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A0AA0" w14:textId="77777777" w:rsidR="007303E4" w:rsidRDefault="00000000">
      <w:pPr>
        <w:spacing w:after="0" w:line="259" w:lineRule="auto"/>
        <w:jc w:val="center"/>
      </w:pPr>
      <w:r>
        <w:rPr>
          <w:b/>
        </w:rPr>
        <w:t xml:space="preserve">REGULAR MEETING OF BRULE COUNTY COMMISSIONERS </w:t>
      </w:r>
    </w:p>
    <w:p w14:paraId="5CB68FB3" w14:textId="06C2BD47" w:rsidR="007303E4" w:rsidRPr="00B749E8" w:rsidRDefault="00000000">
      <w:pPr>
        <w:tabs>
          <w:tab w:val="center" w:pos="5045"/>
          <w:tab w:val="center" w:pos="6481"/>
        </w:tabs>
        <w:spacing w:after="0" w:line="259" w:lineRule="auto"/>
        <w:ind w:left="0" w:firstLine="0"/>
      </w:pPr>
      <w:r>
        <w:rPr>
          <w:rFonts w:ascii="Calibri" w:eastAsia="Calibri" w:hAnsi="Calibri" w:cs="Calibri"/>
          <w:sz w:val="22"/>
        </w:rPr>
        <w:tab/>
      </w:r>
      <w:r w:rsidR="000A0457">
        <w:rPr>
          <w:rFonts w:eastAsia="Calibri"/>
          <w:b/>
          <w:bCs/>
        </w:rPr>
        <w:t xml:space="preserve">June </w:t>
      </w:r>
      <w:r w:rsidR="00DA5203">
        <w:rPr>
          <w:rFonts w:eastAsia="Calibri"/>
          <w:b/>
          <w:bCs/>
        </w:rPr>
        <w:t>20</w:t>
      </w:r>
      <w:r w:rsidRPr="00B749E8">
        <w:rPr>
          <w:b/>
        </w:rPr>
        <w:t xml:space="preserve">, 2024 </w:t>
      </w:r>
      <w:r w:rsidRPr="00B749E8">
        <w:rPr>
          <w:b/>
        </w:rPr>
        <w:tab/>
        <w:t xml:space="preserve"> </w:t>
      </w:r>
    </w:p>
    <w:p w14:paraId="62B3BA04" w14:textId="20F2224A" w:rsidR="007303E4" w:rsidRDefault="00000000">
      <w:pPr>
        <w:tabs>
          <w:tab w:val="center" w:pos="5467"/>
        </w:tabs>
        <w:ind w:left="-15" w:firstLine="0"/>
      </w:pPr>
      <w:r>
        <w:rPr>
          <w:b/>
        </w:rPr>
        <w:t xml:space="preserve"> </w:t>
      </w:r>
      <w:r>
        <w:rPr>
          <w:b/>
        </w:rPr>
        <w:tab/>
      </w:r>
      <w:r>
        <w:t xml:space="preserve">The Board of Brule County Commissioners met in regular session at </w:t>
      </w:r>
      <w:r w:rsidR="001C5479">
        <w:t>9</w:t>
      </w:r>
      <w:r>
        <w:t xml:space="preserve">:30 a.m. at the Brule County </w:t>
      </w:r>
    </w:p>
    <w:p w14:paraId="23F40C30" w14:textId="7B868487" w:rsidR="007303E4" w:rsidRDefault="00000000">
      <w:pPr>
        <w:ind w:left="-5" w:right="6"/>
      </w:pPr>
      <w:r>
        <w:t>Courthouse.  Members present:  DeBoer, Dozark, Carson, Mairose</w:t>
      </w:r>
      <w:r w:rsidR="004912EF">
        <w:t xml:space="preserve"> and </w:t>
      </w:r>
      <w:r w:rsidR="001C5479">
        <w:t>S</w:t>
      </w:r>
      <w:r w:rsidR="008316A0">
        <w:t xml:space="preserve">wanson </w:t>
      </w:r>
      <w:r>
        <w:t xml:space="preserve">Also present:  </w:t>
      </w:r>
      <w:r w:rsidR="008316A0">
        <w:t xml:space="preserve"> </w:t>
      </w:r>
      <w:r w:rsidR="00DA5203">
        <w:t>D</w:t>
      </w:r>
      <w:r w:rsidR="00D24E4D">
        <w:t>e</w:t>
      </w:r>
      <w:r w:rsidR="00DA5203">
        <w:t>drich Koch</w:t>
      </w:r>
      <w:r>
        <w:t>,</w:t>
      </w:r>
      <w:r w:rsidR="00F20604">
        <w:t xml:space="preserve"> </w:t>
      </w:r>
      <w:r w:rsidR="00DA5203">
        <w:t xml:space="preserve">Deputy </w:t>
      </w:r>
      <w:r>
        <w:t>States Attorney</w:t>
      </w:r>
      <w:r w:rsidR="008316A0">
        <w:t>, Steve Meyer, Intern States Attorney,</w:t>
      </w:r>
      <w:r>
        <w:t xml:space="preserve"> and Janet Petrak, Central Dakota Times.   No public comments or conflicts of interest were noted</w:t>
      </w:r>
      <w:r w:rsidR="00F20604">
        <w:t>.</w:t>
      </w:r>
      <w:r>
        <w:t xml:space="preserve">   </w:t>
      </w:r>
    </w:p>
    <w:p w14:paraId="64845405" w14:textId="77777777" w:rsidR="007303E4" w:rsidRDefault="00000000" w:rsidP="00C96057">
      <w:pPr>
        <w:spacing w:after="0" w:line="259" w:lineRule="auto"/>
        <w:ind w:left="0" w:firstLine="720"/>
      </w:pPr>
      <w:r>
        <w:t xml:space="preserve"> </w:t>
      </w:r>
    </w:p>
    <w:p w14:paraId="439821B4" w14:textId="77777777" w:rsidR="007303E4" w:rsidRDefault="00000000" w:rsidP="00D24E4D">
      <w:pPr>
        <w:pStyle w:val="Heading1"/>
        <w:ind w:left="-5" w:firstLine="0"/>
      </w:pPr>
      <w:r>
        <w:t>APPROVE MINUTES</w:t>
      </w:r>
      <w:r>
        <w:rPr>
          <w:u w:val="none"/>
        </w:rPr>
        <w:t xml:space="preserve"> </w:t>
      </w:r>
    </w:p>
    <w:p w14:paraId="3E51C0B8" w14:textId="6E760715" w:rsidR="007303E4" w:rsidRDefault="00000000">
      <w:pPr>
        <w:ind w:left="-5" w:right="6"/>
      </w:pPr>
      <w:r>
        <w:t xml:space="preserve"> </w:t>
      </w:r>
      <w:r>
        <w:tab/>
        <w:t xml:space="preserve">Commissioner </w:t>
      </w:r>
      <w:r w:rsidR="00DA5203">
        <w:t>Dozark</w:t>
      </w:r>
      <w:r w:rsidR="00DA5203">
        <w:t xml:space="preserve"> </w:t>
      </w:r>
      <w:r>
        <w:t xml:space="preserve">moved and Commissioner </w:t>
      </w:r>
      <w:r w:rsidR="00DA5203">
        <w:t>Mairose</w:t>
      </w:r>
      <w:r w:rsidR="00DA5203">
        <w:t xml:space="preserve"> </w:t>
      </w:r>
      <w:r>
        <w:t xml:space="preserve">seconded to approve the minutes of </w:t>
      </w:r>
      <w:r w:rsidR="00DA5203">
        <w:t xml:space="preserve">June </w:t>
      </w:r>
      <w:r w:rsidR="00D24E4D">
        <w:t>6</w:t>
      </w:r>
      <w:r w:rsidR="00E309E1">
        <w:t>,</w:t>
      </w:r>
      <w:r>
        <w:t xml:space="preserve"> 2024.  All members voted aye.  Motion carried. </w:t>
      </w:r>
    </w:p>
    <w:p w14:paraId="6CDA47A3" w14:textId="77777777" w:rsidR="009C787E" w:rsidRDefault="009C787E">
      <w:pPr>
        <w:ind w:left="-5" w:right="6"/>
      </w:pPr>
    </w:p>
    <w:p w14:paraId="1B26646A" w14:textId="78EE72FC" w:rsidR="009C787E" w:rsidRDefault="009C787E">
      <w:pPr>
        <w:ind w:left="-5" w:right="6"/>
        <w:rPr>
          <w:b/>
          <w:bCs/>
          <w:u w:val="single"/>
        </w:rPr>
      </w:pPr>
      <w:r>
        <w:rPr>
          <w:b/>
          <w:bCs/>
          <w:u w:val="single"/>
        </w:rPr>
        <w:t>MRC RAIL AUTHORITY</w:t>
      </w:r>
    </w:p>
    <w:p w14:paraId="10A8F39B" w14:textId="7BC8B992" w:rsidR="009C787E" w:rsidRDefault="009C787E">
      <w:pPr>
        <w:ind w:left="-5" w:right="6"/>
      </w:pPr>
      <w:r>
        <w:tab/>
      </w:r>
      <w:r>
        <w:tab/>
      </w:r>
      <w:r>
        <w:tab/>
        <w:t xml:space="preserve">Dick and Alex Huff met with the Board of Commissioners and were requesting that Brule County withdraw from the MRC Rail Authority.  Huff </w:t>
      </w:r>
      <w:r w:rsidR="001F5A2E">
        <w:t>gave</w:t>
      </w:r>
      <w:r>
        <w:t xml:space="preserve"> several reasons why the County should withdraw.  No action was taken.</w:t>
      </w:r>
    </w:p>
    <w:p w14:paraId="7E073CF0" w14:textId="77777777" w:rsidR="009C787E" w:rsidRDefault="009C787E">
      <w:pPr>
        <w:ind w:left="-5" w:right="6"/>
      </w:pPr>
    </w:p>
    <w:p w14:paraId="4F27E979" w14:textId="736C6963" w:rsidR="009C787E" w:rsidRDefault="009C787E">
      <w:pPr>
        <w:ind w:left="-5" w:right="6"/>
        <w:rPr>
          <w:b/>
          <w:bCs/>
          <w:u w:val="single"/>
        </w:rPr>
      </w:pPr>
      <w:r>
        <w:rPr>
          <w:b/>
          <w:bCs/>
          <w:u w:val="single"/>
        </w:rPr>
        <w:t>BASIN ELECTRIC</w:t>
      </w:r>
    </w:p>
    <w:p w14:paraId="12EE5C88" w14:textId="0DC329ED" w:rsidR="009C787E" w:rsidRPr="009C787E" w:rsidRDefault="009C787E" w:rsidP="009C787E">
      <w:pPr>
        <w:ind w:left="-5" w:right="6" w:firstLine="725"/>
      </w:pPr>
      <w:r>
        <w:t>Jerry Haas, Senior Executive, Peter Moc</w:t>
      </w:r>
      <w:r w:rsidR="001F5A2E">
        <w:t>h</w:t>
      </w:r>
      <w:r>
        <w:t>, Civil Engineer and Craig Heumiller, Superintendent of Operations for Basin Electric advised that 2 wind towers located in the SE/SE ¼ of Section 32 – 105 N R 70W have been decommissioned</w:t>
      </w:r>
      <w:r w:rsidR="00326455">
        <w:t xml:space="preserve"> and they are in the process of removing the towers and the infrastructure.  The towers have outdated technology and parts are obsolete to keep the towers running.  Hass was asking if the County wanted the transmission lines removed from the County right of ways.  The County advised that they would like the lines removed.  </w:t>
      </w:r>
    </w:p>
    <w:p w14:paraId="48A44960" w14:textId="77777777" w:rsidR="00D24E4D" w:rsidRDefault="00D24E4D">
      <w:pPr>
        <w:ind w:left="-5" w:right="6"/>
      </w:pPr>
    </w:p>
    <w:p w14:paraId="4A5E4990" w14:textId="091BDE2F" w:rsidR="00D24E4D" w:rsidRDefault="00D24E4D">
      <w:pPr>
        <w:ind w:left="-5" w:right="6"/>
        <w:rPr>
          <w:b/>
          <w:bCs/>
          <w:u w:val="single"/>
        </w:rPr>
      </w:pPr>
      <w:r>
        <w:rPr>
          <w:b/>
          <w:bCs/>
          <w:u w:val="single"/>
        </w:rPr>
        <w:t>HIGHWAY DEPARTMENT</w:t>
      </w:r>
    </w:p>
    <w:p w14:paraId="0CBB37B8" w14:textId="14618F65" w:rsidR="00C96057" w:rsidRDefault="00155C62" w:rsidP="00DA5203">
      <w:pPr>
        <w:ind w:left="-5" w:right="6"/>
      </w:pPr>
      <w:r>
        <w:rPr>
          <w:b/>
          <w:bCs/>
          <w:u w:val="single"/>
        </w:rPr>
        <w:tab/>
      </w:r>
      <w:r>
        <w:tab/>
      </w:r>
      <w:r>
        <w:tab/>
      </w:r>
      <w:r w:rsidR="00DA5203">
        <w:t>Commissioner Carson moved and Commissioner Swanson seconded</w:t>
      </w:r>
      <w:r w:rsidR="00C96057">
        <w:t xml:space="preserve"> </w:t>
      </w:r>
      <w:r w:rsidR="00DA5203">
        <w:t>to move the STP payment of 2024 into the restricted line, 263,447.93 and the Pavement Marking payment (new in 2024) to the restricted line, $5,690.62</w:t>
      </w:r>
      <w:r w:rsidR="009C787E">
        <w:t>.  All members voted aye.  Motion carried.</w:t>
      </w:r>
    </w:p>
    <w:p w14:paraId="1748B931" w14:textId="77777777" w:rsidR="005E33B5" w:rsidRDefault="00C96057" w:rsidP="005E33B5">
      <w:pPr>
        <w:ind w:left="-5" w:right="6"/>
      </w:pPr>
      <w:r>
        <w:tab/>
      </w:r>
      <w:r>
        <w:tab/>
      </w:r>
    </w:p>
    <w:p w14:paraId="48815C21" w14:textId="526567B7" w:rsidR="00E77F10" w:rsidRDefault="00E77F10" w:rsidP="0034187A">
      <w:pPr>
        <w:ind w:left="-5" w:right="6" w:firstLine="0"/>
        <w:rPr>
          <w:b/>
          <w:bCs/>
          <w:u w:val="single"/>
        </w:rPr>
      </w:pPr>
      <w:r>
        <w:rPr>
          <w:b/>
          <w:bCs/>
          <w:u w:val="single"/>
        </w:rPr>
        <w:t>PERSONNEL</w:t>
      </w:r>
    </w:p>
    <w:p w14:paraId="69E0BEC6" w14:textId="7DC6CD49" w:rsidR="005E33B5" w:rsidRDefault="00E77F10" w:rsidP="00EF5CA1">
      <w:pPr>
        <w:ind w:left="0" w:right="6"/>
      </w:pPr>
      <w:r>
        <w:tab/>
      </w:r>
      <w:r>
        <w:tab/>
      </w:r>
      <w:r>
        <w:tab/>
        <w:t xml:space="preserve"> </w:t>
      </w:r>
      <w:r w:rsidR="001C5479">
        <w:t>Commissioner</w:t>
      </w:r>
      <w:r w:rsidR="00DA5203">
        <w:t xml:space="preserve"> Carson</w:t>
      </w:r>
      <w:r w:rsidR="00A60F1F">
        <w:t xml:space="preserve"> </w:t>
      </w:r>
      <w:r w:rsidR="001C5479">
        <w:t xml:space="preserve">moved and Commissioner </w:t>
      </w:r>
      <w:r w:rsidR="00DA5203">
        <w:t>Swanson</w:t>
      </w:r>
      <w:r w:rsidR="00DA5203">
        <w:t xml:space="preserve"> </w:t>
      </w:r>
      <w:r w:rsidR="001C5479">
        <w:t xml:space="preserve">seconded to </w:t>
      </w:r>
      <w:r w:rsidR="00DA5203">
        <w:t>accept Kris Hrdlicka’s resignat</w:t>
      </w:r>
      <w:r w:rsidR="009C787E">
        <w:t>i</w:t>
      </w:r>
      <w:r w:rsidR="00DA5203">
        <w:t>on</w:t>
      </w:r>
      <w:r w:rsidR="005E33B5">
        <w:t xml:space="preserve"> effective June </w:t>
      </w:r>
      <w:r w:rsidR="00DA5203">
        <w:t>28</w:t>
      </w:r>
      <w:r w:rsidR="005E33B5">
        <w:t>, 2024</w:t>
      </w:r>
      <w:r w:rsidR="001C5479">
        <w:t xml:space="preserve">.  All members voted aye.  Motion carried. </w:t>
      </w:r>
    </w:p>
    <w:p w14:paraId="5F52602B" w14:textId="77777777" w:rsidR="00AC5AD0" w:rsidRDefault="00AC5AD0" w:rsidP="00903066"/>
    <w:p w14:paraId="6D8A8E00" w14:textId="61263A64" w:rsidR="00AC5AD0" w:rsidRDefault="009C787E" w:rsidP="00903066">
      <w:pPr>
        <w:rPr>
          <w:b/>
          <w:u w:val="single"/>
        </w:rPr>
      </w:pPr>
      <w:r>
        <w:rPr>
          <w:b/>
          <w:u w:val="single"/>
        </w:rPr>
        <w:t>POST</w:t>
      </w:r>
      <w:r w:rsidR="00AC5AD0">
        <w:rPr>
          <w:b/>
          <w:u w:val="single"/>
        </w:rPr>
        <w:t xml:space="preserve"> ELECTION RESULTS</w:t>
      </w:r>
    </w:p>
    <w:p w14:paraId="6F0627D7" w14:textId="7780C63E" w:rsidR="00AC5AD0" w:rsidRDefault="00AC5AD0" w:rsidP="009C787E">
      <w:pPr>
        <w:pStyle w:val="xmsonormal"/>
        <w:rPr>
          <w:rFonts w:ascii="Times New Roman" w:hAnsi="Times New Roman" w:cs="Times New Roman"/>
          <w:color w:val="000000"/>
        </w:rPr>
      </w:pPr>
      <w:r>
        <w:rPr>
          <w:bCs/>
        </w:rPr>
        <w:tab/>
      </w:r>
      <w:r>
        <w:rPr>
          <w:bCs/>
        </w:rPr>
        <w:tab/>
      </w:r>
      <w:r w:rsidR="009C787E" w:rsidRPr="00326455">
        <w:rPr>
          <w:rFonts w:ascii="Times New Roman" w:hAnsi="Times New Roman" w:cs="Times New Roman"/>
          <w:bCs/>
        </w:rPr>
        <w:t>Auditor Petrak</w:t>
      </w:r>
      <w:r w:rsidR="009C787E" w:rsidRPr="00326455">
        <w:rPr>
          <w:rFonts w:ascii="Times New Roman" w:hAnsi="Times New Roman" w:cs="Times New Roman"/>
          <w:color w:val="000000"/>
        </w:rPr>
        <w:t xml:space="preserve"> presented the results of the Post Election Audit for the June 4, 2024 Primary Election.  The </w:t>
      </w:r>
      <w:r w:rsidR="009C787E" w:rsidRPr="00326455">
        <w:rPr>
          <w:rFonts w:ascii="Times New Roman" w:hAnsi="Times New Roman" w:cs="Times New Roman"/>
          <w:color w:val="000000"/>
        </w:rPr>
        <w:t xml:space="preserve">Democratic </w:t>
      </w:r>
      <w:r w:rsidR="009C787E" w:rsidRPr="00326455">
        <w:rPr>
          <w:rFonts w:ascii="Times New Roman" w:hAnsi="Times New Roman" w:cs="Times New Roman"/>
          <w:color w:val="000000"/>
        </w:rPr>
        <w:t>US Presidential </w:t>
      </w:r>
      <w:r w:rsidR="001F5A2E">
        <w:rPr>
          <w:rFonts w:ascii="Times New Roman" w:hAnsi="Times New Roman" w:cs="Times New Roman"/>
          <w:color w:val="000000"/>
        </w:rPr>
        <w:t>race</w:t>
      </w:r>
      <w:r w:rsidR="009C787E" w:rsidRPr="00326455">
        <w:rPr>
          <w:rFonts w:ascii="Times New Roman" w:hAnsi="Times New Roman" w:cs="Times New Roman"/>
          <w:color w:val="000000"/>
        </w:rPr>
        <w:t xml:space="preserve"> and the </w:t>
      </w:r>
      <w:r w:rsidR="009C787E" w:rsidRPr="00326455">
        <w:rPr>
          <w:rFonts w:ascii="Times New Roman" w:hAnsi="Times New Roman" w:cs="Times New Roman"/>
          <w:color w:val="000000"/>
        </w:rPr>
        <w:t xml:space="preserve">local </w:t>
      </w:r>
      <w:r w:rsidR="009C787E" w:rsidRPr="00326455">
        <w:rPr>
          <w:rFonts w:ascii="Times New Roman" w:hAnsi="Times New Roman" w:cs="Times New Roman"/>
          <w:color w:val="000000"/>
        </w:rPr>
        <w:t>races</w:t>
      </w:r>
      <w:r w:rsidR="009C787E" w:rsidRPr="00326455">
        <w:rPr>
          <w:rFonts w:ascii="Times New Roman" w:hAnsi="Times New Roman" w:cs="Times New Roman"/>
          <w:color w:val="000000"/>
        </w:rPr>
        <w:t xml:space="preserve"> (Chamberlain City</w:t>
      </w:r>
      <w:r w:rsidR="009C787E" w:rsidRPr="00326455">
        <w:rPr>
          <w:rFonts w:ascii="Times New Roman" w:hAnsi="Times New Roman" w:cs="Times New Roman"/>
          <w:color w:val="000000"/>
        </w:rPr>
        <w:t xml:space="preserve"> in  </w:t>
      </w:r>
      <w:r w:rsidR="009C787E" w:rsidRPr="00326455">
        <w:rPr>
          <w:rFonts w:ascii="Times New Roman" w:hAnsi="Times New Roman" w:cs="Times New Roman"/>
          <w:color w:val="000000"/>
        </w:rPr>
        <w:t>Precinct One Kimball School in</w:t>
      </w:r>
      <w:r w:rsidR="009C787E" w:rsidRPr="00326455">
        <w:rPr>
          <w:rFonts w:ascii="Times New Roman" w:hAnsi="Times New Roman" w:cs="Times New Roman"/>
          <w:color w:val="000000"/>
        </w:rPr>
        <w:t xml:space="preserve"> Precinct</w:t>
      </w:r>
      <w:r w:rsidR="009C787E" w:rsidRPr="00326455">
        <w:rPr>
          <w:rFonts w:ascii="Times New Roman" w:hAnsi="Times New Roman" w:cs="Times New Roman"/>
          <w:color w:val="000000"/>
        </w:rPr>
        <w:t xml:space="preserve"> Three)</w:t>
      </w:r>
      <w:r w:rsidR="009C787E" w:rsidRPr="00326455">
        <w:rPr>
          <w:rFonts w:ascii="Times New Roman" w:hAnsi="Times New Roman" w:cs="Times New Roman"/>
          <w:color w:val="000000"/>
        </w:rPr>
        <w:t xml:space="preserve"> were audited by a five person board</w:t>
      </w:r>
      <w:r w:rsidR="009C787E" w:rsidRPr="00326455">
        <w:rPr>
          <w:rFonts w:ascii="Times New Roman" w:hAnsi="Times New Roman" w:cs="Times New Roman"/>
          <w:color w:val="000000"/>
        </w:rPr>
        <w:t>.</w:t>
      </w:r>
      <w:r w:rsidR="009C787E" w:rsidRPr="00326455">
        <w:rPr>
          <w:rFonts w:ascii="Times New Roman" w:hAnsi="Times New Roman" w:cs="Times New Roman"/>
          <w:color w:val="000000"/>
        </w:rPr>
        <w:t>  After manually counting the races, the results of both races matched the election night tabulator count and County canvas with 100% accuracy.  </w:t>
      </w:r>
    </w:p>
    <w:p w14:paraId="0AC11645" w14:textId="77777777" w:rsidR="00326455" w:rsidRDefault="00326455" w:rsidP="009C787E">
      <w:pPr>
        <w:pStyle w:val="xmsonormal"/>
        <w:rPr>
          <w:rFonts w:ascii="Times New Roman" w:hAnsi="Times New Roman" w:cs="Times New Roman"/>
          <w:color w:val="000000"/>
        </w:rPr>
      </w:pPr>
    </w:p>
    <w:p w14:paraId="47198B10" w14:textId="496DD1AD" w:rsidR="00326455" w:rsidRDefault="00326455" w:rsidP="009C787E">
      <w:pPr>
        <w:pStyle w:val="xmsonormal"/>
        <w:rPr>
          <w:rFonts w:ascii="Times New Roman" w:hAnsi="Times New Roman" w:cs="Times New Roman"/>
          <w:b/>
          <w:bCs/>
          <w:color w:val="000000"/>
          <w:u w:val="single"/>
        </w:rPr>
      </w:pPr>
      <w:r>
        <w:rPr>
          <w:rFonts w:ascii="Times New Roman" w:hAnsi="Times New Roman" w:cs="Times New Roman"/>
          <w:b/>
          <w:bCs/>
          <w:color w:val="000000"/>
          <w:u w:val="single"/>
        </w:rPr>
        <w:t>PLATS</w:t>
      </w:r>
    </w:p>
    <w:p w14:paraId="645DAAA4" w14:textId="43BF268E" w:rsidR="00326455" w:rsidRDefault="00326455" w:rsidP="009C787E">
      <w:pPr>
        <w:pStyle w:val="xmsonormal"/>
        <w:rPr>
          <w:rFonts w:ascii="Times New Roman" w:hAnsi="Times New Roman" w:cs="Times New Roman"/>
        </w:rPr>
      </w:pPr>
      <w:r>
        <w:rPr>
          <w:rFonts w:ascii="Times New Roman" w:hAnsi="Times New Roman" w:cs="Times New Roman"/>
        </w:rPr>
        <w:tab/>
        <w:t>Commissioner Dozark moved and Commissioner Carson seconded to approve the following plat:  A Plat of Lot 1 of Platte Acres in the West ½ of Section 35 T 102 N R68 Win the 5</w:t>
      </w:r>
      <w:r w:rsidRPr="00326455">
        <w:rPr>
          <w:rFonts w:ascii="Times New Roman" w:hAnsi="Times New Roman" w:cs="Times New Roman"/>
          <w:vertAlign w:val="superscript"/>
        </w:rPr>
        <w:t>th</w:t>
      </w:r>
      <w:r>
        <w:rPr>
          <w:rFonts w:ascii="Times New Roman" w:hAnsi="Times New Roman" w:cs="Times New Roman"/>
        </w:rPr>
        <w:t xml:space="preserve"> PM, Brule County, SD.  All members voted aye.  Motion carried.  </w:t>
      </w:r>
    </w:p>
    <w:p w14:paraId="3224536B" w14:textId="582B8EE3" w:rsidR="00326455" w:rsidRDefault="00326455" w:rsidP="009C787E">
      <w:pPr>
        <w:pStyle w:val="xmsonormal"/>
        <w:rPr>
          <w:rFonts w:ascii="Times New Roman" w:hAnsi="Times New Roman" w:cs="Times New Roman"/>
        </w:rPr>
      </w:pPr>
      <w:r>
        <w:rPr>
          <w:rFonts w:ascii="Times New Roman" w:hAnsi="Times New Roman" w:cs="Times New Roman"/>
        </w:rPr>
        <w:tab/>
        <w:t>Commissioner Carson moved and Commissioner Swanson seconded to approve the following plat:  A plat of Lot 1 of Kenzy Addition in the N ½ of the SW ¼ Section 33, T 101 N R 69 W of the 5</w:t>
      </w:r>
      <w:r w:rsidRPr="00326455">
        <w:rPr>
          <w:rFonts w:ascii="Times New Roman" w:hAnsi="Times New Roman" w:cs="Times New Roman"/>
          <w:vertAlign w:val="superscript"/>
        </w:rPr>
        <w:t>th</w:t>
      </w:r>
      <w:r>
        <w:rPr>
          <w:rFonts w:ascii="Times New Roman" w:hAnsi="Times New Roman" w:cs="Times New Roman"/>
        </w:rPr>
        <w:t xml:space="preserve"> PM Brule County, SD.  All members voted aye.  Motion carried.  </w:t>
      </w:r>
    </w:p>
    <w:p w14:paraId="1F476D6C" w14:textId="77777777" w:rsidR="00EF5CA1" w:rsidRDefault="00EF5CA1" w:rsidP="009C787E">
      <w:pPr>
        <w:pStyle w:val="xmsonormal"/>
        <w:rPr>
          <w:rFonts w:ascii="Times New Roman" w:hAnsi="Times New Roman" w:cs="Times New Roman"/>
        </w:rPr>
      </w:pPr>
    </w:p>
    <w:p w14:paraId="5C695F28" w14:textId="12DE0D6D" w:rsidR="00EF5CA1" w:rsidRDefault="00EF5CA1" w:rsidP="009C787E">
      <w:pPr>
        <w:pStyle w:val="xmsonormal"/>
        <w:rPr>
          <w:rFonts w:ascii="Times New Roman" w:hAnsi="Times New Roman" w:cs="Times New Roman"/>
          <w:b/>
          <w:bCs/>
          <w:u w:val="single"/>
        </w:rPr>
      </w:pPr>
      <w:r>
        <w:rPr>
          <w:rFonts w:ascii="Times New Roman" w:hAnsi="Times New Roman" w:cs="Times New Roman"/>
          <w:b/>
          <w:bCs/>
          <w:u w:val="single"/>
        </w:rPr>
        <w:t>CAMPGROUND REGULATIONS</w:t>
      </w:r>
    </w:p>
    <w:p w14:paraId="35A6F2CD" w14:textId="42F5875C" w:rsidR="00EF5CA1" w:rsidRDefault="00EF5CA1" w:rsidP="009C787E">
      <w:pPr>
        <w:pStyle w:val="xmsonormal"/>
        <w:rPr>
          <w:rFonts w:ascii="Times New Roman" w:hAnsi="Times New Roman" w:cs="Times New Roman"/>
        </w:rPr>
      </w:pPr>
      <w:r>
        <w:rPr>
          <w:rFonts w:ascii="Times New Roman" w:hAnsi="Times New Roman" w:cs="Times New Roman"/>
        </w:rPr>
        <w:tab/>
        <w:t xml:space="preserve">Discussion was held regarding campground regulations.  </w:t>
      </w:r>
    </w:p>
    <w:p w14:paraId="778ABBF7" w14:textId="77777777" w:rsidR="00EF5CA1" w:rsidRDefault="00EF5CA1" w:rsidP="009C787E">
      <w:pPr>
        <w:pStyle w:val="xmsonormal"/>
        <w:rPr>
          <w:rFonts w:ascii="Times New Roman" w:hAnsi="Times New Roman" w:cs="Times New Roman"/>
        </w:rPr>
      </w:pPr>
    </w:p>
    <w:p w14:paraId="3747DB4C" w14:textId="04BFA68C" w:rsidR="00EF5CA1" w:rsidRDefault="00EF5CA1" w:rsidP="009C787E">
      <w:pPr>
        <w:pStyle w:val="xmsonormal"/>
        <w:rPr>
          <w:rFonts w:ascii="Times New Roman" w:hAnsi="Times New Roman" w:cs="Times New Roman"/>
          <w:b/>
          <w:bCs/>
          <w:u w:val="single"/>
        </w:rPr>
      </w:pPr>
      <w:r>
        <w:rPr>
          <w:rFonts w:ascii="Times New Roman" w:hAnsi="Times New Roman" w:cs="Times New Roman"/>
          <w:b/>
          <w:bCs/>
          <w:u w:val="single"/>
        </w:rPr>
        <w:lastRenderedPageBreak/>
        <w:t>TAX DEED PROPERTY</w:t>
      </w:r>
    </w:p>
    <w:p w14:paraId="0ADA8244" w14:textId="4F881B24" w:rsidR="00EF5CA1" w:rsidRDefault="00EF5CA1" w:rsidP="009C787E">
      <w:pPr>
        <w:pStyle w:val="xmsonormal"/>
        <w:rPr>
          <w:rFonts w:ascii="Times New Roman" w:hAnsi="Times New Roman" w:cs="Times New Roman"/>
        </w:rPr>
      </w:pPr>
      <w:r>
        <w:rPr>
          <w:rFonts w:ascii="Times New Roman" w:hAnsi="Times New Roman" w:cs="Times New Roman"/>
        </w:rPr>
        <w:tab/>
        <w:t xml:space="preserve">The tax deed property located in Kimball was discussed.  Auditor Petrak was advised to get some broker price opinions on the property and discussion will be held next meeting.  </w:t>
      </w:r>
    </w:p>
    <w:p w14:paraId="6EBF4159" w14:textId="77777777" w:rsidR="00DF5B4F" w:rsidRDefault="00DF5B4F" w:rsidP="009C787E">
      <w:pPr>
        <w:pStyle w:val="xmsonormal"/>
        <w:rPr>
          <w:rFonts w:ascii="Times New Roman" w:hAnsi="Times New Roman" w:cs="Times New Roman"/>
        </w:rPr>
      </w:pPr>
    </w:p>
    <w:p w14:paraId="000E3E02" w14:textId="023F0A6D" w:rsidR="00DF5B4F" w:rsidRDefault="00DF5B4F" w:rsidP="009C787E">
      <w:pPr>
        <w:pStyle w:val="xmsonormal"/>
        <w:rPr>
          <w:rFonts w:ascii="Times New Roman" w:hAnsi="Times New Roman" w:cs="Times New Roman"/>
          <w:b/>
          <w:bCs/>
          <w:u w:val="single"/>
        </w:rPr>
      </w:pPr>
      <w:r>
        <w:rPr>
          <w:rFonts w:ascii="Times New Roman" w:hAnsi="Times New Roman" w:cs="Times New Roman"/>
          <w:b/>
          <w:bCs/>
          <w:u w:val="single"/>
        </w:rPr>
        <w:t>LIENS – DISMISSED</w:t>
      </w:r>
    </w:p>
    <w:p w14:paraId="63F4A8E8" w14:textId="65F77C30" w:rsidR="00DF5B4F" w:rsidRPr="00DF5B4F" w:rsidRDefault="00DF5B4F" w:rsidP="009C787E">
      <w:pPr>
        <w:pStyle w:val="xmsonormal"/>
        <w:rPr>
          <w:rFonts w:ascii="Times New Roman" w:hAnsi="Times New Roman" w:cs="Times New Roman"/>
        </w:rPr>
      </w:pPr>
      <w:r>
        <w:rPr>
          <w:rFonts w:ascii="Times New Roman" w:hAnsi="Times New Roman" w:cs="Times New Roman"/>
        </w:rPr>
        <w:tab/>
        <w:t xml:space="preserve">Commissioner Swanson moved and Commissioner Dozark seconded to dismiss liens that were filed in the Register of Deeds Office as the individuals are deceased and no estate available.  The total of dismissed liens is at a total of $104,620.40.  All members voted aye.  Motion carried.  </w:t>
      </w:r>
    </w:p>
    <w:p w14:paraId="2AC06F34" w14:textId="60BD74D1" w:rsidR="0034187A" w:rsidRDefault="00EF5CA1" w:rsidP="00AC5AD0">
      <w:pPr>
        <w:pStyle w:val="BodyTextFirstIndent"/>
        <w:spacing w:after="0"/>
        <w:ind w:firstLine="0"/>
      </w:pPr>
      <w:r>
        <w:tab/>
      </w:r>
    </w:p>
    <w:p w14:paraId="636CFD21" w14:textId="77777777" w:rsidR="007303E4" w:rsidRDefault="00000000">
      <w:pPr>
        <w:pStyle w:val="Heading1"/>
        <w:ind w:left="-5"/>
      </w:pPr>
      <w:r>
        <w:t>EXECUTIVE SESSION</w:t>
      </w:r>
      <w:r>
        <w:rPr>
          <w:u w:val="none"/>
        </w:rPr>
        <w:t xml:space="preserve"> </w:t>
      </w:r>
    </w:p>
    <w:p w14:paraId="6737CA1B" w14:textId="588A3D84" w:rsidR="007303E4" w:rsidRDefault="00000000">
      <w:pPr>
        <w:ind w:left="-5" w:right="6"/>
      </w:pPr>
      <w:r>
        <w:t xml:space="preserve"> </w:t>
      </w:r>
      <w:r>
        <w:tab/>
        <w:t xml:space="preserve">Commissioner </w:t>
      </w:r>
      <w:r w:rsidR="00F86ED8">
        <w:t>Swanson</w:t>
      </w:r>
      <w:r w:rsidR="00B959BD">
        <w:t xml:space="preserve"> </w:t>
      </w:r>
      <w:r>
        <w:t xml:space="preserve">moved and Commissioner </w:t>
      </w:r>
      <w:r w:rsidR="00DA5203">
        <w:t>Carson</w:t>
      </w:r>
      <w:r>
        <w:t xml:space="preserve"> seconded to enter executive session at </w:t>
      </w:r>
      <w:r w:rsidR="00DA5203">
        <w:t>11:16</w:t>
      </w:r>
      <w:r w:rsidR="00B959BD">
        <w:t xml:space="preserve"> </w:t>
      </w:r>
      <w:r>
        <w:t>am to discuss personnel</w:t>
      </w:r>
      <w:r w:rsidR="008A6A2C">
        <w:t xml:space="preserve"> and legal issues</w:t>
      </w:r>
      <w:r>
        <w:t>.   Executive session declared over at 1</w:t>
      </w:r>
      <w:r w:rsidR="00DA5203">
        <w:t>2:26</w:t>
      </w:r>
      <w:r w:rsidR="00B959BD">
        <w:t xml:space="preserve"> </w:t>
      </w:r>
      <w:r w:rsidR="00DA5203">
        <w:t>p</w:t>
      </w:r>
      <w:r>
        <w:t xml:space="preserve">m.   </w:t>
      </w:r>
      <w:r w:rsidR="00F86ED8">
        <w:t xml:space="preserve"> No action was taken.</w:t>
      </w:r>
      <w:r>
        <w:t xml:space="preserve"> </w:t>
      </w:r>
    </w:p>
    <w:p w14:paraId="58D92855" w14:textId="77777777" w:rsidR="0085037A" w:rsidRDefault="0085037A">
      <w:pPr>
        <w:ind w:left="-5" w:right="6"/>
      </w:pPr>
    </w:p>
    <w:p w14:paraId="655B8446" w14:textId="49DA8C2A" w:rsidR="007303E4" w:rsidRPr="0085037A" w:rsidRDefault="00000000" w:rsidP="0085037A">
      <w:pPr>
        <w:spacing w:after="0" w:line="259" w:lineRule="auto"/>
        <w:ind w:left="0" w:firstLine="0"/>
        <w:rPr>
          <w:b/>
          <w:bCs/>
          <w:u w:val="single"/>
        </w:rPr>
      </w:pPr>
      <w:r w:rsidRPr="0085037A">
        <w:rPr>
          <w:b/>
          <w:bCs/>
          <w:u w:val="single"/>
        </w:rPr>
        <w:t xml:space="preserve"> REPORTS &amp; CORRESPONDENCE </w:t>
      </w:r>
    </w:p>
    <w:p w14:paraId="02EE5D55" w14:textId="63E7A307" w:rsidR="007303E4" w:rsidRDefault="00000000">
      <w:pPr>
        <w:ind w:left="-15" w:right="6" w:firstLine="720"/>
      </w:pPr>
      <w:r>
        <w:t xml:space="preserve"> The following reports were received and placed on file in the County Auditor’s office:  </w:t>
      </w:r>
      <w:r w:rsidR="00DA5203">
        <w:t>Peterson Land &amp; Auction Report from consignment sale.</w:t>
      </w:r>
    </w:p>
    <w:p w14:paraId="0D7F2893" w14:textId="77777777" w:rsidR="007303E4" w:rsidRDefault="00000000">
      <w:pPr>
        <w:spacing w:after="0" w:line="259" w:lineRule="auto"/>
        <w:ind w:left="0" w:firstLine="0"/>
      </w:pPr>
      <w:r>
        <w:t xml:space="preserve"> </w:t>
      </w:r>
    </w:p>
    <w:p w14:paraId="624446B3" w14:textId="77777777" w:rsidR="007303E4" w:rsidRDefault="00000000">
      <w:pPr>
        <w:pStyle w:val="Heading1"/>
        <w:ind w:left="-5"/>
      </w:pPr>
      <w:r>
        <w:t>APPROVE CLAIMS</w:t>
      </w:r>
      <w:r>
        <w:rPr>
          <w:b w:val="0"/>
          <w:u w:val="none"/>
        </w:rPr>
        <w:t xml:space="preserve"> </w:t>
      </w:r>
    </w:p>
    <w:p w14:paraId="705933D1" w14:textId="2089FBF5" w:rsidR="007303E4" w:rsidRDefault="00000000">
      <w:pPr>
        <w:ind w:left="-5" w:right="6"/>
      </w:pPr>
      <w:r>
        <w:t xml:space="preserve"> </w:t>
      </w:r>
      <w:r>
        <w:tab/>
        <w:t xml:space="preserve">Commissioner </w:t>
      </w:r>
      <w:r w:rsidR="00DA5203">
        <w:t>Mairose</w:t>
      </w:r>
      <w:r w:rsidR="00DA5203">
        <w:t xml:space="preserve"> </w:t>
      </w:r>
      <w:r>
        <w:t xml:space="preserve">and Commissioner </w:t>
      </w:r>
      <w:r w:rsidR="00DA5203">
        <w:t xml:space="preserve">Swanson </w:t>
      </w:r>
      <w:r>
        <w:t xml:space="preserve">seconded to approve the following bills and payroll.  All members voted aye.  Motion carried.   </w:t>
      </w:r>
    </w:p>
    <w:p w14:paraId="2925BD42" w14:textId="77777777" w:rsidR="007303E4" w:rsidRDefault="00000000">
      <w:pPr>
        <w:spacing w:after="0" w:line="259" w:lineRule="auto"/>
        <w:ind w:left="0" w:firstLine="0"/>
      </w:pPr>
      <w:r>
        <w:t xml:space="preserve"> </w:t>
      </w:r>
    </w:p>
    <w:p w14:paraId="27DA48D9" w14:textId="77777777" w:rsidR="007303E4" w:rsidRDefault="00000000">
      <w:pPr>
        <w:spacing w:after="0" w:line="259" w:lineRule="auto"/>
        <w:ind w:left="-5"/>
      </w:pPr>
      <w:r>
        <w:rPr>
          <w:b/>
        </w:rPr>
        <w:t xml:space="preserve">GENERAL FUND </w:t>
      </w:r>
    </w:p>
    <w:p w14:paraId="02BC7408" w14:textId="3F896FF1" w:rsidR="007303E4" w:rsidRDefault="00000000" w:rsidP="00093B6C">
      <w:pPr>
        <w:spacing w:after="0" w:line="238" w:lineRule="auto"/>
        <w:ind w:left="0" w:right="99" w:firstLine="0"/>
        <w:jc w:val="both"/>
      </w:pPr>
      <w:r>
        <w:rPr>
          <w:b/>
          <w:i/>
        </w:rPr>
        <w:t>Salaries:</w:t>
      </w:r>
      <w:r>
        <w:t xml:space="preserve">  Commissioners, </w:t>
      </w:r>
      <w:r w:rsidR="00AA6D91">
        <w:t>1547.70</w:t>
      </w:r>
      <w:r>
        <w:t xml:space="preserve">; Auditor, </w:t>
      </w:r>
      <w:r w:rsidR="00AA6D91">
        <w:t>3437.56</w:t>
      </w:r>
      <w:r>
        <w:t xml:space="preserve">; Treasurer, </w:t>
      </w:r>
      <w:r w:rsidR="00AA6D91">
        <w:t>3447.96</w:t>
      </w:r>
      <w:r>
        <w:t xml:space="preserve">; States Attorney, </w:t>
      </w:r>
      <w:r w:rsidR="00AA6D91">
        <w:t>6817.59</w:t>
      </w:r>
      <w:r>
        <w:t xml:space="preserve">; Register of Deeds, </w:t>
      </w:r>
      <w:r w:rsidR="00AA6D91">
        <w:t>3457.57</w:t>
      </w:r>
      <w:r>
        <w:t xml:space="preserve">; Sheriff, </w:t>
      </w:r>
      <w:r w:rsidR="00AA6D91">
        <w:t>11,075.03</w:t>
      </w:r>
      <w:r>
        <w:t xml:space="preserve">; Jail, </w:t>
      </w:r>
      <w:r w:rsidR="00AA6D91">
        <w:t>11,408.60</w:t>
      </w:r>
      <w:r>
        <w:t xml:space="preserve">; Courthouse, </w:t>
      </w:r>
      <w:r w:rsidR="00AA6D91">
        <w:t>1488</w:t>
      </w:r>
      <w:r w:rsidR="000A0457">
        <w:t>.00</w:t>
      </w:r>
      <w:r>
        <w:t xml:space="preserve">; Assessor, </w:t>
      </w:r>
      <w:r w:rsidR="00AA6D91">
        <w:t>2961.42</w:t>
      </w:r>
      <w:r>
        <w:t>; Planning Commission</w:t>
      </w:r>
      <w:r w:rsidR="000A0457">
        <w:t>,</w:t>
      </w:r>
      <w:r w:rsidR="00AA6D91">
        <w:t>329.05</w:t>
      </w:r>
      <w:r>
        <w:t xml:space="preserve">; Veteran Service, </w:t>
      </w:r>
      <w:r w:rsidR="00AA6D91">
        <w:t>829.22</w:t>
      </w:r>
      <w:r>
        <w:t xml:space="preserve">; Victim Witness Coordinator, </w:t>
      </w:r>
      <w:r w:rsidR="00AA6D91">
        <w:t>227.23; Weed &amp; Pest, 605.00.</w:t>
      </w:r>
      <w:r>
        <w:t xml:space="preserve">  </w:t>
      </w:r>
      <w:r>
        <w:rPr>
          <w:b/>
          <w:i/>
        </w:rPr>
        <w:t>FICA &amp; Medicare:</w:t>
      </w:r>
      <w:r>
        <w:t xml:space="preserve">  First Dakota Bank, </w:t>
      </w:r>
      <w:r w:rsidR="00AA6D91">
        <w:t>3703.10</w:t>
      </w:r>
      <w:r>
        <w:t xml:space="preserve">.  </w:t>
      </w:r>
      <w:r>
        <w:rPr>
          <w:b/>
          <w:i/>
        </w:rPr>
        <w:t xml:space="preserve">Retirement:  </w:t>
      </w:r>
      <w:r>
        <w:t xml:space="preserve">SDRS, </w:t>
      </w:r>
      <w:r w:rsidR="00AA6D91">
        <w:t>2805.14</w:t>
      </w:r>
      <w:r>
        <w:t xml:space="preserve">.  </w:t>
      </w:r>
      <w:r>
        <w:rPr>
          <w:b/>
          <w:i/>
        </w:rPr>
        <w:t>Insurance Reimbursement:</w:t>
      </w:r>
      <w:r>
        <w:t xml:space="preserve">  </w:t>
      </w:r>
      <w:r w:rsidR="00AA6D91">
        <w:t>3492.42</w:t>
      </w:r>
      <w:r>
        <w:t xml:space="preserve">.  </w:t>
      </w:r>
      <w:r>
        <w:rPr>
          <w:b/>
          <w:i/>
        </w:rPr>
        <w:t xml:space="preserve">Insurance:  </w:t>
      </w:r>
      <w:r>
        <w:t xml:space="preserve">ABA, </w:t>
      </w:r>
      <w:r w:rsidR="00AA6D91">
        <w:t>4,965.19</w:t>
      </w:r>
      <w:r>
        <w:t xml:space="preserve">. </w:t>
      </w:r>
      <w:r w:rsidR="00ED3BA5">
        <w:t>AVI Systems Inc, 11,609.12; Adamson, Darlene, 381.12</w:t>
      </w:r>
      <w:r w:rsidR="00391972">
        <w:t xml:space="preserve">; </w:t>
      </w:r>
      <w:r w:rsidR="00ED3BA5">
        <w:t xml:space="preserve">American Garage Door, 2919.48; </w:t>
      </w:r>
      <w:r w:rsidR="002304F5">
        <w:t xml:space="preserve">Bode, Julie, </w:t>
      </w:r>
      <w:r w:rsidR="00ED3BA5">
        <w:t>396.42</w:t>
      </w:r>
      <w:r w:rsidR="002304F5">
        <w:t>;</w:t>
      </w:r>
      <w:r w:rsidR="00ED3BA5">
        <w:t xml:space="preserve"> Brooks Hardware, 64.34; Burke Oil Company, 1744.85; Byre Brothers Inc, 159.00;</w:t>
      </w:r>
      <w:r w:rsidR="002304F5">
        <w:t xml:space="preserve"> </w:t>
      </w:r>
      <w:r w:rsidR="00ED3BA5">
        <w:t xml:space="preserve">C &amp; B Operations, 51.06; </w:t>
      </w:r>
      <w:r w:rsidR="00391972">
        <w:t>Central Electric Cooperative, 1</w:t>
      </w:r>
      <w:r w:rsidR="00ED3BA5">
        <w:t>63</w:t>
      </w:r>
      <w:r w:rsidR="00391972">
        <w:t>.00;</w:t>
      </w:r>
      <w:r w:rsidR="00B2566C">
        <w:t xml:space="preserve"> </w:t>
      </w:r>
      <w:r w:rsidR="00ED3BA5">
        <w:t>Chamberlain Ace Hardware, 69.91; Chamberlain Food Center, 58.11</w:t>
      </w:r>
      <w:r w:rsidR="00B2566C">
        <w:t xml:space="preserve">; </w:t>
      </w:r>
      <w:r w:rsidR="005941DE">
        <w:t>Ekstrum, Sheryn, 412.74</w:t>
      </w:r>
      <w:r w:rsidR="00571B8E">
        <w:t xml:space="preserve">; </w:t>
      </w:r>
      <w:r w:rsidR="00391972">
        <w:t>Enviromaster Inc, 88.00;</w:t>
      </w:r>
      <w:r w:rsidR="00CE5660">
        <w:t xml:space="preserve"> Extension Office, 100.00; </w:t>
      </w:r>
      <w:r w:rsidR="005941DE">
        <w:t xml:space="preserve"> Falor, Kathy, 422.94</w:t>
      </w:r>
      <w:r w:rsidR="00571B8E">
        <w:t xml:space="preserve"> </w:t>
      </w:r>
      <w:r w:rsidR="005941DE">
        <w:t xml:space="preserve">Gray, Paula, 375.00; Headley, Joanne, 385.20; </w:t>
      </w:r>
      <w:r w:rsidR="00571B8E">
        <w:t xml:space="preserve">Hefty Seed Company, </w:t>
      </w:r>
      <w:r w:rsidR="005941DE">
        <w:t>126</w:t>
      </w:r>
      <w:r w:rsidR="00571B8E">
        <w:t xml:space="preserve">.00; </w:t>
      </w:r>
      <w:r w:rsidR="005941DE">
        <w:t>Hopkins, Penny, 385.20;</w:t>
      </w:r>
      <w:r w:rsidR="000E7637">
        <w:t xml:space="preserve"> Hopkins, Plumbing &amp; Heating, 51.02;</w:t>
      </w:r>
      <w:r w:rsidR="005941DE">
        <w:t xml:space="preserve"> JD Power, 425.00;</w:t>
      </w:r>
      <w:r w:rsidR="00B2566C">
        <w:t xml:space="preserve"> Johnson Pochop Law Office, </w:t>
      </w:r>
      <w:r w:rsidR="005941DE">
        <w:t>580.65</w:t>
      </w:r>
      <w:r w:rsidR="00B2566C">
        <w:t>;</w:t>
      </w:r>
      <w:r w:rsidR="005941DE">
        <w:t xml:space="preserve"> Juhnke, Doris, 375.00; Kaleb’s Service, 52.00; King Street Garage, 70.20; </w:t>
      </w:r>
      <w:r w:rsidR="00F1651D">
        <w:t>L</w:t>
      </w:r>
      <w:r w:rsidR="005941DE">
        <w:t>ake</w:t>
      </w:r>
      <w:r w:rsidR="00F1651D">
        <w:t xml:space="preserve"> </w:t>
      </w:r>
      <w:r w:rsidR="005941DE">
        <w:t>Francis Case Development Company, 1000.00; Leheska, Gail, 40</w:t>
      </w:r>
      <w:r w:rsidR="00756AA0">
        <w:t>3</w:t>
      </w:r>
      <w:r w:rsidR="005941DE">
        <w:t>.05; Little Man Mowing, 1018.00</w:t>
      </w:r>
      <w:r w:rsidR="00B2566C">
        <w:t xml:space="preserve">; Mairose &amp; Steele Prof, </w:t>
      </w:r>
      <w:r w:rsidR="00F1651D">
        <w:t>598.00</w:t>
      </w:r>
      <w:r w:rsidR="00B2566C">
        <w:t xml:space="preserve">; </w:t>
      </w:r>
      <w:r w:rsidR="00F1651D">
        <w:t>Mastercard, 946.70</w:t>
      </w:r>
      <w:r w:rsidR="00B2566C">
        <w:t>;</w:t>
      </w:r>
      <w:r w:rsidR="00F1651D">
        <w:t xml:space="preserve"> McLeod’s Printing, 279.90; McManus, LaDonna, 385.20; Microfilm Imaging Systems,1051.00; Midstate Communications, 1011.89; Myers Collision Center, LLC, 500.00;</w:t>
      </w:r>
      <w:r w:rsidR="00DA7AC7">
        <w:t xml:space="preserve"> </w:t>
      </w:r>
      <w:r w:rsidR="00B2566C">
        <w:t xml:space="preserve">Office Products Center, </w:t>
      </w:r>
      <w:r w:rsidR="00F1651D">
        <w:t>86</w:t>
      </w:r>
      <w:r w:rsidR="00DA7AC7">
        <w:t>.69</w:t>
      </w:r>
      <w:r w:rsidR="00B2566C">
        <w:t>;</w:t>
      </w:r>
      <w:r w:rsidR="00DA7AC7">
        <w:t xml:space="preserve"> </w:t>
      </w:r>
      <w:r w:rsidR="00F1651D">
        <w:t xml:space="preserve">Ola Church, 150.00; Olivier, Leanne, 375.00; </w:t>
      </w:r>
      <w:r w:rsidR="00B2566C">
        <w:t xml:space="preserve">Petty Cash, </w:t>
      </w:r>
      <w:r w:rsidR="00F1651D">
        <w:t>23</w:t>
      </w:r>
      <w:r w:rsidR="00756AA0">
        <w:t>1</w:t>
      </w:r>
      <w:r w:rsidR="00F1651D">
        <w:t>.2</w:t>
      </w:r>
      <w:r w:rsidR="00756AA0">
        <w:t>6</w:t>
      </w:r>
      <w:r w:rsidR="00B2566C">
        <w:t>;</w:t>
      </w:r>
      <w:r w:rsidR="00DA7AC7">
        <w:t xml:space="preserve"> </w:t>
      </w:r>
      <w:r w:rsidR="00B2566C">
        <w:t xml:space="preserve">Pukwana Town, </w:t>
      </w:r>
      <w:r w:rsidR="00F1651D">
        <w:t>150.00</w:t>
      </w:r>
      <w:r w:rsidR="00B2566C">
        <w:t>;</w:t>
      </w:r>
      <w:r w:rsidR="00DA7AC7">
        <w:t xml:space="preserve"> </w:t>
      </w:r>
      <w:r w:rsidR="00F1651D">
        <w:t xml:space="preserve">Ramkota – Pierre, 109.00; Relx Inc, 649.27; Safe N Secure Security, 113.46; </w:t>
      </w:r>
      <w:r w:rsidR="00B2566C">
        <w:t xml:space="preserve">Sanford Health, </w:t>
      </w:r>
      <w:r w:rsidR="002D71E3">
        <w:t>1</w:t>
      </w:r>
      <w:r w:rsidR="00F1651D">
        <w:t>641</w:t>
      </w:r>
      <w:r w:rsidR="00B2566C">
        <w:t>.00;</w:t>
      </w:r>
      <w:r w:rsidR="00F1651D">
        <w:t xml:space="preserve"> Schumacher Elevator Company, 229.81</w:t>
      </w:r>
      <w:r w:rsidR="000E7637">
        <w:t>; Servall Uniform Linen Company, 42.41; SD Department of Health, 205.00;</w:t>
      </w:r>
      <w:r w:rsidR="00CE5660">
        <w:t xml:space="preserve"> SD Department of Revenue, 60.00;</w:t>
      </w:r>
      <w:r w:rsidR="00F1651D">
        <w:t xml:space="preserve"> </w:t>
      </w:r>
      <w:r w:rsidR="002D71E3">
        <w:t>Steckly Law Office, 15</w:t>
      </w:r>
      <w:r w:rsidR="00F1651D">
        <w:t>17.39</w:t>
      </w:r>
      <w:r w:rsidR="002D71E3">
        <w:t>;</w:t>
      </w:r>
      <w:r w:rsidR="000E7637">
        <w:t xml:space="preserve"> Swanson, Peggy, 421.92; Tech Solutions, 705.00; </w:t>
      </w:r>
      <w:r w:rsidR="00B2566C">
        <w:t xml:space="preserve">Verizon Wireless, </w:t>
      </w:r>
      <w:r w:rsidR="000E7637">
        <w:t>41.91; Walker, Cindy, 350.00; Wex Health, 25.00; Winger, Janene, 372.44</w:t>
      </w:r>
      <w:r w:rsidR="002D71E3">
        <w:t>.</w:t>
      </w:r>
    </w:p>
    <w:p w14:paraId="12BBF974" w14:textId="77777777" w:rsidR="007303E4" w:rsidRDefault="00000000">
      <w:pPr>
        <w:spacing w:after="0" w:line="259" w:lineRule="auto"/>
        <w:ind w:left="-5"/>
      </w:pPr>
      <w:r>
        <w:rPr>
          <w:b/>
        </w:rPr>
        <w:t xml:space="preserve">ROAD &amp; BRIDGE FUND </w:t>
      </w:r>
    </w:p>
    <w:p w14:paraId="505D8081" w14:textId="17ACCD56" w:rsidR="007303E4" w:rsidRDefault="00000000">
      <w:pPr>
        <w:ind w:left="-5" w:right="6"/>
      </w:pPr>
      <w:r>
        <w:rPr>
          <w:b/>
          <w:i/>
        </w:rPr>
        <w:t>Salaries:</w:t>
      </w:r>
      <w:r>
        <w:t xml:space="preserve">  </w:t>
      </w:r>
      <w:r w:rsidR="00AA6D91">
        <w:t>13,431.25</w:t>
      </w:r>
      <w:r>
        <w:t xml:space="preserve">.  </w:t>
      </w:r>
      <w:r>
        <w:rPr>
          <w:b/>
          <w:i/>
        </w:rPr>
        <w:t xml:space="preserve">FICA &amp; Medicare:  </w:t>
      </w:r>
      <w:r>
        <w:t xml:space="preserve">First Dakota Bank, </w:t>
      </w:r>
      <w:r w:rsidR="00AA6D91">
        <w:t>1017.59</w:t>
      </w:r>
      <w:r>
        <w:t xml:space="preserve">.  </w:t>
      </w:r>
      <w:r>
        <w:rPr>
          <w:b/>
          <w:i/>
        </w:rPr>
        <w:t>Retirement:</w:t>
      </w:r>
      <w:r>
        <w:t xml:space="preserve">  SDRS, </w:t>
      </w:r>
      <w:r w:rsidR="00AA6D91">
        <w:t>805.87</w:t>
      </w:r>
      <w:r>
        <w:t xml:space="preserve">.  </w:t>
      </w:r>
    </w:p>
    <w:p w14:paraId="2D4C7240" w14:textId="7108760C" w:rsidR="00A0416E" w:rsidRDefault="00000000" w:rsidP="00A0416E">
      <w:pPr>
        <w:ind w:left="-5" w:right="6"/>
      </w:pPr>
      <w:r>
        <w:rPr>
          <w:b/>
          <w:i/>
        </w:rPr>
        <w:t xml:space="preserve">Insurance Reimbursement: </w:t>
      </w:r>
      <w:r w:rsidR="00AA6D91">
        <w:rPr>
          <w:b/>
          <w:i/>
        </w:rPr>
        <w:t xml:space="preserve"> </w:t>
      </w:r>
      <w:r w:rsidR="00AA6D91" w:rsidRPr="00AA6D91">
        <w:rPr>
          <w:bCs/>
          <w:iCs/>
        </w:rPr>
        <w:t>328.36</w:t>
      </w:r>
      <w:r>
        <w:t xml:space="preserve">.  </w:t>
      </w:r>
      <w:r>
        <w:rPr>
          <w:b/>
          <w:i/>
        </w:rPr>
        <w:t>Insurance:</w:t>
      </w:r>
      <w:r>
        <w:t xml:space="preserve">  ABA </w:t>
      </w:r>
      <w:r w:rsidR="00AA6D91">
        <w:t>2674.10</w:t>
      </w:r>
      <w:r>
        <w:t xml:space="preserve"> </w:t>
      </w:r>
      <w:r w:rsidR="00087B40">
        <w:t>Aurora Brule Rural Water, 73.00; Brooks Hardware, 362.94; Burke Oil Company, 67.22;</w:t>
      </w:r>
      <w:r w:rsidR="00134020">
        <w:t xml:space="preserve"> Central Electric Cooperative, 143.00; City of Kimball, 48.38</w:t>
      </w:r>
      <w:r w:rsidR="000C62B3">
        <w:t>;</w:t>
      </w:r>
      <w:r w:rsidR="00134020">
        <w:t xml:space="preserve"> DMC Wear Parts, LLC, 17,102.88; Fleetpride, 1950.58; Heath Lumber Company, 1277.36; Midstate Communications, 168.15; Office Products Center, 409.86;</w:t>
      </w:r>
      <w:r w:rsidR="000C62B3">
        <w:t xml:space="preserve"> </w:t>
      </w:r>
      <w:r w:rsidR="00134020">
        <w:t>Tech Solutions, 10.00; Verizon Wireless, 44.40</w:t>
      </w:r>
      <w:r w:rsidR="00CB7E25">
        <w:t>; WW Tire Service Inc, 8096.80.</w:t>
      </w:r>
    </w:p>
    <w:p w14:paraId="679F0392" w14:textId="5224530A" w:rsidR="00DD36B9" w:rsidRDefault="00DD36B9" w:rsidP="00A0416E">
      <w:pPr>
        <w:ind w:left="-5" w:right="6"/>
        <w:rPr>
          <w:b/>
          <w:iCs/>
        </w:rPr>
      </w:pPr>
      <w:r>
        <w:rPr>
          <w:b/>
          <w:iCs/>
        </w:rPr>
        <w:t>E911 FUND</w:t>
      </w:r>
    </w:p>
    <w:p w14:paraId="4F799B0E" w14:textId="22FA282E" w:rsidR="00DD36B9" w:rsidRPr="00DD36B9" w:rsidRDefault="00DD36B9" w:rsidP="00A0416E">
      <w:pPr>
        <w:ind w:left="-5" w:right="6"/>
        <w:rPr>
          <w:bCs/>
          <w:iCs/>
        </w:rPr>
      </w:pPr>
      <w:r>
        <w:t>Midstate Communications,</w:t>
      </w:r>
      <w:r w:rsidRPr="00DD36B9">
        <w:t xml:space="preserve"> </w:t>
      </w:r>
      <w:r>
        <w:t xml:space="preserve"> </w:t>
      </w:r>
      <w:r>
        <w:t>330.02</w:t>
      </w:r>
      <w:r>
        <w:t>.</w:t>
      </w:r>
    </w:p>
    <w:p w14:paraId="5C5CD919" w14:textId="77777777" w:rsidR="007303E4" w:rsidRDefault="00000000">
      <w:pPr>
        <w:spacing w:after="0" w:line="259" w:lineRule="auto"/>
        <w:ind w:left="-5"/>
      </w:pPr>
      <w:r>
        <w:rPr>
          <w:b/>
        </w:rPr>
        <w:lastRenderedPageBreak/>
        <w:t xml:space="preserve">24/7 FUND </w:t>
      </w:r>
    </w:p>
    <w:p w14:paraId="71018D2A" w14:textId="6FC8F10A" w:rsidR="007303E4" w:rsidRDefault="00000000">
      <w:pPr>
        <w:ind w:left="-5" w:right="6"/>
      </w:pPr>
      <w:r>
        <w:rPr>
          <w:b/>
          <w:i/>
        </w:rPr>
        <w:t>Salaries:</w:t>
      </w:r>
      <w:r>
        <w:t xml:space="preserve">  </w:t>
      </w:r>
      <w:r w:rsidR="00AA6D91">
        <w:t>182.97</w:t>
      </w:r>
      <w:r>
        <w:t xml:space="preserve">. </w:t>
      </w:r>
      <w:r w:rsidR="00B21980">
        <w:t xml:space="preserve"> </w:t>
      </w:r>
      <w:r>
        <w:rPr>
          <w:b/>
          <w:i/>
        </w:rPr>
        <w:t>FICA &amp; Medicare:</w:t>
      </w:r>
      <w:r>
        <w:t xml:space="preserve">  First Dakota Bank, </w:t>
      </w:r>
      <w:r w:rsidR="00AA6D91">
        <w:t>16.51</w:t>
      </w:r>
      <w:r>
        <w:t xml:space="preserve">.  </w:t>
      </w:r>
      <w:r>
        <w:rPr>
          <w:b/>
          <w:i/>
        </w:rPr>
        <w:t>Retirement:</w:t>
      </w:r>
      <w:r>
        <w:t xml:space="preserve">  SDRS, </w:t>
      </w:r>
      <w:r w:rsidR="00AA6D91">
        <w:t>14.64.</w:t>
      </w:r>
      <w:r>
        <w:t xml:space="preserve">  </w:t>
      </w:r>
      <w:r>
        <w:rPr>
          <w:b/>
          <w:i/>
        </w:rPr>
        <w:t xml:space="preserve">Insurance Reimbursement:  </w:t>
      </w:r>
      <w:r w:rsidR="00AA6D91">
        <w:t>26.85</w:t>
      </w:r>
      <w:r>
        <w:t xml:space="preserve">. </w:t>
      </w:r>
      <w:r>
        <w:rPr>
          <w:b/>
          <w:i/>
        </w:rPr>
        <w:t xml:space="preserve">Insurance:  </w:t>
      </w:r>
      <w:r w:rsidR="00AA6D91">
        <w:t>2.34</w:t>
      </w:r>
      <w:r w:rsidR="00DD36B9">
        <w:t>.</w:t>
      </w:r>
      <w:r w:rsidR="00CB7E25">
        <w:t xml:space="preserve">  </w:t>
      </w:r>
      <w:r w:rsidR="00DD36B9">
        <w:t xml:space="preserve">Attorney General’s Office, 44.00; </w:t>
      </w:r>
      <w:r w:rsidR="00CB7E25">
        <w:t>Tech Solutions, 20.00</w:t>
      </w:r>
      <w:r w:rsidR="00DD36B9">
        <w:t>.</w:t>
      </w:r>
    </w:p>
    <w:p w14:paraId="6391727A" w14:textId="77777777" w:rsidR="007303E4" w:rsidRDefault="00000000">
      <w:pPr>
        <w:spacing w:after="0" w:line="259" w:lineRule="auto"/>
        <w:ind w:left="-5"/>
      </w:pPr>
      <w:r>
        <w:rPr>
          <w:b/>
        </w:rPr>
        <w:t xml:space="preserve">EMERGENCY MANAGEMENT FUND </w:t>
      </w:r>
    </w:p>
    <w:p w14:paraId="5DE193A7" w14:textId="1BEB6B03" w:rsidR="007303E4" w:rsidRDefault="00000000">
      <w:pPr>
        <w:ind w:left="-5" w:right="6"/>
      </w:pPr>
      <w:r>
        <w:rPr>
          <w:b/>
          <w:i/>
        </w:rPr>
        <w:t>Salaries:</w:t>
      </w:r>
      <w:r>
        <w:t xml:space="preserve">  </w:t>
      </w:r>
      <w:r w:rsidR="00AA6D91">
        <w:t>699.30</w:t>
      </w:r>
      <w:r>
        <w:t xml:space="preserve">.  </w:t>
      </w:r>
      <w:r>
        <w:rPr>
          <w:b/>
          <w:i/>
        </w:rPr>
        <w:t>FICA &amp; Medicare:</w:t>
      </w:r>
      <w:r>
        <w:t xml:space="preserve">  First Dakota Bank, </w:t>
      </w:r>
      <w:r w:rsidR="00AA6D91">
        <w:t>64.50</w:t>
      </w:r>
      <w:r>
        <w:t xml:space="preserve">  </w:t>
      </w:r>
      <w:r>
        <w:rPr>
          <w:b/>
          <w:i/>
        </w:rPr>
        <w:t>Retirement:</w:t>
      </w:r>
      <w:r>
        <w:t xml:space="preserve">  SDRS, </w:t>
      </w:r>
      <w:r w:rsidR="00AA6D91">
        <w:t>41.96</w:t>
      </w:r>
      <w:r>
        <w:t xml:space="preserve">.  </w:t>
      </w:r>
      <w:r>
        <w:rPr>
          <w:b/>
          <w:i/>
        </w:rPr>
        <w:t>Insurance Reimbursement:</w:t>
      </w:r>
      <w:r>
        <w:t xml:space="preserve">  </w:t>
      </w:r>
      <w:r w:rsidR="00AA6D91">
        <w:t>328.36</w:t>
      </w:r>
      <w:r>
        <w:t xml:space="preserve">.  </w:t>
      </w:r>
      <w:r w:rsidR="00CB7E25">
        <w:t>Midstate Communications, 70.25; Tech Solutions, 30.00.</w:t>
      </w:r>
    </w:p>
    <w:p w14:paraId="31EA45A3" w14:textId="046EFF66" w:rsidR="007303E4" w:rsidRDefault="00000000">
      <w:pPr>
        <w:spacing w:after="0" w:line="259" w:lineRule="auto"/>
        <w:ind w:left="-5"/>
      </w:pPr>
      <w:r>
        <w:rPr>
          <w:b/>
        </w:rPr>
        <w:t>ROD MODERNIZ</w:t>
      </w:r>
      <w:r w:rsidR="00DE152A">
        <w:rPr>
          <w:b/>
        </w:rPr>
        <w:t>A</w:t>
      </w:r>
      <w:r>
        <w:rPr>
          <w:b/>
        </w:rPr>
        <w:t xml:space="preserve">TION &amp; PRESERVATION FUND </w:t>
      </w:r>
    </w:p>
    <w:p w14:paraId="62198507" w14:textId="42430342" w:rsidR="000C62B3" w:rsidRDefault="00CB7E25">
      <w:pPr>
        <w:ind w:left="-5" w:right="6"/>
      </w:pPr>
      <w:r>
        <w:t>Microfilm Imaging Systems, 877.00</w:t>
      </w:r>
      <w:r w:rsidR="00DD36B9">
        <w:t>; SD Association of County Commissioners, 106.00.</w:t>
      </w:r>
    </w:p>
    <w:p w14:paraId="687B73B1" w14:textId="6A4220FD" w:rsidR="000C62B3" w:rsidRDefault="00CB7E25">
      <w:pPr>
        <w:ind w:left="-5" w:right="6"/>
        <w:rPr>
          <w:b/>
          <w:bCs/>
        </w:rPr>
      </w:pPr>
      <w:r>
        <w:rPr>
          <w:b/>
          <w:bCs/>
        </w:rPr>
        <w:t>SHOPKO TIF</w:t>
      </w:r>
    </w:p>
    <w:p w14:paraId="710FAC2C" w14:textId="66D629E0" w:rsidR="000C62B3" w:rsidRPr="000C62B3" w:rsidRDefault="00CB7E25">
      <w:pPr>
        <w:ind w:left="-5" w:right="6"/>
      </w:pPr>
      <w:r>
        <w:t>Chamberlain City, 38,730.62.</w:t>
      </w:r>
    </w:p>
    <w:p w14:paraId="037E3B23" w14:textId="08114B9E" w:rsidR="007303E4" w:rsidRDefault="007303E4" w:rsidP="000C62B3">
      <w:pPr>
        <w:ind w:left="0" w:right="6" w:firstLine="0"/>
      </w:pPr>
    </w:p>
    <w:p w14:paraId="1F50E015" w14:textId="77777777" w:rsidR="007303E4" w:rsidRDefault="00000000">
      <w:pPr>
        <w:pStyle w:val="Heading1"/>
        <w:ind w:left="-5"/>
      </w:pPr>
      <w:r>
        <w:t>ADJOURNMENT</w:t>
      </w:r>
      <w:r>
        <w:rPr>
          <w:u w:val="none"/>
        </w:rPr>
        <w:t xml:space="preserve"> </w:t>
      </w:r>
    </w:p>
    <w:p w14:paraId="7CB145FD" w14:textId="5C889A51" w:rsidR="007303E4" w:rsidRDefault="00000000">
      <w:pPr>
        <w:ind w:left="-5" w:right="6"/>
      </w:pPr>
      <w:r>
        <w:t xml:space="preserve"> </w:t>
      </w:r>
      <w:r>
        <w:tab/>
        <w:t xml:space="preserve">Commissioner </w:t>
      </w:r>
      <w:r w:rsidR="00B959BD">
        <w:t xml:space="preserve">Carson </w:t>
      </w:r>
      <w:r>
        <w:t xml:space="preserve">moved and Commissioner </w:t>
      </w:r>
      <w:r w:rsidR="00F86ED8">
        <w:t>Swanson</w:t>
      </w:r>
      <w:r>
        <w:t xml:space="preserve"> seconded to adjourn at 1</w:t>
      </w:r>
      <w:r w:rsidR="00EF5CA1">
        <w:t>2:26</w:t>
      </w:r>
      <w:r w:rsidR="00B959BD">
        <w:t xml:space="preserve"> </w:t>
      </w:r>
      <w:r w:rsidR="00EF5CA1">
        <w:t>p</w:t>
      </w:r>
      <w:r>
        <w:t xml:space="preserve">m with the next meeting being held on </w:t>
      </w:r>
      <w:r w:rsidR="00EF5CA1">
        <w:t>7</w:t>
      </w:r>
      <w:r w:rsidR="0085037A">
        <w:t>-</w:t>
      </w:r>
      <w:r w:rsidR="00566C3B">
        <w:t>2</w:t>
      </w:r>
      <w:r>
        <w:t xml:space="preserve">-2024 at </w:t>
      </w:r>
      <w:r w:rsidR="00B959BD">
        <w:t>9</w:t>
      </w:r>
      <w:r>
        <w:t xml:space="preserve">:30 am.  All members voted aye.  Motion carried.    </w:t>
      </w:r>
    </w:p>
    <w:p w14:paraId="37D6FC3D" w14:textId="77777777" w:rsidR="007303E4" w:rsidRDefault="00000000">
      <w:pPr>
        <w:spacing w:after="0" w:line="259" w:lineRule="auto"/>
        <w:ind w:left="0" w:firstLine="0"/>
      </w:pPr>
      <w:r>
        <w:t xml:space="preserve"> </w:t>
      </w:r>
    </w:p>
    <w:p w14:paraId="4D97776B" w14:textId="77777777" w:rsidR="007303E4" w:rsidRDefault="00000000">
      <w:pPr>
        <w:ind w:left="-5" w:right="6"/>
      </w:pPr>
      <w:r>
        <w:t xml:space="preserve">ATTEST: </w:t>
      </w:r>
    </w:p>
    <w:p w14:paraId="46CD13BF" w14:textId="77777777" w:rsidR="007303E4" w:rsidRDefault="00000000">
      <w:pPr>
        <w:spacing w:after="0" w:line="259" w:lineRule="auto"/>
        <w:ind w:left="0" w:firstLine="0"/>
      </w:pPr>
      <w:r>
        <w:t xml:space="preserve"> </w:t>
      </w:r>
    </w:p>
    <w:p w14:paraId="447B51FD" w14:textId="77777777" w:rsidR="007303E4" w:rsidRDefault="00000000">
      <w:pPr>
        <w:spacing w:after="0" w:line="259" w:lineRule="auto"/>
        <w:ind w:left="0" w:firstLine="0"/>
      </w:pPr>
      <w:r>
        <w:t xml:space="preserve"> </w:t>
      </w:r>
    </w:p>
    <w:p w14:paraId="4A053B50" w14:textId="77777777" w:rsidR="007303E4" w:rsidRDefault="00000000">
      <w:pPr>
        <w:ind w:left="-5" w:right="6"/>
      </w:pPr>
      <w:r>
        <w:t xml:space="preserve">____________________________                              __________________________________________ </w:t>
      </w:r>
    </w:p>
    <w:p w14:paraId="45C15530" w14:textId="77777777" w:rsidR="007303E4" w:rsidRDefault="00000000">
      <w:pPr>
        <w:tabs>
          <w:tab w:val="center" w:pos="4321"/>
          <w:tab w:val="center" w:pos="5956"/>
        </w:tabs>
        <w:ind w:left="-15" w:firstLine="0"/>
      </w:pPr>
      <w:r>
        <w:t xml:space="preserve">PAMELA PETRAK                          </w:t>
      </w:r>
      <w:r>
        <w:tab/>
        <w:t xml:space="preserve"> </w:t>
      </w:r>
      <w:r>
        <w:tab/>
        <w:t xml:space="preserve">  DONN DEBOER </w:t>
      </w:r>
    </w:p>
    <w:p w14:paraId="24EDE636" w14:textId="77777777" w:rsidR="007303E4" w:rsidRDefault="00000000">
      <w:pPr>
        <w:tabs>
          <w:tab w:val="center" w:pos="3601"/>
          <w:tab w:val="center" w:pos="4321"/>
          <w:tab w:val="center" w:pos="7673"/>
        </w:tabs>
        <w:ind w:left="-15" w:firstLine="0"/>
      </w:pPr>
      <w:r>
        <w:t xml:space="preserve">BRULE COUNTY AUDITOR      </w:t>
      </w:r>
      <w:r>
        <w:tab/>
        <w:t xml:space="preserve"> </w:t>
      </w:r>
      <w:r>
        <w:tab/>
        <w:t xml:space="preserve"> </w:t>
      </w:r>
      <w:r>
        <w:tab/>
        <w:t xml:space="preserve">  BOARD OF BRULE COUNTY COMMISSIONERS </w:t>
      </w:r>
    </w:p>
    <w:sectPr w:rsidR="007303E4" w:rsidSect="0053572F">
      <w:pgSz w:w="12240" w:h="15840" w:code="1"/>
      <w:pgMar w:top="720" w:right="720" w:bottom="720" w:left="720" w:header="7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97E"/>
    <w:multiLevelType w:val="hybridMultilevel"/>
    <w:tmpl w:val="FE9E93AC"/>
    <w:lvl w:ilvl="0" w:tplc="1FA0B3D0">
      <w:start w:val="1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7F208D1"/>
    <w:multiLevelType w:val="hybridMultilevel"/>
    <w:tmpl w:val="B0DC9E3E"/>
    <w:lvl w:ilvl="0" w:tplc="42947B5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A3484">
      <w:start w:val="1"/>
      <w:numFmt w:val="lowerLetter"/>
      <w:lvlText w:val="%2)"/>
      <w:lvlJc w:val="left"/>
      <w:pPr>
        <w:ind w:left="1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26B0F8">
      <w:start w:val="1"/>
      <w:numFmt w:val="lowerLetter"/>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C1B94">
      <w:start w:val="1"/>
      <w:numFmt w:val="decimal"/>
      <w:lvlText w:val="%4"/>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48200">
      <w:start w:val="1"/>
      <w:numFmt w:val="lowerLetter"/>
      <w:lvlText w:val="%5"/>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6B3D2">
      <w:start w:val="1"/>
      <w:numFmt w:val="lowerRoman"/>
      <w:lvlText w:val="%6"/>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C37E0">
      <w:start w:val="1"/>
      <w:numFmt w:val="decimal"/>
      <w:lvlText w:val="%7"/>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EA7DA">
      <w:start w:val="1"/>
      <w:numFmt w:val="lowerLetter"/>
      <w:lvlText w:val="%8"/>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084E6">
      <w:start w:val="1"/>
      <w:numFmt w:val="lowerRoman"/>
      <w:lvlText w:val="%9"/>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322F76"/>
    <w:multiLevelType w:val="hybridMultilevel"/>
    <w:tmpl w:val="35009DE4"/>
    <w:lvl w:ilvl="0" w:tplc="211A36E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166CF"/>
    <w:multiLevelType w:val="hybridMultilevel"/>
    <w:tmpl w:val="C99E69D6"/>
    <w:lvl w:ilvl="0" w:tplc="9E5CAA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46105E"/>
    <w:multiLevelType w:val="hybridMultilevel"/>
    <w:tmpl w:val="CFAEE722"/>
    <w:lvl w:ilvl="0" w:tplc="BE043B42">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6895608D"/>
    <w:multiLevelType w:val="hybridMultilevel"/>
    <w:tmpl w:val="B40E1BCC"/>
    <w:lvl w:ilvl="0" w:tplc="1FA0B3D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581570190">
    <w:abstractNumId w:val="1"/>
  </w:num>
  <w:num w:numId="2" w16cid:durableId="1094017042">
    <w:abstractNumId w:val="3"/>
  </w:num>
  <w:num w:numId="3" w16cid:durableId="374815354">
    <w:abstractNumId w:val="2"/>
  </w:num>
  <w:num w:numId="4" w16cid:durableId="7789095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36914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4375689">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71002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742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E4"/>
    <w:rsid w:val="00041DDA"/>
    <w:rsid w:val="000446B9"/>
    <w:rsid w:val="00076F24"/>
    <w:rsid w:val="000856AA"/>
    <w:rsid w:val="00087092"/>
    <w:rsid w:val="00087B40"/>
    <w:rsid w:val="00093B6C"/>
    <w:rsid w:val="000A0457"/>
    <w:rsid w:val="000A42C8"/>
    <w:rsid w:val="000C62B3"/>
    <w:rsid w:val="000D5D82"/>
    <w:rsid w:val="000E7637"/>
    <w:rsid w:val="000F0E3B"/>
    <w:rsid w:val="00134020"/>
    <w:rsid w:val="00136B6E"/>
    <w:rsid w:val="00155C62"/>
    <w:rsid w:val="001768DF"/>
    <w:rsid w:val="001B06A5"/>
    <w:rsid w:val="001C5479"/>
    <w:rsid w:val="001D74D9"/>
    <w:rsid w:val="001F29C8"/>
    <w:rsid w:val="001F5A2E"/>
    <w:rsid w:val="002304F5"/>
    <w:rsid w:val="002319D8"/>
    <w:rsid w:val="00251BB1"/>
    <w:rsid w:val="0025277D"/>
    <w:rsid w:val="002734EF"/>
    <w:rsid w:val="002C3129"/>
    <w:rsid w:val="002D3FCC"/>
    <w:rsid w:val="002D71E3"/>
    <w:rsid w:val="003066B1"/>
    <w:rsid w:val="00320F89"/>
    <w:rsid w:val="00326455"/>
    <w:rsid w:val="00330FF4"/>
    <w:rsid w:val="0034187A"/>
    <w:rsid w:val="00354156"/>
    <w:rsid w:val="00355F12"/>
    <w:rsid w:val="00391972"/>
    <w:rsid w:val="00394763"/>
    <w:rsid w:val="004277F1"/>
    <w:rsid w:val="00464049"/>
    <w:rsid w:val="004912EF"/>
    <w:rsid w:val="004A3303"/>
    <w:rsid w:val="004E728F"/>
    <w:rsid w:val="0053109C"/>
    <w:rsid w:val="0053572F"/>
    <w:rsid w:val="00546637"/>
    <w:rsid w:val="00566C3B"/>
    <w:rsid w:val="00571B8E"/>
    <w:rsid w:val="005856E3"/>
    <w:rsid w:val="005941DE"/>
    <w:rsid w:val="0059671D"/>
    <w:rsid w:val="005C0C20"/>
    <w:rsid w:val="005E2368"/>
    <w:rsid w:val="005E33B5"/>
    <w:rsid w:val="005E6A14"/>
    <w:rsid w:val="005F493F"/>
    <w:rsid w:val="00621AF6"/>
    <w:rsid w:val="006355FF"/>
    <w:rsid w:val="00667A5A"/>
    <w:rsid w:val="0069733F"/>
    <w:rsid w:val="006B346C"/>
    <w:rsid w:val="006C550E"/>
    <w:rsid w:val="00716FF4"/>
    <w:rsid w:val="007279E7"/>
    <w:rsid w:val="007303E4"/>
    <w:rsid w:val="00754A0B"/>
    <w:rsid w:val="00756AA0"/>
    <w:rsid w:val="008316A0"/>
    <w:rsid w:val="00835B99"/>
    <w:rsid w:val="0085037A"/>
    <w:rsid w:val="00861D01"/>
    <w:rsid w:val="00890EBC"/>
    <w:rsid w:val="00895DA5"/>
    <w:rsid w:val="008A6A2C"/>
    <w:rsid w:val="008F0C02"/>
    <w:rsid w:val="00903066"/>
    <w:rsid w:val="00924468"/>
    <w:rsid w:val="0094434B"/>
    <w:rsid w:val="00972E46"/>
    <w:rsid w:val="009A230E"/>
    <w:rsid w:val="009C787E"/>
    <w:rsid w:val="009D1499"/>
    <w:rsid w:val="009E5554"/>
    <w:rsid w:val="00A0381E"/>
    <w:rsid w:val="00A0416E"/>
    <w:rsid w:val="00A21BDB"/>
    <w:rsid w:val="00A60F1F"/>
    <w:rsid w:val="00AA6D91"/>
    <w:rsid w:val="00AC5AD0"/>
    <w:rsid w:val="00AD2507"/>
    <w:rsid w:val="00B01AF5"/>
    <w:rsid w:val="00B044A5"/>
    <w:rsid w:val="00B13A70"/>
    <w:rsid w:val="00B1527C"/>
    <w:rsid w:val="00B21980"/>
    <w:rsid w:val="00B2566C"/>
    <w:rsid w:val="00B51000"/>
    <w:rsid w:val="00B6731E"/>
    <w:rsid w:val="00B749E8"/>
    <w:rsid w:val="00B87E13"/>
    <w:rsid w:val="00B959BD"/>
    <w:rsid w:val="00BA0E77"/>
    <w:rsid w:val="00C0075B"/>
    <w:rsid w:val="00C555B9"/>
    <w:rsid w:val="00C96057"/>
    <w:rsid w:val="00CB7E25"/>
    <w:rsid w:val="00CC2B3D"/>
    <w:rsid w:val="00CE5660"/>
    <w:rsid w:val="00D15306"/>
    <w:rsid w:val="00D24E4D"/>
    <w:rsid w:val="00D31E50"/>
    <w:rsid w:val="00D465BA"/>
    <w:rsid w:val="00D94C79"/>
    <w:rsid w:val="00DA5203"/>
    <w:rsid w:val="00DA7AC7"/>
    <w:rsid w:val="00DD36B9"/>
    <w:rsid w:val="00DE152A"/>
    <w:rsid w:val="00DF5B4F"/>
    <w:rsid w:val="00E309E1"/>
    <w:rsid w:val="00E77F10"/>
    <w:rsid w:val="00ED3BA5"/>
    <w:rsid w:val="00EF5CA1"/>
    <w:rsid w:val="00F03389"/>
    <w:rsid w:val="00F1651D"/>
    <w:rsid w:val="00F20604"/>
    <w:rsid w:val="00F450B5"/>
    <w:rsid w:val="00F744AE"/>
    <w:rsid w:val="00F86ED8"/>
    <w:rsid w:val="00FB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F08F"/>
  <w15:docId w15:val="{F4C3C439-9433-466C-AD2C-89E4305D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 w:line="259" w:lineRule="auto"/>
      <w:ind w:left="10" w:hanging="10"/>
      <w:outlineLvl w:val="0"/>
    </w:pPr>
    <w:rPr>
      <w:rFonts w:ascii="Times New Roman" w:eastAsia="Times New Roman" w:hAnsi="Times New Roman" w:cs="Times New Roman"/>
      <w:b/>
      <w:color w:val="000000"/>
      <w:u w:val="single" w:color="000000"/>
    </w:rPr>
  </w:style>
  <w:style w:type="paragraph" w:styleId="Heading3">
    <w:name w:val="heading 3"/>
    <w:basedOn w:val="Normal"/>
    <w:next w:val="Normal"/>
    <w:link w:val="Heading3Char"/>
    <w:uiPriority w:val="9"/>
    <w:semiHidden/>
    <w:unhideWhenUsed/>
    <w:qFormat/>
    <w:rsid w:val="0085037A"/>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styleId="Hyperlink">
    <w:name w:val="Hyperlink"/>
    <w:basedOn w:val="DefaultParagraphFont"/>
    <w:uiPriority w:val="99"/>
    <w:unhideWhenUsed/>
    <w:rsid w:val="00716FF4"/>
    <w:rPr>
      <w:color w:val="467886" w:themeColor="hyperlink"/>
      <w:u w:val="single"/>
    </w:rPr>
  </w:style>
  <w:style w:type="character" w:styleId="UnresolvedMention">
    <w:name w:val="Unresolved Mention"/>
    <w:basedOn w:val="DefaultParagraphFont"/>
    <w:uiPriority w:val="99"/>
    <w:semiHidden/>
    <w:unhideWhenUsed/>
    <w:rsid w:val="00716FF4"/>
    <w:rPr>
      <w:color w:val="605E5C"/>
      <w:shd w:val="clear" w:color="auto" w:fill="E1DFDD"/>
    </w:rPr>
  </w:style>
  <w:style w:type="paragraph" w:styleId="ListParagraph">
    <w:name w:val="List Paragraph"/>
    <w:basedOn w:val="Normal"/>
    <w:uiPriority w:val="34"/>
    <w:qFormat/>
    <w:rsid w:val="00621AF6"/>
    <w:pPr>
      <w:ind w:left="720"/>
      <w:contextualSpacing/>
    </w:pPr>
  </w:style>
  <w:style w:type="character" w:customStyle="1" w:styleId="Heading3Char">
    <w:name w:val="Heading 3 Char"/>
    <w:basedOn w:val="DefaultParagraphFont"/>
    <w:link w:val="Heading3"/>
    <w:uiPriority w:val="9"/>
    <w:semiHidden/>
    <w:rsid w:val="0085037A"/>
    <w:rPr>
      <w:rFonts w:asciiTheme="majorHAnsi" w:eastAsiaTheme="majorEastAsia" w:hAnsiTheme="majorHAnsi" w:cstheme="majorBidi"/>
      <w:color w:val="0A2F40" w:themeColor="accent1" w:themeShade="7F"/>
    </w:rPr>
  </w:style>
  <w:style w:type="paragraph" w:styleId="BodyText">
    <w:name w:val="Body Text"/>
    <w:basedOn w:val="Normal"/>
    <w:link w:val="BodyTextChar"/>
    <w:uiPriority w:val="99"/>
    <w:semiHidden/>
    <w:unhideWhenUsed/>
    <w:rsid w:val="0085037A"/>
    <w:pPr>
      <w:spacing w:after="120"/>
    </w:pPr>
  </w:style>
  <w:style w:type="character" w:customStyle="1" w:styleId="BodyTextChar">
    <w:name w:val="Body Text Char"/>
    <w:basedOn w:val="DefaultParagraphFont"/>
    <w:link w:val="BodyText"/>
    <w:uiPriority w:val="99"/>
    <w:semiHidden/>
    <w:rsid w:val="0085037A"/>
    <w:rPr>
      <w:rFonts w:ascii="Times New Roman" w:eastAsia="Times New Roman" w:hAnsi="Times New Roman" w:cs="Times New Roman"/>
      <w:color w:val="000000"/>
    </w:rPr>
  </w:style>
  <w:style w:type="paragraph" w:styleId="BodyTextFirstIndent">
    <w:name w:val="Body Text First Indent"/>
    <w:basedOn w:val="BodyText"/>
    <w:link w:val="BodyTextFirstIndentChar"/>
    <w:unhideWhenUsed/>
    <w:rsid w:val="0085037A"/>
    <w:pPr>
      <w:spacing w:line="240" w:lineRule="auto"/>
      <w:ind w:left="0" w:firstLine="210"/>
    </w:pPr>
    <w:rPr>
      <w:color w:val="auto"/>
      <w:kern w:val="0"/>
      <w14:ligatures w14:val="none"/>
    </w:rPr>
  </w:style>
  <w:style w:type="character" w:customStyle="1" w:styleId="BodyTextFirstIndentChar">
    <w:name w:val="Body Text First Indent Char"/>
    <w:basedOn w:val="BodyTextChar"/>
    <w:link w:val="BodyTextFirstIndent"/>
    <w:rsid w:val="0085037A"/>
    <w:rPr>
      <w:rFonts w:ascii="Times New Roman" w:eastAsia="Times New Roman" w:hAnsi="Times New Roman" w:cs="Times New Roman"/>
      <w:color w:val="000000"/>
      <w:kern w:val="0"/>
      <w14:ligatures w14:val="none"/>
    </w:rPr>
  </w:style>
  <w:style w:type="paragraph" w:customStyle="1" w:styleId="xmsonormal">
    <w:name w:val="x_msonormal"/>
    <w:basedOn w:val="Normal"/>
    <w:rsid w:val="009C787E"/>
    <w:pPr>
      <w:spacing w:after="0" w:line="240" w:lineRule="auto"/>
      <w:ind w:left="0" w:firstLine="0"/>
    </w:pPr>
    <w:rPr>
      <w:rFonts w:ascii="Aptos" w:eastAsiaTheme="minorHAnsi" w:hAnsi="Aptos" w:cs="Aptos"/>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842">
      <w:bodyDiv w:val="1"/>
      <w:marLeft w:val="0"/>
      <w:marRight w:val="0"/>
      <w:marTop w:val="0"/>
      <w:marBottom w:val="0"/>
      <w:divBdr>
        <w:top w:val="none" w:sz="0" w:space="0" w:color="auto"/>
        <w:left w:val="none" w:sz="0" w:space="0" w:color="auto"/>
        <w:bottom w:val="none" w:sz="0" w:space="0" w:color="auto"/>
        <w:right w:val="none" w:sz="0" w:space="0" w:color="auto"/>
      </w:divBdr>
    </w:div>
    <w:div w:id="512957367">
      <w:bodyDiv w:val="1"/>
      <w:marLeft w:val="0"/>
      <w:marRight w:val="0"/>
      <w:marTop w:val="0"/>
      <w:marBottom w:val="0"/>
      <w:divBdr>
        <w:top w:val="none" w:sz="0" w:space="0" w:color="auto"/>
        <w:left w:val="none" w:sz="0" w:space="0" w:color="auto"/>
        <w:bottom w:val="none" w:sz="0" w:space="0" w:color="auto"/>
        <w:right w:val="none" w:sz="0" w:space="0" w:color="auto"/>
      </w:divBdr>
    </w:div>
    <w:div w:id="1031761185">
      <w:bodyDiv w:val="1"/>
      <w:marLeft w:val="0"/>
      <w:marRight w:val="0"/>
      <w:marTop w:val="0"/>
      <w:marBottom w:val="0"/>
      <w:divBdr>
        <w:top w:val="none" w:sz="0" w:space="0" w:color="auto"/>
        <w:left w:val="none" w:sz="0" w:space="0" w:color="auto"/>
        <w:bottom w:val="none" w:sz="0" w:space="0" w:color="auto"/>
        <w:right w:val="none" w:sz="0" w:space="0" w:color="auto"/>
      </w:divBdr>
    </w:div>
    <w:div w:id="1530484169">
      <w:bodyDiv w:val="1"/>
      <w:marLeft w:val="0"/>
      <w:marRight w:val="0"/>
      <w:marTop w:val="0"/>
      <w:marBottom w:val="0"/>
      <w:divBdr>
        <w:top w:val="none" w:sz="0" w:space="0" w:color="auto"/>
        <w:left w:val="none" w:sz="0" w:space="0" w:color="auto"/>
        <w:bottom w:val="none" w:sz="0" w:space="0" w:color="auto"/>
        <w:right w:val="none" w:sz="0" w:space="0" w:color="auto"/>
      </w:divBdr>
    </w:div>
    <w:div w:id="1644114094">
      <w:bodyDiv w:val="1"/>
      <w:marLeft w:val="0"/>
      <w:marRight w:val="0"/>
      <w:marTop w:val="0"/>
      <w:marBottom w:val="0"/>
      <w:divBdr>
        <w:top w:val="none" w:sz="0" w:space="0" w:color="auto"/>
        <w:left w:val="none" w:sz="0" w:space="0" w:color="auto"/>
        <w:bottom w:val="none" w:sz="0" w:space="0" w:color="auto"/>
        <w:right w:val="none" w:sz="0" w:space="0" w:color="auto"/>
      </w:divBdr>
    </w:div>
    <w:div w:id="1662730181">
      <w:bodyDiv w:val="1"/>
      <w:marLeft w:val="0"/>
      <w:marRight w:val="0"/>
      <w:marTop w:val="0"/>
      <w:marBottom w:val="0"/>
      <w:divBdr>
        <w:top w:val="none" w:sz="0" w:space="0" w:color="auto"/>
        <w:left w:val="none" w:sz="0" w:space="0" w:color="auto"/>
        <w:bottom w:val="none" w:sz="0" w:space="0" w:color="auto"/>
        <w:right w:val="none" w:sz="0" w:space="0" w:color="auto"/>
      </w:divBdr>
    </w:div>
    <w:div w:id="1790002483">
      <w:bodyDiv w:val="1"/>
      <w:marLeft w:val="0"/>
      <w:marRight w:val="0"/>
      <w:marTop w:val="0"/>
      <w:marBottom w:val="0"/>
      <w:divBdr>
        <w:top w:val="none" w:sz="0" w:space="0" w:color="auto"/>
        <w:left w:val="none" w:sz="0" w:space="0" w:color="auto"/>
        <w:bottom w:val="none" w:sz="0" w:space="0" w:color="auto"/>
        <w:right w:val="none" w:sz="0" w:space="0" w:color="auto"/>
      </w:divBdr>
    </w:div>
    <w:div w:id="194152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17403-200E-4C56-A3E5-9E07D844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cp:lastModifiedBy>Auditor1</cp:lastModifiedBy>
  <cp:revision>6</cp:revision>
  <cp:lastPrinted>2024-06-21T16:41:00Z</cp:lastPrinted>
  <dcterms:created xsi:type="dcterms:W3CDTF">2024-06-21T14:11:00Z</dcterms:created>
  <dcterms:modified xsi:type="dcterms:W3CDTF">2024-06-21T19:39:00Z</dcterms:modified>
</cp:coreProperties>
</file>