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7595" w14:textId="4D30CC89" w:rsidR="00BB3688" w:rsidRDefault="00BF0498" w:rsidP="00BF0498">
      <w:pPr>
        <w:pStyle w:val="Title"/>
      </w:pPr>
      <w:r>
        <w:t>HARDING COUNTY HAUL ROAD POLICY</w:t>
      </w:r>
    </w:p>
    <w:p w14:paraId="4285051A" w14:textId="77777777" w:rsidR="00BF0498" w:rsidRDefault="00BF0498" w:rsidP="00BF0498"/>
    <w:p w14:paraId="13DA7287" w14:textId="0F3F5095" w:rsidR="00BF0498" w:rsidRDefault="00BF0498" w:rsidP="00BF0498">
      <w:pPr>
        <w:rPr>
          <w:sz w:val="28"/>
          <w:szCs w:val="28"/>
        </w:rPr>
      </w:pPr>
      <w:r>
        <w:rPr>
          <w:sz w:val="28"/>
          <w:szCs w:val="28"/>
        </w:rPr>
        <w:t xml:space="preserve">Harding County will require a Haul Road Agreement be used and approved by the Highway </w:t>
      </w:r>
      <w:r w:rsidR="00C05DE9">
        <w:rPr>
          <w:sz w:val="28"/>
          <w:szCs w:val="28"/>
        </w:rPr>
        <w:t>Superintendent</w:t>
      </w:r>
      <w:r>
        <w:rPr>
          <w:sz w:val="28"/>
          <w:szCs w:val="28"/>
        </w:rPr>
        <w:t xml:space="preserve"> and the Harding County Commission Board when there are (1) Loads that will exceed 150,000 pounds, (2) Commercial loads that are </w:t>
      </w:r>
      <w:r w:rsidR="00077EE9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truckloads or more per day (24 </w:t>
      </w:r>
      <w:proofErr w:type="spellStart"/>
      <w:r>
        <w:rPr>
          <w:sz w:val="28"/>
          <w:szCs w:val="28"/>
        </w:rPr>
        <w:t>hr</w:t>
      </w:r>
      <w:proofErr w:type="spellEnd"/>
      <w:r>
        <w:rPr>
          <w:sz w:val="28"/>
          <w:szCs w:val="28"/>
        </w:rPr>
        <w:t xml:space="preserve"> period) for more th</w:t>
      </w:r>
      <w:r w:rsidR="00930743">
        <w:rPr>
          <w:sz w:val="28"/>
          <w:szCs w:val="28"/>
        </w:rPr>
        <w:t>a</w:t>
      </w:r>
      <w:r>
        <w:rPr>
          <w:sz w:val="28"/>
          <w:szCs w:val="28"/>
        </w:rPr>
        <w:t xml:space="preserve">n 2 days, or (3) If there is a haul road agreement with a bordering county/state that could impact Harding County Roads.  </w:t>
      </w:r>
      <w:r w:rsidR="00C05DE9">
        <w:rPr>
          <w:sz w:val="28"/>
          <w:szCs w:val="28"/>
        </w:rPr>
        <w:t>Contractors working on a Harding County project will not need the agreement if the bid has the agreement written in</w:t>
      </w:r>
      <w:r w:rsidR="006F5E0F">
        <w:rPr>
          <w:sz w:val="28"/>
          <w:szCs w:val="28"/>
        </w:rPr>
        <w:t>.</w:t>
      </w:r>
    </w:p>
    <w:p w14:paraId="5E76CFC8" w14:textId="3818940A" w:rsidR="00BF0498" w:rsidRDefault="00BF0498" w:rsidP="00BF0498">
      <w:pPr>
        <w:rPr>
          <w:sz w:val="28"/>
          <w:szCs w:val="28"/>
        </w:rPr>
      </w:pPr>
      <w:r>
        <w:rPr>
          <w:sz w:val="28"/>
          <w:szCs w:val="28"/>
        </w:rPr>
        <w:t xml:space="preserve"> Ag</w:t>
      </w:r>
      <w:r w:rsidR="00B01FF3">
        <w:rPr>
          <w:sz w:val="28"/>
          <w:szCs w:val="28"/>
        </w:rPr>
        <w:t>riculture commodities, per FMCSA definition of non-processed food, feed, fiber or livestock</w:t>
      </w:r>
      <w:r>
        <w:rPr>
          <w:sz w:val="28"/>
          <w:szCs w:val="28"/>
        </w:rPr>
        <w:t xml:space="preserve"> </w:t>
      </w:r>
      <w:r w:rsidR="00B01FF3">
        <w:rPr>
          <w:sz w:val="28"/>
          <w:szCs w:val="28"/>
        </w:rPr>
        <w:t>will be exempt.</w:t>
      </w:r>
      <w:r>
        <w:rPr>
          <w:sz w:val="28"/>
          <w:szCs w:val="28"/>
        </w:rPr>
        <w:t xml:space="preserve"> Normal daily oil field </w:t>
      </w:r>
      <w:r w:rsidR="00EA69F6">
        <w:rPr>
          <w:sz w:val="28"/>
          <w:szCs w:val="28"/>
        </w:rPr>
        <w:t xml:space="preserve">traffic, i.e. water disposal, crude oil transport or roustabout work will </w:t>
      </w:r>
      <w:r w:rsidR="006E6720">
        <w:rPr>
          <w:sz w:val="28"/>
          <w:szCs w:val="28"/>
        </w:rPr>
        <w:t>also be</w:t>
      </w:r>
      <w:r w:rsidR="00EA69F6">
        <w:rPr>
          <w:sz w:val="28"/>
          <w:szCs w:val="28"/>
        </w:rPr>
        <w:t xml:space="preserve"> exempt.  </w:t>
      </w:r>
      <w:proofErr w:type="gramStart"/>
      <w:r w:rsidR="00EA69F6">
        <w:rPr>
          <w:sz w:val="28"/>
          <w:szCs w:val="28"/>
        </w:rPr>
        <w:t>However</w:t>
      </w:r>
      <w:proofErr w:type="gramEnd"/>
      <w:r w:rsidR="00EA69F6">
        <w:rPr>
          <w:sz w:val="28"/>
          <w:szCs w:val="28"/>
        </w:rPr>
        <w:t xml:space="preserve"> drilling rigs, workover rigs or gravel/scoria hauling for the oil field will not be exempt</w:t>
      </w:r>
      <w:r w:rsidR="00B01FF3">
        <w:rPr>
          <w:sz w:val="28"/>
          <w:szCs w:val="28"/>
        </w:rPr>
        <w:t>.</w:t>
      </w:r>
      <w:r w:rsidR="00EA69F6">
        <w:rPr>
          <w:sz w:val="28"/>
          <w:szCs w:val="28"/>
        </w:rPr>
        <w:t xml:space="preserve"> </w:t>
      </w:r>
    </w:p>
    <w:p w14:paraId="6D0A2534" w14:textId="77777777" w:rsidR="00EA69F6" w:rsidRDefault="00EA69F6" w:rsidP="00BF0498">
      <w:pPr>
        <w:rPr>
          <w:sz w:val="28"/>
          <w:szCs w:val="28"/>
        </w:rPr>
      </w:pPr>
    </w:p>
    <w:p w14:paraId="3B984705" w14:textId="22538F25" w:rsidR="00EA69F6" w:rsidRPr="00BF0498" w:rsidRDefault="00EA69F6" w:rsidP="00BF0498">
      <w:pPr>
        <w:rPr>
          <w:sz w:val="28"/>
          <w:szCs w:val="28"/>
        </w:rPr>
      </w:pPr>
      <w:r>
        <w:rPr>
          <w:sz w:val="28"/>
          <w:szCs w:val="28"/>
        </w:rPr>
        <w:t xml:space="preserve"> The permittee must contact the Harding County Highway </w:t>
      </w:r>
      <w:r w:rsidR="00C05DE9">
        <w:rPr>
          <w:sz w:val="28"/>
          <w:szCs w:val="28"/>
        </w:rPr>
        <w:t>Superintendent</w:t>
      </w:r>
      <w:r>
        <w:rPr>
          <w:sz w:val="28"/>
          <w:szCs w:val="28"/>
        </w:rPr>
        <w:t xml:space="preserve"> at least 30 days before projected start.  All agreements must be approved by the Highway </w:t>
      </w:r>
      <w:r w:rsidR="00C05DE9">
        <w:rPr>
          <w:sz w:val="28"/>
          <w:szCs w:val="28"/>
        </w:rPr>
        <w:t>Superintendent</w:t>
      </w:r>
      <w:r>
        <w:rPr>
          <w:sz w:val="28"/>
          <w:szCs w:val="28"/>
        </w:rPr>
        <w:t xml:space="preserve"> and the Harding County Commission prior to start. Harding County reserves the right to revoke the agreement if the permittee does not follow the routes given.</w:t>
      </w:r>
    </w:p>
    <w:sectPr w:rsidR="00EA69F6" w:rsidRPr="00BF0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98"/>
    <w:rsid w:val="00077EE9"/>
    <w:rsid w:val="00594C4C"/>
    <w:rsid w:val="006E6720"/>
    <w:rsid w:val="006F5E0F"/>
    <w:rsid w:val="00930743"/>
    <w:rsid w:val="00977234"/>
    <w:rsid w:val="00B01FF3"/>
    <w:rsid w:val="00BB3688"/>
    <w:rsid w:val="00BF0498"/>
    <w:rsid w:val="00C05DE9"/>
    <w:rsid w:val="00CE1FE3"/>
    <w:rsid w:val="00DA393A"/>
    <w:rsid w:val="00E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31DE"/>
  <w15:chartTrackingRefBased/>
  <w15:docId w15:val="{0293222E-469C-414B-9835-C192A8DB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04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4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Humbracht</dc:creator>
  <cp:keywords/>
  <dc:description/>
  <cp:lastModifiedBy>Kathy Glines</cp:lastModifiedBy>
  <cp:revision>2</cp:revision>
  <cp:lastPrinted>2024-04-16T14:31:00Z</cp:lastPrinted>
  <dcterms:created xsi:type="dcterms:W3CDTF">2024-08-26T13:32:00Z</dcterms:created>
  <dcterms:modified xsi:type="dcterms:W3CDTF">2024-08-26T13:32:00Z</dcterms:modified>
</cp:coreProperties>
</file>