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E0B6" w14:textId="77777777" w:rsidR="00F342D0" w:rsidRDefault="00F342D0">
      <w:pPr>
        <w:pStyle w:val="Subtitle"/>
        <w:ind w:left="0" w:firstLine="0"/>
      </w:pPr>
      <w:bookmarkStart w:id="0" w:name="_Hlk187238705"/>
      <w:r>
        <w:t xml:space="preserve">REGULAR MEETING OF BRULE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</w:p>
    <w:p w14:paraId="61F1A7BE" w14:textId="6219939D" w:rsidR="00F342D0" w:rsidRDefault="00057F02" w:rsidP="005B6005">
      <w:pPr>
        <w:pStyle w:val="Subtitle"/>
        <w:ind w:left="3600"/>
        <w:jc w:val="left"/>
      </w:pPr>
      <w:r>
        <w:t>MAY 1</w:t>
      </w:r>
      <w:r w:rsidR="006870E6">
        <w:t>, 20</w:t>
      </w:r>
      <w:r w:rsidR="00701D67">
        <w:t>2</w:t>
      </w:r>
      <w:r w:rsidR="00355F7B">
        <w:t>5</w:t>
      </w:r>
      <w:r w:rsidR="00F342D0">
        <w:tab/>
      </w:r>
    </w:p>
    <w:bookmarkEnd w:id="0"/>
    <w:p w14:paraId="3F279F78" w14:textId="0A40D298" w:rsidR="003E52C8" w:rsidRPr="00AE02D7" w:rsidRDefault="00F342D0" w:rsidP="00503E0C">
      <w:pPr>
        <w:pStyle w:val="Heading1"/>
        <w:keepNext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Board of Brule County Commissione</w:t>
      </w:r>
      <w:r w:rsidR="00701D67">
        <w:rPr>
          <w:sz w:val="24"/>
        </w:rPr>
        <w:t xml:space="preserve">rs met in regular session at </w:t>
      </w:r>
      <w:r w:rsidR="00B35D8C">
        <w:rPr>
          <w:sz w:val="24"/>
        </w:rPr>
        <w:t xml:space="preserve">9:00 </w:t>
      </w:r>
      <w:r>
        <w:rPr>
          <w:sz w:val="24"/>
        </w:rPr>
        <w:t xml:space="preserve">a.m. at the Brule County Courthouse.  Members present:  </w:t>
      </w:r>
      <w:r w:rsidR="0038460F">
        <w:rPr>
          <w:sz w:val="24"/>
        </w:rPr>
        <w:t>DeBoer</w:t>
      </w:r>
      <w:r w:rsidR="006A38C4">
        <w:rPr>
          <w:sz w:val="24"/>
        </w:rPr>
        <w:t>,</w:t>
      </w:r>
      <w:r w:rsidR="00F645AD">
        <w:rPr>
          <w:sz w:val="24"/>
        </w:rPr>
        <w:t xml:space="preserve"> </w:t>
      </w:r>
      <w:r w:rsidR="00B35D8C">
        <w:rPr>
          <w:sz w:val="24"/>
        </w:rPr>
        <w:t>Leiferman</w:t>
      </w:r>
      <w:r w:rsidR="00F645AD">
        <w:rPr>
          <w:sz w:val="24"/>
        </w:rPr>
        <w:t>, Dozark</w:t>
      </w:r>
      <w:r w:rsidR="00503E0C">
        <w:rPr>
          <w:sz w:val="24"/>
        </w:rPr>
        <w:t xml:space="preserve">, </w:t>
      </w:r>
      <w:r w:rsidR="00B95488">
        <w:rPr>
          <w:sz w:val="24"/>
        </w:rPr>
        <w:t>Mairose</w:t>
      </w:r>
      <w:r w:rsidR="00F645AD">
        <w:rPr>
          <w:sz w:val="24"/>
        </w:rPr>
        <w:t xml:space="preserve"> </w:t>
      </w:r>
      <w:r w:rsidR="0076238C">
        <w:rPr>
          <w:sz w:val="24"/>
        </w:rPr>
        <w:t>and</w:t>
      </w:r>
      <w:r w:rsidR="00F645AD">
        <w:rPr>
          <w:sz w:val="24"/>
        </w:rPr>
        <w:t xml:space="preserve"> Swanson </w:t>
      </w:r>
      <w:r w:rsidR="0076238C">
        <w:rPr>
          <w:sz w:val="24"/>
        </w:rPr>
        <w:t xml:space="preserve">.  </w:t>
      </w:r>
      <w:r>
        <w:rPr>
          <w:sz w:val="24"/>
        </w:rPr>
        <w:t>Also present:</w:t>
      </w:r>
      <w:r w:rsidR="00B95488">
        <w:rPr>
          <w:sz w:val="24"/>
        </w:rPr>
        <w:t xml:space="preserve"> </w:t>
      </w:r>
      <w:r w:rsidR="00701D67">
        <w:rPr>
          <w:sz w:val="24"/>
        </w:rPr>
        <w:t xml:space="preserve"> </w:t>
      </w:r>
      <w:r w:rsidR="00503E0C">
        <w:rPr>
          <w:sz w:val="24"/>
        </w:rPr>
        <w:t>Janet Petrak</w:t>
      </w:r>
      <w:r>
        <w:rPr>
          <w:sz w:val="24"/>
        </w:rPr>
        <w:t>, Central Dakota Times</w:t>
      </w:r>
      <w:r w:rsidR="00A91824">
        <w:rPr>
          <w:sz w:val="24"/>
        </w:rPr>
        <w:t>.</w:t>
      </w:r>
      <w:r w:rsidR="00503E0C">
        <w:rPr>
          <w:sz w:val="24"/>
        </w:rPr>
        <w:t xml:space="preserve">  No public comments or </w:t>
      </w:r>
      <w:r w:rsidR="00503E0C" w:rsidRPr="00AE02D7">
        <w:rPr>
          <w:sz w:val="24"/>
        </w:rPr>
        <w:t>c</w:t>
      </w:r>
      <w:r w:rsidR="003E52C8" w:rsidRPr="00AE02D7">
        <w:rPr>
          <w:sz w:val="24"/>
        </w:rPr>
        <w:t>onflicts of interest were declared</w:t>
      </w:r>
      <w:r w:rsidR="00503E0C" w:rsidRPr="00AE02D7">
        <w:rPr>
          <w:sz w:val="24"/>
        </w:rPr>
        <w:t>.</w:t>
      </w:r>
      <w:r w:rsidR="003E52C8" w:rsidRPr="00AE02D7">
        <w:rPr>
          <w:sz w:val="24"/>
        </w:rPr>
        <w:t xml:space="preserve">  </w:t>
      </w:r>
    </w:p>
    <w:p w14:paraId="04C848ED" w14:textId="77777777" w:rsidR="00245837" w:rsidRPr="00245837" w:rsidRDefault="00245837" w:rsidP="00245837">
      <w:r>
        <w:tab/>
      </w:r>
    </w:p>
    <w:p w14:paraId="7D147C8D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MINUTES</w:t>
      </w:r>
    </w:p>
    <w:p w14:paraId="15FB1706" w14:textId="72DDE41F" w:rsidR="00F342D0" w:rsidRDefault="008A4197" w:rsidP="00AE02D7">
      <w:pPr>
        <w:pStyle w:val="BodyTextFirstIndent"/>
        <w:spacing w:after="0"/>
        <w:ind w:firstLine="0"/>
      </w:pPr>
      <w:r>
        <w:tab/>
        <w:t xml:space="preserve">Commissioner </w:t>
      </w:r>
      <w:r w:rsidR="00057F02">
        <w:t xml:space="preserve">Swanson </w:t>
      </w:r>
      <w:r w:rsidR="009D3587">
        <w:t>moved and Commissioner</w:t>
      </w:r>
      <w:r w:rsidR="002A4CC5">
        <w:t xml:space="preserve"> </w:t>
      </w:r>
      <w:r w:rsidR="00057F02">
        <w:t xml:space="preserve">Mairose </w:t>
      </w:r>
      <w:r w:rsidR="009D3587">
        <w:t>s</w:t>
      </w:r>
      <w:r w:rsidR="00F342D0">
        <w:t>econded to</w:t>
      </w:r>
      <w:r w:rsidR="00AE02D7">
        <w:t xml:space="preserve"> </w:t>
      </w:r>
      <w:r w:rsidR="00F342D0">
        <w:t>appr</w:t>
      </w:r>
      <w:r>
        <w:t xml:space="preserve">ove the minutes </w:t>
      </w:r>
      <w:r w:rsidR="00444B7D">
        <w:t xml:space="preserve">of </w:t>
      </w:r>
      <w:r w:rsidR="00AE02D7">
        <w:t>4-</w:t>
      </w:r>
      <w:r w:rsidR="00057F02">
        <w:t>24-2025.</w:t>
      </w:r>
      <w:r w:rsidR="006738BC">
        <w:t xml:space="preserve">  </w:t>
      </w:r>
      <w:r w:rsidR="00F342D0">
        <w:t xml:space="preserve">All members voted aye.  Motion carried.  </w:t>
      </w:r>
    </w:p>
    <w:p w14:paraId="45966352" w14:textId="77777777" w:rsidR="00DE631C" w:rsidRDefault="00DE631C" w:rsidP="00AE02D7">
      <w:pPr>
        <w:pStyle w:val="BodyTextFirstIndent"/>
        <w:spacing w:after="0"/>
        <w:ind w:firstLine="0"/>
      </w:pPr>
    </w:p>
    <w:p w14:paraId="0C7C9933" w14:textId="773DCA12" w:rsidR="00DE631C" w:rsidRDefault="00DE631C" w:rsidP="00AE02D7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ZONING ORDINANCE AMENDMENT</w:t>
      </w:r>
    </w:p>
    <w:p w14:paraId="348D55C6" w14:textId="1D7676E0" w:rsidR="00DE631C" w:rsidRDefault="00DE631C" w:rsidP="00AE02D7">
      <w:pPr>
        <w:pStyle w:val="BodyTextFirstIndent"/>
        <w:spacing w:after="0"/>
        <w:ind w:firstLine="0"/>
      </w:pPr>
      <w:r>
        <w:tab/>
      </w:r>
      <w:r w:rsidR="00057F02">
        <w:t xml:space="preserve">The second reading of the zoning ordinance amendment was held.  The ordinance will be published and go into effect 20 days after the publication.  </w:t>
      </w:r>
      <w:r w:rsidR="001F668E">
        <w:t xml:space="preserve">  </w:t>
      </w:r>
    </w:p>
    <w:p w14:paraId="0EFC64DC" w14:textId="77777777" w:rsidR="00D446B6" w:rsidRDefault="00D446B6" w:rsidP="00AE02D7">
      <w:pPr>
        <w:pStyle w:val="BodyTextFirstIndent"/>
        <w:spacing w:after="0"/>
        <w:ind w:firstLine="0"/>
      </w:pPr>
    </w:p>
    <w:p w14:paraId="1E846B10" w14:textId="7F1C9364" w:rsidR="00623055" w:rsidRDefault="00623055" w:rsidP="00623055">
      <w:pPr>
        <w:pStyle w:val="BodyTextFirstIndent"/>
        <w:spacing w:after="0"/>
        <w:ind w:firstLine="0"/>
        <w:rPr>
          <w:b/>
          <w:bCs/>
          <w:u w:val="single"/>
        </w:rPr>
      </w:pPr>
      <w:bookmarkStart w:id="1" w:name="_Hlk192234947"/>
      <w:r>
        <w:rPr>
          <w:b/>
          <w:bCs/>
          <w:u w:val="single"/>
        </w:rPr>
        <w:t>PERSONNEL</w:t>
      </w:r>
    </w:p>
    <w:p w14:paraId="0CF81A0D" w14:textId="278B7565" w:rsidR="001863B3" w:rsidRDefault="00623055" w:rsidP="00623055">
      <w:pPr>
        <w:pStyle w:val="BodyTextFirstIndent"/>
        <w:spacing w:after="0"/>
        <w:ind w:firstLine="0"/>
      </w:pPr>
      <w:r>
        <w:tab/>
      </w:r>
      <w:r w:rsidR="001863B3">
        <w:t xml:space="preserve">Commissioner Swanson moved and Commissioner </w:t>
      </w:r>
      <w:r w:rsidR="00057F02">
        <w:t>Leiferman</w:t>
      </w:r>
      <w:r w:rsidR="001863B3">
        <w:t xml:space="preserve"> seconded to approve the hiring of </w:t>
      </w:r>
      <w:r w:rsidR="00057F02">
        <w:t>Melissa Terry</w:t>
      </w:r>
      <w:r w:rsidR="001863B3">
        <w:t xml:space="preserve"> as </w:t>
      </w:r>
      <w:r w:rsidR="00057F02">
        <w:t>Deputy Auditor</w:t>
      </w:r>
      <w:r w:rsidR="001863B3">
        <w:t xml:space="preserve"> at $</w:t>
      </w:r>
      <w:r w:rsidR="00057F02">
        <w:t>18.00</w:t>
      </w:r>
      <w:r w:rsidR="001863B3">
        <w:t xml:space="preserve"> effective 4-</w:t>
      </w:r>
      <w:r w:rsidR="00057F02">
        <w:t>30</w:t>
      </w:r>
      <w:r w:rsidR="001863B3">
        <w:t xml:space="preserve">-2025.  All members voted aye.  Motion carried.  </w:t>
      </w:r>
    </w:p>
    <w:p w14:paraId="7D96FE8A" w14:textId="168584AC" w:rsidR="00DA40C7" w:rsidRDefault="00DA40C7" w:rsidP="00623055">
      <w:pPr>
        <w:pStyle w:val="BodyTextFirstIndent"/>
        <w:spacing w:after="0"/>
        <w:ind w:firstLine="0"/>
      </w:pPr>
      <w:r>
        <w:tab/>
        <w:t>Commissioner</w:t>
      </w:r>
      <w:r w:rsidR="00057F02">
        <w:t xml:space="preserve"> Swanson </w:t>
      </w:r>
      <w:r>
        <w:t xml:space="preserve">moved and Commissioner </w:t>
      </w:r>
      <w:r w:rsidR="00057F02">
        <w:t xml:space="preserve">Leiferman </w:t>
      </w:r>
      <w:r>
        <w:t xml:space="preserve">seconded increase the </w:t>
      </w:r>
      <w:r w:rsidR="00057F02">
        <w:t>Deputy Auditor, Alyssa King’s</w:t>
      </w:r>
      <w:r>
        <w:t xml:space="preserve"> wage to $1</w:t>
      </w:r>
      <w:r w:rsidR="00057F02">
        <w:t>9.6</w:t>
      </w:r>
      <w:r>
        <w:t xml:space="preserve">4 effective April 28, 2025.  </w:t>
      </w:r>
      <w:r w:rsidR="00057F02">
        <w:t>All members voted aye</w:t>
      </w:r>
      <w:r>
        <w:t xml:space="preserve">.  Motion carried.  </w:t>
      </w:r>
    </w:p>
    <w:p w14:paraId="516C8CE2" w14:textId="77777777" w:rsidR="00D1207D" w:rsidRDefault="00D1207D" w:rsidP="00623055">
      <w:pPr>
        <w:pStyle w:val="BodyTextFirstIndent"/>
        <w:spacing w:after="0"/>
        <w:ind w:firstLine="0"/>
      </w:pPr>
    </w:p>
    <w:p w14:paraId="083A4531" w14:textId="44B85A6F" w:rsidR="007E2FB4" w:rsidRPr="007E2FB4" w:rsidRDefault="007E2FB4" w:rsidP="007E2FB4">
      <w:pPr>
        <w:pStyle w:val="BodyTextFirstIndent"/>
        <w:spacing w:after="0"/>
        <w:ind w:firstLine="0"/>
        <w:rPr>
          <w:b/>
          <w:bCs/>
          <w:u w:val="single"/>
        </w:rPr>
      </w:pPr>
      <w:bookmarkStart w:id="2" w:name="_Hlk161996819"/>
      <w:bookmarkEnd w:id="1"/>
      <w:r w:rsidRPr="007E2FB4">
        <w:rPr>
          <w:b/>
          <w:bCs/>
          <w:u w:val="single"/>
        </w:rPr>
        <w:t>PLAT</w:t>
      </w:r>
    </w:p>
    <w:bookmarkEnd w:id="2"/>
    <w:p w14:paraId="4887F9A4" w14:textId="06968126" w:rsidR="00320352" w:rsidRDefault="007E2FB4" w:rsidP="0052637D">
      <w:r>
        <w:t xml:space="preserve"> </w:t>
      </w:r>
      <w:r>
        <w:tab/>
        <w:t xml:space="preserve">Commissioner </w:t>
      </w:r>
      <w:r w:rsidR="00057F02">
        <w:t xml:space="preserve">Swanson </w:t>
      </w:r>
      <w:r>
        <w:t>moved and Commissioner</w:t>
      </w:r>
      <w:r w:rsidR="00DA40C7">
        <w:t xml:space="preserve"> </w:t>
      </w:r>
      <w:r w:rsidR="00057F02">
        <w:t xml:space="preserve">Leiferman </w:t>
      </w:r>
      <w:r>
        <w:t xml:space="preserve"> seconded to approve the following plat:  A plat of Lot</w:t>
      </w:r>
      <w:r w:rsidR="00057F02">
        <w:t>s</w:t>
      </w:r>
      <w:r>
        <w:t xml:space="preserve"> 1 </w:t>
      </w:r>
      <w:r w:rsidR="00057F02">
        <w:t xml:space="preserve">and 2 of </w:t>
      </w:r>
      <w:proofErr w:type="spellStart"/>
      <w:r w:rsidR="00057F02">
        <w:t>Bravek</w:t>
      </w:r>
      <w:proofErr w:type="spellEnd"/>
      <w:r w:rsidR="00057F02">
        <w:t xml:space="preserve">  Addition </w:t>
      </w:r>
      <w:r>
        <w:t xml:space="preserve">in the </w:t>
      </w:r>
      <w:r w:rsidR="00DA40C7">
        <w:t>S</w:t>
      </w:r>
      <w:r>
        <w:t xml:space="preserve"> </w:t>
      </w:r>
      <w:r w:rsidR="00057F02">
        <w:t>1/2</w:t>
      </w:r>
      <w:r>
        <w:t xml:space="preserve"> of Section </w:t>
      </w:r>
      <w:r w:rsidR="00057F02">
        <w:t>2</w:t>
      </w:r>
      <w:r>
        <w:t xml:space="preserve"> T 10</w:t>
      </w:r>
      <w:r w:rsidR="00057F02">
        <w:t>1</w:t>
      </w:r>
      <w:r>
        <w:t xml:space="preserve"> N, R 6</w:t>
      </w:r>
      <w:r w:rsidR="00057F02">
        <w:t>9</w:t>
      </w:r>
      <w:r>
        <w:t xml:space="preserve"> W of the 5</w:t>
      </w:r>
      <w:r w:rsidRPr="007E2FB4">
        <w:rPr>
          <w:vertAlign w:val="superscript"/>
        </w:rPr>
        <w:t>th</w:t>
      </w:r>
      <w:r>
        <w:t xml:space="preserve"> PM, Brule County</w:t>
      </w:r>
      <w:r w:rsidR="00057F02">
        <w:t xml:space="preserve">; and A plat of Lots 1 and 2 of </w:t>
      </w:r>
      <w:proofErr w:type="spellStart"/>
      <w:r w:rsidR="00057F02">
        <w:t>Shellyn</w:t>
      </w:r>
      <w:proofErr w:type="spellEnd"/>
      <w:r w:rsidR="00057F02">
        <w:t xml:space="preserve"> Addition in the SE ¼ of Section 28 T 102 N R 69 W or the 5</w:t>
      </w:r>
      <w:r w:rsidR="00057F02" w:rsidRPr="00057F02">
        <w:rPr>
          <w:vertAlign w:val="superscript"/>
        </w:rPr>
        <w:t>th</w:t>
      </w:r>
      <w:r w:rsidR="00057F02">
        <w:t xml:space="preserve"> PM, Brule County.</w:t>
      </w:r>
      <w:r>
        <w:t xml:space="preserve">  All members voted aye.  Motion carried.</w:t>
      </w:r>
    </w:p>
    <w:p w14:paraId="69A19543" w14:textId="77777777" w:rsidR="007F4A3E" w:rsidRDefault="007F4A3E" w:rsidP="0052637D"/>
    <w:p w14:paraId="40DEA792" w14:textId="796302C3" w:rsidR="007F4A3E" w:rsidRDefault="007F4A3E" w:rsidP="0052637D">
      <w:pPr>
        <w:rPr>
          <w:b/>
          <w:bCs/>
          <w:u w:val="single"/>
        </w:rPr>
      </w:pPr>
      <w:r>
        <w:rPr>
          <w:b/>
          <w:bCs/>
          <w:u w:val="single"/>
        </w:rPr>
        <w:t>COUNTY NURSE</w:t>
      </w:r>
    </w:p>
    <w:p w14:paraId="2006C1B8" w14:textId="283DEA6C" w:rsidR="007F4A3E" w:rsidRPr="007F4A3E" w:rsidRDefault="007F4A3E" w:rsidP="0052637D">
      <w:r>
        <w:tab/>
        <w:t xml:space="preserve">Lacey Wieczorek met with the Board to introduce herself and ask how often that they would like a report of services provided.  Advised she has been with Aurora County for 6 years and has </w:t>
      </w:r>
      <w:r w:rsidR="00C03BC4">
        <w:t>recently started covering Brule County.  Handed out quarterly reports for the 1</w:t>
      </w:r>
      <w:r w:rsidR="00C03BC4" w:rsidRPr="00C03BC4">
        <w:rPr>
          <w:vertAlign w:val="superscript"/>
        </w:rPr>
        <w:t>st</w:t>
      </w:r>
      <w:r w:rsidR="00C03BC4">
        <w:t xml:space="preserve"> quarter of services.</w:t>
      </w:r>
    </w:p>
    <w:p w14:paraId="1CE4A910" w14:textId="77777777" w:rsidR="00683D3A" w:rsidRDefault="00683D3A" w:rsidP="0052637D"/>
    <w:p w14:paraId="662DB10B" w14:textId="1BF119EB" w:rsidR="00DF2A82" w:rsidRDefault="00DF2A82" w:rsidP="0052637D">
      <w:pPr>
        <w:rPr>
          <w:b/>
          <w:bCs/>
          <w:u w:val="single"/>
        </w:rPr>
      </w:pPr>
      <w:r>
        <w:rPr>
          <w:b/>
          <w:bCs/>
          <w:u w:val="single"/>
        </w:rPr>
        <w:t>PROPERTY INSURANCE RENEWAL</w:t>
      </w:r>
    </w:p>
    <w:p w14:paraId="30DC04F1" w14:textId="3B05FDA8" w:rsidR="00DF2A82" w:rsidRDefault="00DF2A82" w:rsidP="0052637D">
      <w:r>
        <w:tab/>
        <w:t xml:space="preserve">Commissioner </w:t>
      </w:r>
      <w:r w:rsidR="00057F02">
        <w:t>Dozark</w:t>
      </w:r>
      <w:r>
        <w:t xml:space="preserve"> moved and Commissioner Leiferman seconded to </w:t>
      </w:r>
      <w:r w:rsidR="00057F02">
        <w:t>sign the</w:t>
      </w:r>
      <w:r>
        <w:t xml:space="preserve"> renewal of the property insurance</w:t>
      </w:r>
      <w:r w:rsidR="00283A77">
        <w:t xml:space="preserve"> </w:t>
      </w:r>
      <w:r w:rsidR="00057F02">
        <w:t>with SD Public Assurance Alliance effective 6-1-2025</w:t>
      </w:r>
      <w:r w:rsidR="00283A77">
        <w:t xml:space="preserve">.  All members voted aye.  Motion carried.  </w:t>
      </w:r>
    </w:p>
    <w:p w14:paraId="131CB37E" w14:textId="77777777" w:rsidR="00283A77" w:rsidRDefault="00283A77" w:rsidP="0052637D"/>
    <w:p w14:paraId="28A3D5A6" w14:textId="6051B878" w:rsidR="00BD46B2" w:rsidRDefault="00BD46B2" w:rsidP="0052637D">
      <w:pPr>
        <w:rPr>
          <w:b/>
          <w:bCs/>
          <w:u w:val="single"/>
        </w:rPr>
      </w:pPr>
      <w:r>
        <w:rPr>
          <w:b/>
          <w:bCs/>
          <w:u w:val="single"/>
        </w:rPr>
        <w:t>PRESCRIBED BURN</w:t>
      </w:r>
    </w:p>
    <w:p w14:paraId="4A121D67" w14:textId="4AD8AF62" w:rsidR="00BD46B2" w:rsidRDefault="00BD46B2" w:rsidP="0052637D">
      <w:r>
        <w:tab/>
      </w:r>
      <w:r w:rsidR="003007C5">
        <w:t xml:space="preserve">Emergency Manager Benton </w:t>
      </w:r>
      <w:r w:rsidR="0003373F">
        <w:t>presented several Prescribed Burns in Brule County that the Game, Fish and Parks Department are planning to do this summer when the weather conditions warrant it</w:t>
      </w:r>
      <w:r w:rsidR="003007C5">
        <w:t>.</w:t>
      </w:r>
      <w:r w:rsidR="0003373F">
        <w:t xml:space="preserve">  Commissioner Swanson moved and Commissioner Dozark seconded to allow the prescribed burns.  </w:t>
      </w:r>
      <w:r w:rsidR="003007C5">
        <w:t xml:space="preserve">  All members voted aye.  Motion carried.  </w:t>
      </w:r>
    </w:p>
    <w:p w14:paraId="246E1653" w14:textId="77777777" w:rsidR="00C03BC4" w:rsidRDefault="00C03BC4" w:rsidP="0052637D"/>
    <w:p w14:paraId="7A0BE4D0" w14:textId="6295C409" w:rsidR="00C03BC4" w:rsidRDefault="00C03BC4" w:rsidP="0052637D">
      <w:pPr>
        <w:rPr>
          <w:b/>
          <w:bCs/>
          <w:u w:val="single"/>
        </w:rPr>
      </w:pPr>
      <w:r>
        <w:rPr>
          <w:b/>
          <w:bCs/>
          <w:u w:val="single"/>
        </w:rPr>
        <w:t>CONTINGENCY TRANSFER</w:t>
      </w:r>
    </w:p>
    <w:p w14:paraId="447D3C26" w14:textId="56F9D636" w:rsidR="00C03BC4" w:rsidRDefault="00C03BC4" w:rsidP="0052637D">
      <w:r>
        <w:tab/>
        <w:t xml:space="preserve">Commissioner Swanson moved and Commissioner Mairose seconded to do a contingency transfer of $20,000 to the Abused and Neglected Court Appointed Attorney Budget.  All members voted aye.  Motion carried.  </w:t>
      </w:r>
    </w:p>
    <w:p w14:paraId="761F7C3B" w14:textId="77777777" w:rsidR="00C03BC4" w:rsidRDefault="00C03BC4" w:rsidP="0052637D"/>
    <w:p w14:paraId="30C71B73" w14:textId="089EE38B" w:rsidR="00C03BC4" w:rsidRDefault="00C03BC4" w:rsidP="0052637D">
      <w:pPr>
        <w:rPr>
          <w:b/>
          <w:bCs/>
          <w:u w:val="single"/>
        </w:rPr>
      </w:pPr>
      <w:r>
        <w:rPr>
          <w:b/>
          <w:bCs/>
          <w:u w:val="single"/>
        </w:rPr>
        <w:t>OPIOID FUNDS</w:t>
      </w:r>
    </w:p>
    <w:p w14:paraId="5E3A79B7" w14:textId="0179E146" w:rsidR="00C03BC4" w:rsidRPr="00C03BC4" w:rsidRDefault="00C03BC4" w:rsidP="0052637D">
      <w:r>
        <w:tab/>
        <w:t xml:space="preserve">Commissioner Swanson moved and Commissioner Leiferman seconded to pay to the Missouri Valley Ambulance District $15,000 of the opioid funds the County has received to help offset costs of dealing with overdose patients.  All members voted aye.  Motion carried.  </w:t>
      </w:r>
    </w:p>
    <w:p w14:paraId="461B673E" w14:textId="77777777" w:rsidR="00683D3A" w:rsidRDefault="00683D3A" w:rsidP="0052637D"/>
    <w:p w14:paraId="5EFF74FE" w14:textId="624A0962" w:rsidR="00320352" w:rsidRDefault="00320352" w:rsidP="0052637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EXECUTIVE SESSION</w:t>
      </w:r>
    </w:p>
    <w:p w14:paraId="1657556F" w14:textId="69038CE3" w:rsidR="00320352" w:rsidRDefault="00320352" w:rsidP="0052637D">
      <w:r>
        <w:tab/>
        <w:t xml:space="preserve">Commissioner Swanson moved and Commissioner </w:t>
      </w:r>
      <w:r w:rsidR="0003373F">
        <w:t>Mairose</w:t>
      </w:r>
      <w:r>
        <w:t xml:space="preserve"> seconded to enter executive session at </w:t>
      </w:r>
      <w:r w:rsidR="0003373F">
        <w:t>9:57</w:t>
      </w:r>
      <w:r w:rsidR="00696019">
        <w:t xml:space="preserve"> </w:t>
      </w:r>
      <w:r>
        <w:t>am regarding personnel.  Executive session declared over at 1</w:t>
      </w:r>
      <w:r w:rsidR="0003373F">
        <w:t>0:23a</w:t>
      </w:r>
      <w:r>
        <w:t xml:space="preserve">m.  No action was taken.  </w:t>
      </w:r>
    </w:p>
    <w:p w14:paraId="65235F1E" w14:textId="77777777" w:rsidR="00C03BC4" w:rsidRDefault="00C03BC4" w:rsidP="0052637D"/>
    <w:p w14:paraId="6E8AC3FF" w14:textId="6902A872" w:rsidR="00C03BC4" w:rsidRDefault="00C03BC4" w:rsidP="0052637D">
      <w:pPr>
        <w:rPr>
          <w:b/>
          <w:bCs/>
          <w:u w:val="single"/>
        </w:rPr>
      </w:pPr>
      <w:r>
        <w:rPr>
          <w:b/>
          <w:bCs/>
          <w:u w:val="single"/>
        </w:rPr>
        <w:t>REPORTS AND CORRESPONDENCE</w:t>
      </w:r>
    </w:p>
    <w:p w14:paraId="2CB5AEED" w14:textId="4C3BE489" w:rsidR="00C03BC4" w:rsidRPr="00C03BC4" w:rsidRDefault="00C03BC4" w:rsidP="00C03BC4">
      <w:pPr>
        <w:ind w:firstLine="720"/>
      </w:pPr>
      <w:r>
        <w:t xml:space="preserve">The following reports were received and placed on file in the County Auditor’s office:  Missouri Sedimentation Action Coalition newsletter.   </w:t>
      </w:r>
    </w:p>
    <w:p w14:paraId="67BAFF92" w14:textId="77777777" w:rsidR="00576C8D" w:rsidRDefault="00576C8D" w:rsidP="0052637D"/>
    <w:p w14:paraId="7A1193CC" w14:textId="77777777" w:rsidR="007841B3" w:rsidRPr="007F5499" w:rsidRDefault="007841B3" w:rsidP="007841B3">
      <w:pPr>
        <w:pStyle w:val="BodyTextIndent"/>
        <w:spacing w:line="240" w:lineRule="auto"/>
        <w:ind w:firstLine="0"/>
      </w:pPr>
      <w:r w:rsidRPr="00B44ECC">
        <w:rPr>
          <w:b/>
          <w:bCs/>
          <w:u w:val="single"/>
        </w:rPr>
        <w:t>APPROVE CLAIMS</w:t>
      </w:r>
    </w:p>
    <w:p w14:paraId="0F600335" w14:textId="6C36F1DF" w:rsidR="007841B3" w:rsidRDefault="007841B3" w:rsidP="007841B3">
      <w:r w:rsidRPr="00B44ECC">
        <w:tab/>
        <w:t>Commissioner</w:t>
      </w:r>
      <w:r>
        <w:t xml:space="preserve"> </w:t>
      </w:r>
      <w:r w:rsidR="00696019">
        <w:t xml:space="preserve">Dozark </w:t>
      </w:r>
      <w:r w:rsidRPr="00B44ECC">
        <w:t>moved and Commissioner</w:t>
      </w:r>
      <w:r w:rsidR="008A3BB9">
        <w:t xml:space="preserve"> </w:t>
      </w:r>
      <w:r w:rsidR="00696019">
        <w:t>Leiferman</w:t>
      </w:r>
      <w:r>
        <w:t xml:space="preserve"> </w:t>
      </w:r>
      <w:r w:rsidRPr="00B44ECC">
        <w:t>seconded to approve the following</w:t>
      </w:r>
      <w:r w:rsidR="00F83760">
        <w:t xml:space="preserve"> payroll and</w:t>
      </w:r>
      <w:r w:rsidRPr="00B44ECC">
        <w:t xml:space="preserve"> bills.  All members voted aye.  Motion carried.  </w:t>
      </w:r>
    </w:p>
    <w:p w14:paraId="7167B2BC" w14:textId="77777777" w:rsidR="007841B3" w:rsidRPr="00B44ECC" w:rsidRDefault="007841B3" w:rsidP="007841B3"/>
    <w:p w14:paraId="3240D620" w14:textId="77777777" w:rsidR="007841B3" w:rsidRPr="00B44ECC" w:rsidRDefault="007841B3" w:rsidP="007841B3">
      <w:pPr>
        <w:pStyle w:val="Heading1"/>
        <w:keepNext/>
        <w:rPr>
          <w:b/>
          <w:bCs/>
          <w:sz w:val="24"/>
        </w:rPr>
      </w:pPr>
      <w:r w:rsidRPr="00B44ECC">
        <w:rPr>
          <w:b/>
          <w:bCs/>
          <w:sz w:val="24"/>
        </w:rPr>
        <w:t>GENERAL FUND</w:t>
      </w:r>
    </w:p>
    <w:p w14:paraId="308EDC52" w14:textId="65F6D27D" w:rsidR="00F342D0" w:rsidRDefault="002D0434" w:rsidP="007841B3">
      <w:pPr>
        <w:pStyle w:val="BodyTextIndent"/>
        <w:spacing w:line="240" w:lineRule="auto"/>
        <w:ind w:firstLine="0"/>
      </w:pPr>
      <w:r>
        <w:t xml:space="preserve">AT &amp; T Mobility, 40.04; Black Hills Chemical &amp;  Janitorial, </w:t>
      </w:r>
      <w:r w:rsidR="001C1B2E">
        <w:t>54.75</w:t>
      </w:r>
      <w:r>
        <w:t xml:space="preserve">; </w:t>
      </w:r>
      <w:r w:rsidR="001C1B2E">
        <w:t>Caba, Jared, 51.34; Charm-Tex, 379.80; Claussen, Stacy, 51.34</w:t>
      </w:r>
      <w:r w:rsidR="00860D3A">
        <w:t xml:space="preserve">; Department of </w:t>
      </w:r>
      <w:r w:rsidR="001C1B2E">
        <w:t>Transportation, 56.59</w:t>
      </w:r>
      <w:r w:rsidR="00860D3A">
        <w:t>;</w:t>
      </w:r>
      <w:r w:rsidR="004A6E3A">
        <w:t xml:space="preserve"> </w:t>
      </w:r>
      <w:r w:rsidR="00B93710">
        <w:t>First Dakota Bank, 4</w:t>
      </w:r>
      <w:r w:rsidR="001C1B2E">
        <w:t>38.77</w:t>
      </w:r>
      <w:r w:rsidR="00B93710">
        <w:t xml:space="preserve">; </w:t>
      </w:r>
      <w:r w:rsidR="001C1B2E">
        <w:t>J.D. Power, 510.00</w:t>
      </w:r>
      <w:r w:rsidR="00860D3A">
        <w:t>;</w:t>
      </w:r>
      <w:r w:rsidR="001C1B2E">
        <w:t xml:space="preserve"> Miller, Darrell, 2214.00; Mitchell Regional 911 Center, 3454.63; Northwestern, 2840.42;</w:t>
      </w:r>
      <w:r w:rsidR="00923A46">
        <w:t xml:space="preserve"> </w:t>
      </w:r>
      <w:r w:rsidR="00D4397E">
        <w:t xml:space="preserve">Office Products Center, </w:t>
      </w:r>
      <w:r w:rsidR="001C1B2E">
        <w:t>130.98</w:t>
      </w:r>
      <w:r w:rsidR="00D4397E">
        <w:t>;</w:t>
      </w:r>
      <w:r w:rsidR="001C1B2E">
        <w:t xml:space="preserve"> Pazour, Melanie, 51.34; Peterson, Erica, 70.10;</w:t>
      </w:r>
      <w:r w:rsidR="004A0A2C">
        <w:t xml:space="preserve"> </w:t>
      </w:r>
      <w:r w:rsidR="001C1B2E">
        <w:t>Renner, Nancy, 54.02; Rinehart, Allen, 51.34;</w:t>
      </w:r>
      <w:r w:rsidR="00507636">
        <w:t xml:space="preserve"> </w:t>
      </w:r>
      <w:r w:rsidR="00111FA7">
        <w:t xml:space="preserve">Sanford Health Network, </w:t>
      </w:r>
      <w:r w:rsidR="001C1B2E">
        <w:t>1947.04</w:t>
      </w:r>
      <w:r w:rsidR="00111FA7">
        <w:t>;</w:t>
      </w:r>
      <w:r w:rsidR="001C1B2E">
        <w:t xml:space="preserve"> Schaefer, Dean, 540.00; Shields, Emmett, 51.34; Steckly Law Office, 2744.65; Struwe, Shayla, 51.34; Trimble, Robyn, 72.78.</w:t>
      </w:r>
    </w:p>
    <w:p w14:paraId="485FAA15" w14:textId="7436E83A" w:rsidR="00D4397E" w:rsidRDefault="00D4397E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ROAD &amp; BRIDGE FUND</w:t>
      </w:r>
    </w:p>
    <w:p w14:paraId="08D3F914" w14:textId="1CCF241E" w:rsidR="00D4397E" w:rsidRDefault="00AD3417" w:rsidP="007841B3">
      <w:pPr>
        <w:pStyle w:val="BodyTextIndent"/>
        <w:spacing w:line="240" w:lineRule="auto"/>
        <w:ind w:firstLine="0"/>
      </w:pPr>
      <w:r>
        <w:t>Kaleb’s Service, 5</w:t>
      </w:r>
      <w:r w:rsidR="001C1B2E">
        <w:t>5.38</w:t>
      </w:r>
      <w:r>
        <w:t>;</w:t>
      </w:r>
      <w:r w:rsidR="007E751C">
        <w:t xml:space="preserve"> Northwestern, 405.18; Overweg Repair, 9.16;</w:t>
      </w:r>
      <w:r>
        <w:t xml:space="preserve"> RDO Equipment Company, </w:t>
      </w:r>
      <w:r w:rsidR="007E751C">
        <w:t>138.53</w:t>
      </w:r>
      <w:r>
        <w:t xml:space="preserve">; </w:t>
      </w:r>
      <w:r w:rsidR="007E751C">
        <w:t>WW Tire Service Inc, 1462.60.</w:t>
      </w:r>
    </w:p>
    <w:p w14:paraId="04E7D7E0" w14:textId="4B92CEE2" w:rsidR="00646ADF" w:rsidRDefault="00646ADF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24/7 SOBRIETY FUND</w:t>
      </w:r>
    </w:p>
    <w:p w14:paraId="56A71176" w14:textId="7301DA49" w:rsidR="00646ADF" w:rsidRDefault="007E751C" w:rsidP="007841B3">
      <w:pPr>
        <w:pStyle w:val="BodyTextIndent"/>
        <w:spacing w:line="240" w:lineRule="auto"/>
        <w:ind w:firstLine="0"/>
      </w:pPr>
      <w:r>
        <w:t>Micro Distributing Inc, 245.04</w:t>
      </w:r>
      <w:r w:rsidR="0011605E">
        <w:t>.</w:t>
      </w:r>
    </w:p>
    <w:p w14:paraId="4C4DD0CB" w14:textId="4D8E309C" w:rsidR="00776D23" w:rsidRDefault="00776D23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911 FUND</w:t>
      </w:r>
    </w:p>
    <w:p w14:paraId="08325BA9" w14:textId="5E677A2C" w:rsidR="00776D23" w:rsidRDefault="007E751C" w:rsidP="007841B3">
      <w:pPr>
        <w:pStyle w:val="BodyTextIndent"/>
        <w:spacing w:line="240" w:lineRule="auto"/>
        <w:ind w:firstLine="0"/>
      </w:pPr>
      <w:r>
        <w:t>Mitchell Regional 911 Center, 23780.86.</w:t>
      </w:r>
    </w:p>
    <w:p w14:paraId="245F1C1D" w14:textId="77777777" w:rsidR="00C668F4" w:rsidRDefault="00C668F4" w:rsidP="007841B3">
      <w:pPr>
        <w:pStyle w:val="BodyTextIndent"/>
        <w:spacing w:line="240" w:lineRule="auto"/>
        <w:ind w:firstLine="0"/>
      </w:pPr>
    </w:p>
    <w:p w14:paraId="6857C474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ADJOURNMENT</w:t>
      </w:r>
    </w:p>
    <w:p w14:paraId="0A1895BF" w14:textId="63A93DBA" w:rsidR="00F342D0" w:rsidRDefault="00F342D0">
      <w:r>
        <w:tab/>
        <w:t>Commissioner</w:t>
      </w:r>
      <w:r w:rsidR="00E1594C">
        <w:t xml:space="preserve"> </w:t>
      </w:r>
      <w:r w:rsidR="00E7726D">
        <w:t xml:space="preserve">Dozark </w:t>
      </w:r>
      <w:r>
        <w:t>moved and Commissioner</w:t>
      </w:r>
      <w:r w:rsidR="00E7726D">
        <w:t xml:space="preserve"> Swanson</w:t>
      </w:r>
      <w:r>
        <w:t xml:space="preserve"> </w:t>
      </w:r>
      <w:r w:rsidR="00030898">
        <w:t>s</w:t>
      </w:r>
      <w:r w:rsidR="00EC64A6">
        <w:t xml:space="preserve">econded to adjourn at </w:t>
      </w:r>
      <w:r w:rsidR="0076238C">
        <w:t>1</w:t>
      </w:r>
      <w:r w:rsidR="0003373F">
        <w:t>0:23 a</w:t>
      </w:r>
      <w:r>
        <w:t>m with the</w:t>
      </w:r>
      <w:r w:rsidR="00D77951">
        <w:t xml:space="preserve"> next meeting being held on </w:t>
      </w:r>
      <w:r w:rsidR="00E7726D">
        <w:t>5-1</w:t>
      </w:r>
      <w:r w:rsidR="0003373F">
        <w:t>5</w:t>
      </w:r>
      <w:r w:rsidR="00D77951">
        <w:t>-20</w:t>
      </w:r>
      <w:r w:rsidR="001614B8">
        <w:t>2</w:t>
      </w:r>
      <w:r w:rsidR="00940311">
        <w:t>5</w:t>
      </w:r>
      <w:r w:rsidR="00EC64A6">
        <w:t xml:space="preserve"> at 9:</w:t>
      </w:r>
      <w:r w:rsidR="00940311">
        <w:t>0</w:t>
      </w:r>
      <w:r w:rsidR="00EC64A6">
        <w:t>0 am</w:t>
      </w:r>
      <w:r>
        <w:t xml:space="preserve">.  All members voted aye.  Motion carried.   </w:t>
      </w:r>
    </w:p>
    <w:p w14:paraId="6C3580AC" w14:textId="77777777" w:rsidR="00F342D0" w:rsidRDefault="00F342D0"/>
    <w:p w14:paraId="2E4269C6" w14:textId="16DA48FC" w:rsidR="006848F9" w:rsidRDefault="00F342D0">
      <w:r>
        <w:t>ATTEST:</w:t>
      </w:r>
    </w:p>
    <w:p w14:paraId="44E09976" w14:textId="77777777" w:rsidR="006848F9" w:rsidRDefault="006848F9"/>
    <w:p w14:paraId="776C171C" w14:textId="77777777" w:rsidR="006848F9" w:rsidRDefault="006848F9">
      <w:r>
        <w:t>____________________________                              __________________________________________</w:t>
      </w:r>
    </w:p>
    <w:p w14:paraId="08BF85CF" w14:textId="77777777" w:rsidR="00F342D0" w:rsidRDefault="00F342D0">
      <w:r>
        <w:t xml:space="preserve">PAMELA PETRAK                        </w:t>
      </w:r>
      <w:r w:rsidR="006848F9">
        <w:tab/>
      </w:r>
      <w:r w:rsidR="006848F9">
        <w:tab/>
      </w:r>
      <w:r w:rsidR="006848F9">
        <w:tab/>
      </w:r>
      <w:r>
        <w:t xml:space="preserve">  </w:t>
      </w:r>
      <w:r w:rsidR="001614B8">
        <w:t>DONN DEBOER</w:t>
      </w:r>
    </w:p>
    <w:p w14:paraId="367D1AC2" w14:textId="77777777" w:rsidR="00F342D0" w:rsidRDefault="00F342D0">
      <w:r>
        <w:t xml:space="preserve">BRULE COUNTY AUDITOR     </w:t>
      </w:r>
      <w:r w:rsidR="006848F9">
        <w:tab/>
      </w:r>
      <w:r w:rsidR="006848F9">
        <w:tab/>
      </w:r>
      <w:r w:rsidR="006848F9">
        <w:tab/>
      </w:r>
      <w:r>
        <w:t xml:space="preserve">  BOARD OF BRULE COUNTY COMMISSIONERS</w:t>
      </w:r>
    </w:p>
    <w:sectPr w:rsidR="00F342D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72C44"/>
    <w:multiLevelType w:val="hybridMultilevel"/>
    <w:tmpl w:val="B87CE294"/>
    <w:lvl w:ilvl="0" w:tplc="3216C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C85ADF"/>
    <w:multiLevelType w:val="hybridMultilevel"/>
    <w:tmpl w:val="E44AB146"/>
    <w:lvl w:ilvl="0" w:tplc="A276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626C44"/>
    <w:multiLevelType w:val="hybridMultilevel"/>
    <w:tmpl w:val="B59A8CDA"/>
    <w:lvl w:ilvl="0" w:tplc="20224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3426D5"/>
    <w:multiLevelType w:val="hybridMultilevel"/>
    <w:tmpl w:val="E8127EFE"/>
    <w:lvl w:ilvl="0" w:tplc="2CEA7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AE2F16"/>
    <w:multiLevelType w:val="hybridMultilevel"/>
    <w:tmpl w:val="E0407348"/>
    <w:lvl w:ilvl="0" w:tplc="7CB0D6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411293"/>
    <w:multiLevelType w:val="hybridMultilevel"/>
    <w:tmpl w:val="BF0CAEE8"/>
    <w:lvl w:ilvl="0" w:tplc="06FA1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BE57C1"/>
    <w:multiLevelType w:val="hybridMultilevel"/>
    <w:tmpl w:val="D67A8062"/>
    <w:lvl w:ilvl="0" w:tplc="EF3EA6B6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9C96701"/>
    <w:multiLevelType w:val="hybridMultilevel"/>
    <w:tmpl w:val="53428328"/>
    <w:lvl w:ilvl="0" w:tplc="4EE875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4CC6B2A"/>
    <w:multiLevelType w:val="hybridMultilevel"/>
    <w:tmpl w:val="18A86EFC"/>
    <w:lvl w:ilvl="0" w:tplc="93186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5B44F2"/>
    <w:multiLevelType w:val="hybridMultilevel"/>
    <w:tmpl w:val="2A349312"/>
    <w:lvl w:ilvl="0" w:tplc="8B74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8E20B9"/>
    <w:multiLevelType w:val="hybridMultilevel"/>
    <w:tmpl w:val="5F3C174C"/>
    <w:lvl w:ilvl="0" w:tplc="99BEA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A44C01"/>
    <w:multiLevelType w:val="hybridMultilevel"/>
    <w:tmpl w:val="4D4E252E"/>
    <w:lvl w:ilvl="0" w:tplc="D97C0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3F06E6"/>
    <w:multiLevelType w:val="hybridMultilevel"/>
    <w:tmpl w:val="573E5A76"/>
    <w:lvl w:ilvl="0" w:tplc="66DA2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240AF8"/>
    <w:multiLevelType w:val="hybridMultilevel"/>
    <w:tmpl w:val="419EA22E"/>
    <w:lvl w:ilvl="0" w:tplc="467E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4445026">
    <w:abstractNumId w:val="11"/>
  </w:num>
  <w:num w:numId="2" w16cid:durableId="1654215040">
    <w:abstractNumId w:val="5"/>
  </w:num>
  <w:num w:numId="3" w16cid:durableId="2116517328">
    <w:abstractNumId w:val="3"/>
  </w:num>
  <w:num w:numId="4" w16cid:durableId="1782913648">
    <w:abstractNumId w:val="1"/>
  </w:num>
  <w:num w:numId="5" w16cid:durableId="1132095849">
    <w:abstractNumId w:val="6"/>
  </w:num>
  <w:num w:numId="6" w16cid:durableId="1819566762">
    <w:abstractNumId w:val="12"/>
  </w:num>
  <w:num w:numId="7" w16cid:durableId="1474324720">
    <w:abstractNumId w:val="9"/>
  </w:num>
  <w:num w:numId="8" w16cid:durableId="1311641453">
    <w:abstractNumId w:val="8"/>
  </w:num>
  <w:num w:numId="9" w16cid:durableId="1433435005">
    <w:abstractNumId w:val="0"/>
  </w:num>
  <w:num w:numId="10" w16cid:durableId="964851228">
    <w:abstractNumId w:val="13"/>
  </w:num>
  <w:num w:numId="11" w16cid:durableId="1620336649">
    <w:abstractNumId w:val="2"/>
  </w:num>
  <w:num w:numId="12" w16cid:durableId="723406951">
    <w:abstractNumId w:val="7"/>
  </w:num>
  <w:num w:numId="13" w16cid:durableId="507403068">
    <w:abstractNumId w:val="4"/>
  </w:num>
  <w:num w:numId="14" w16cid:durableId="1990354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4"/>
    <w:rsid w:val="000023C6"/>
    <w:rsid w:val="0002411B"/>
    <w:rsid w:val="00030898"/>
    <w:rsid w:val="0003373F"/>
    <w:rsid w:val="00044E3F"/>
    <w:rsid w:val="00046361"/>
    <w:rsid w:val="0004730D"/>
    <w:rsid w:val="000530BE"/>
    <w:rsid w:val="00054AA9"/>
    <w:rsid w:val="00057772"/>
    <w:rsid w:val="00057F02"/>
    <w:rsid w:val="00060C0E"/>
    <w:rsid w:val="000741F2"/>
    <w:rsid w:val="0007640E"/>
    <w:rsid w:val="00084F2F"/>
    <w:rsid w:val="00087895"/>
    <w:rsid w:val="000A74D8"/>
    <w:rsid w:val="000B1A78"/>
    <w:rsid w:val="000C2405"/>
    <w:rsid w:val="000C3FB9"/>
    <w:rsid w:val="000D60D0"/>
    <w:rsid w:val="000E14E3"/>
    <w:rsid w:val="000F4199"/>
    <w:rsid w:val="001036F7"/>
    <w:rsid w:val="00111FA7"/>
    <w:rsid w:val="00113D8E"/>
    <w:rsid w:val="0011605E"/>
    <w:rsid w:val="00123C94"/>
    <w:rsid w:val="00124949"/>
    <w:rsid w:val="00136416"/>
    <w:rsid w:val="001373DE"/>
    <w:rsid w:val="00137C73"/>
    <w:rsid w:val="001614B8"/>
    <w:rsid w:val="00163081"/>
    <w:rsid w:val="00165EC9"/>
    <w:rsid w:val="00184260"/>
    <w:rsid w:val="001863B3"/>
    <w:rsid w:val="001B11EC"/>
    <w:rsid w:val="001C071E"/>
    <w:rsid w:val="001C1103"/>
    <w:rsid w:val="001C1B2E"/>
    <w:rsid w:val="001E5F09"/>
    <w:rsid w:val="001F487D"/>
    <w:rsid w:val="001F4F50"/>
    <w:rsid w:val="001F668E"/>
    <w:rsid w:val="002171EB"/>
    <w:rsid w:val="0023174F"/>
    <w:rsid w:val="00245837"/>
    <w:rsid w:val="00254C6C"/>
    <w:rsid w:val="00283A77"/>
    <w:rsid w:val="00287E75"/>
    <w:rsid w:val="00295731"/>
    <w:rsid w:val="002A4CC5"/>
    <w:rsid w:val="002B1382"/>
    <w:rsid w:val="002B2360"/>
    <w:rsid w:val="002C5073"/>
    <w:rsid w:val="002D0434"/>
    <w:rsid w:val="00300029"/>
    <w:rsid w:val="003007C5"/>
    <w:rsid w:val="00314328"/>
    <w:rsid w:val="00320352"/>
    <w:rsid w:val="003221FF"/>
    <w:rsid w:val="00332E45"/>
    <w:rsid w:val="00334B71"/>
    <w:rsid w:val="00337084"/>
    <w:rsid w:val="0033774C"/>
    <w:rsid w:val="003474DD"/>
    <w:rsid w:val="00355F7B"/>
    <w:rsid w:val="00356BE3"/>
    <w:rsid w:val="00360322"/>
    <w:rsid w:val="0036119F"/>
    <w:rsid w:val="00376B62"/>
    <w:rsid w:val="0038460F"/>
    <w:rsid w:val="0039142A"/>
    <w:rsid w:val="003A595C"/>
    <w:rsid w:val="003B20B3"/>
    <w:rsid w:val="003B2AAD"/>
    <w:rsid w:val="003C1524"/>
    <w:rsid w:val="003E52C8"/>
    <w:rsid w:val="0040192C"/>
    <w:rsid w:val="004020DA"/>
    <w:rsid w:val="00410E1E"/>
    <w:rsid w:val="0042553E"/>
    <w:rsid w:val="00440238"/>
    <w:rsid w:val="00444B7D"/>
    <w:rsid w:val="00445993"/>
    <w:rsid w:val="0045738B"/>
    <w:rsid w:val="00457BDF"/>
    <w:rsid w:val="00461CE3"/>
    <w:rsid w:val="00470695"/>
    <w:rsid w:val="00492062"/>
    <w:rsid w:val="004A0A2C"/>
    <w:rsid w:val="004A6E3A"/>
    <w:rsid w:val="004A7E35"/>
    <w:rsid w:val="004B07C6"/>
    <w:rsid w:val="004E2A49"/>
    <w:rsid w:val="005026D2"/>
    <w:rsid w:val="00503E0C"/>
    <w:rsid w:val="00507636"/>
    <w:rsid w:val="005212E7"/>
    <w:rsid w:val="0052637D"/>
    <w:rsid w:val="00535D1B"/>
    <w:rsid w:val="00557FAA"/>
    <w:rsid w:val="0056079E"/>
    <w:rsid w:val="00576C8D"/>
    <w:rsid w:val="00586B34"/>
    <w:rsid w:val="005879E9"/>
    <w:rsid w:val="005B00CB"/>
    <w:rsid w:val="005B5382"/>
    <w:rsid w:val="005B6005"/>
    <w:rsid w:val="005C3BDA"/>
    <w:rsid w:val="005C3D43"/>
    <w:rsid w:val="005D4A85"/>
    <w:rsid w:val="005D71E2"/>
    <w:rsid w:val="00611CCE"/>
    <w:rsid w:val="006136F9"/>
    <w:rsid w:val="00623055"/>
    <w:rsid w:val="0064363B"/>
    <w:rsid w:val="00646ADF"/>
    <w:rsid w:val="00656093"/>
    <w:rsid w:val="00663245"/>
    <w:rsid w:val="00666BD5"/>
    <w:rsid w:val="006738BC"/>
    <w:rsid w:val="006800CF"/>
    <w:rsid w:val="00683D3A"/>
    <w:rsid w:val="006848F9"/>
    <w:rsid w:val="006870E6"/>
    <w:rsid w:val="00696019"/>
    <w:rsid w:val="006A0CB7"/>
    <w:rsid w:val="006A166E"/>
    <w:rsid w:val="006A38C4"/>
    <w:rsid w:val="006B438B"/>
    <w:rsid w:val="0070176A"/>
    <w:rsid w:val="00701D67"/>
    <w:rsid w:val="00705E0A"/>
    <w:rsid w:val="00716871"/>
    <w:rsid w:val="0072157F"/>
    <w:rsid w:val="00721C35"/>
    <w:rsid w:val="00724207"/>
    <w:rsid w:val="0072641F"/>
    <w:rsid w:val="007425B8"/>
    <w:rsid w:val="00747413"/>
    <w:rsid w:val="0076217D"/>
    <w:rsid w:val="0076238C"/>
    <w:rsid w:val="007731D9"/>
    <w:rsid w:val="00776D23"/>
    <w:rsid w:val="007841B3"/>
    <w:rsid w:val="007A4C7D"/>
    <w:rsid w:val="007A59C2"/>
    <w:rsid w:val="007A7266"/>
    <w:rsid w:val="007C6D9A"/>
    <w:rsid w:val="007C7AF7"/>
    <w:rsid w:val="007D0F1F"/>
    <w:rsid w:val="007D6339"/>
    <w:rsid w:val="007E169C"/>
    <w:rsid w:val="007E2FB4"/>
    <w:rsid w:val="007E65DA"/>
    <w:rsid w:val="007E751C"/>
    <w:rsid w:val="007F13B5"/>
    <w:rsid w:val="007F252C"/>
    <w:rsid w:val="007F4A3E"/>
    <w:rsid w:val="0082075E"/>
    <w:rsid w:val="008479A7"/>
    <w:rsid w:val="00860D3A"/>
    <w:rsid w:val="0086246E"/>
    <w:rsid w:val="008644D2"/>
    <w:rsid w:val="00871941"/>
    <w:rsid w:val="00876F7E"/>
    <w:rsid w:val="00886706"/>
    <w:rsid w:val="00886EE6"/>
    <w:rsid w:val="00890425"/>
    <w:rsid w:val="008939B7"/>
    <w:rsid w:val="008A3BB9"/>
    <w:rsid w:val="008A4197"/>
    <w:rsid w:val="008B050E"/>
    <w:rsid w:val="008B1D7C"/>
    <w:rsid w:val="008F76FF"/>
    <w:rsid w:val="0091165F"/>
    <w:rsid w:val="0092157C"/>
    <w:rsid w:val="00923A46"/>
    <w:rsid w:val="00924C6F"/>
    <w:rsid w:val="00930B60"/>
    <w:rsid w:val="009312B9"/>
    <w:rsid w:val="00940311"/>
    <w:rsid w:val="00942328"/>
    <w:rsid w:val="00946567"/>
    <w:rsid w:val="00946D41"/>
    <w:rsid w:val="00952F85"/>
    <w:rsid w:val="00957D4F"/>
    <w:rsid w:val="00981448"/>
    <w:rsid w:val="00992C01"/>
    <w:rsid w:val="009B34EB"/>
    <w:rsid w:val="009C63E6"/>
    <w:rsid w:val="009D3587"/>
    <w:rsid w:val="00A00438"/>
    <w:rsid w:val="00A264F8"/>
    <w:rsid w:val="00A26E0F"/>
    <w:rsid w:val="00A43E2B"/>
    <w:rsid w:val="00A73369"/>
    <w:rsid w:val="00A74BFA"/>
    <w:rsid w:val="00A91824"/>
    <w:rsid w:val="00A9344A"/>
    <w:rsid w:val="00AA691D"/>
    <w:rsid w:val="00AB3F3E"/>
    <w:rsid w:val="00AC1B7C"/>
    <w:rsid w:val="00AC4B4C"/>
    <w:rsid w:val="00AD3417"/>
    <w:rsid w:val="00AD4074"/>
    <w:rsid w:val="00AD4E1F"/>
    <w:rsid w:val="00AE02D7"/>
    <w:rsid w:val="00AE2656"/>
    <w:rsid w:val="00B02194"/>
    <w:rsid w:val="00B02AA5"/>
    <w:rsid w:val="00B13B2F"/>
    <w:rsid w:val="00B14C4A"/>
    <w:rsid w:val="00B246A4"/>
    <w:rsid w:val="00B264D1"/>
    <w:rsid w:val="00B31212"/>
    <w:rsid w:val="00B35D8C"/>
    <w:rsid w:val="00B4372E"/>
    <w:rsid w:val="00B54158"/>
    <w:rsid w:val="00B71B5B"/>
    <w:rsid w:val="00B93710"/>
    <w:rsid w:val="00B9385C"/>
    <w:rsid w:val="00B95488"/>
    <w:rsid w:val="00B962D0"/>
    <w:rsid w:val="00B97997"/>
    <w:rsid w:val="00BA1ADD"/>
    <w:rsid w:val="00BA5422"/>
    <w:rsid w:val="00BB0BAB"/>
    <w:rsid w:val="00BB0E4F"/>
    <w:rsid w:val="00BB6D84"/>
    <w:rsid w:val="00BC5BC5"/>
    <w:rsid w:val="00BD40B4"/>
    <w:rsid w:val="00BD46B2"/>
    <w:rsid w:val="00BD708A"/>
    <w:rsid w:val="00BE3A75"/>
    <w:rsid w:val="00C004E0"/>
    <w:rsid w:val="00C03BC4"/>
    <w:rsid w:val="00C357E6"/>
    <w:rsid w:val="00C36C41"/>
    <w:rsid w:val="00C414B7"/>
    <w:rsid w:val="00C42AAD"/>
    <w:rsid w:val="00C44492"/>
    <w:rsid w:val="00C668F4"/>
    <w:rsid w:val="00C67D6A"/>
    <w:rsid w:val="00C778BC"/>
    <w:rsid w:val="00C83F84"/>
    <w:rsid w:val="00C8466E"/>
    <w:rsid w:val="00C8530C"/>
    <w:rsid w:val="00C9161F"/>
    <w:rsid w:val="00C9241D"/>
    <w:rsid w:val="00C95651"/>
    <w:rsid w:val="00C963D0"/>
    <w:rsid w:val="00CB08B7"/>
    <w:rsid w:val="00CB3DD5"/>
    <w:rsid w:val="00CD62CD"/>
    <w:rsid w:val="00CE6B74"/>
    <w:rsid w:val="00CF30B0"/>
    <w:rsid w:val="00D10846"/>
    <w:rsid w:val="00D1207D"/>
    <w:rsid w:val="00D159EE"/>
    <w:rsid w:val="00D34698"/>
    <w:rsid w:val="00D4397E"/>
    <w:rsid w:val="00D446B6"/>
    <w:rsid w:val="00D54F78"/>
    <w:rsid w:val="00D613C1"/>
    <w:rsid w:val="00D70E25"/>
    <w:rsid w:val="00D771FC"/>
    <w:rsid w:val="00D77951"/>
    <w:rsid w:val="00D858F5"/>
    <w:rsid w:val="00D92138"/>
    <w:rsid w:val="00DA40C7"/>
    <w:rsid w:val="00DA5E6C"/>
    <w:rsid w:val="00DB4673"/>
    <w:rsid w:val="00DB598E"/>
    <w:rsid w:val="00DD3451"/>
    <w:rsid w:val="00DE631C"/>
    <w:rsid w:val="00DF0787"/>
    <w:rsid w:val="00DF1095"/>
    <w:rsid w:val="00DF2A82"/>
    <w:rsid w:val="00E00E76"/>
    <w:rsid w:val="00E10A98"/>
    <w:rsid w:val="00E10C35"/>
    <w:rsid w:val="00E1594C"/>
    <w:rsid w:val="00E20687"/>
    <w:rsid w:val="00E26DD4"/>
    <w:rsid w:val="00E41AD5"/>
    <w:rsid w:val="00E44B73"/>
    <w:rsid w:val="00E63A2E"/>
    <w:rsid w:val="00E66276"/>
    <w:rsid w:val="00E66F75"/>
    <w:rsid w:val="00E712C5"/>
    <w:rsid w:val="00E7726D"/>
    <w:rsid w:val="00E821B5"/>
    <w:rsid w:val="00EC2423"/>
    <w:rsid w:val="00EC40BF"/>
    <w:rsid w:val="00EC536E"/>
    <w:rsid w:val="00EC64A6"/>
    <w:rsid w:val="00F342D0"/>
    <w:rsid w:val="00F4014F"/>
    <w:rsid w:val="00F40857"/>
    <w:rsid w:val="00F60977"/>
    <w:rsid w:val="00F63981"/>
    <w:rsid w:val="00F645AD"/>
    <w:rsid w:val="00F704FA"/>
    <w:rsid w:val="00F83760"/>
    <w:rsid w:val="00FB3C63"/>
    <w:rsid w:val="00FD4752"/>
    <w:rsid w:val="00F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BC024A"/>
  <w15:chartTrackingRefBased/>
  <w15:docId w15:val="{40CED4A1-C746-4574-998C-B762BF7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</w:style>
  <w:style w:type="paragraph" w:styleId="Title">
    <w:name w:val="Title"/>
    <w:basedOn w:val="Normal"/>
    <w:link w:val="TitleChar"/>
    <w:qFormat/>
    <w:pPr>
      <w:ind w:left="1440" w:firstLine="720"/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7474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73DE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1373DE"/>
    <w:pPr>
      <w:ind w:firstLine="210"/>
    </w:pPr>
  </w:style>
  <w:style w:type="paragraph" w:styleId="BodyText2">
    <w:name w:val="Body Text 2"/>
    <w:basedOn w:val="Normal"/>
    <w:rsid w:val="00165EC9"/>
    <w:pPr>
      <w:spacing w:after="120" w:line="480" w:lineRule="auto"/>
    </w:pPr>
  </w:style>
  <w:style w:type="paragraph" w:styleId="EndnoteText">
    <w:name w:val="endnote text"/>
    <w:basedOn w:val="Normal"/>
    <w:semiHidden/>
    <w:rsid w:val="005B00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Strong">
    <w:name w:val="Strong"/>
    <w:uiPriority w:val="22"/>
    <w:qFormat/>
    <w:rsid w:val="001E5F09"/>
    <w:rPr>
      <w:b/>
      <w:bCs/>
    </w:rPr>
  </w:style>
  <w:style w:type="character" w:styleId="Hyperlink">
    <w:name w:val="Hyperlink"/>
    <w:rsid w:val="004B07C6"/>
    <w:rPr>
      <w:color w:val="0563C1"/>
      <w:u w:val="single"/>
    </w:rPr>
  </w:style>
  <w:style w:type="character" w:customStyle="1" w:styleId="BodyTextIndentChar">
    <w:name w:val="Body Text Indent Char"/>
    <w:link w:val="BodyTextIndent"/>
    <w:rsid w:val="007841B3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C668F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6C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4663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http://www.brulecounty.org/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dc:description/>
  <cp:lastModifiedBy>Pam Petrak</cp:lastModifiedBy>
  <cp:revision>4</cp:revision>
  <cp:lastPrinted>2025-04-25T16:35:00Z</cp:lastPrinted>
  <dcterms:created xsi:type="dcterms:W3CDTF">2025-05-01T19:58:00Z</dcterms:created>
  <dcterms:modified xsi:type="dcterms:W3CDTF">2025-05-02T15:55:00Z</dcterms:modified>
</cp:coreProperties>
</file>