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4798CB64" w:rsidR="00F342D0" w:rsidRDefault="0094787C" w:rsidP="005B6005">
      <w:pPr>
        <w:pStyle w:val="Subtitle"/>
        <w:ind w:left="3600"/>
        <w:jc w:val="left"/>
      </w:pPr>
      <w:r>
        <w:t xml:space="preserve">August </w:t>
      </w:r>
      <w:r w:rsidR="004A5E1A">
        <w:t>7</w:t>
      </w:r>
      <w:r w:rsidR="006870E6">
        <w:t>, 20</w:t>
      </w:r>
      <w:r w:rsidR="00701D67">
        <w:t>2</w:t>
      </w:r>
      <w:r w:rsidR="00355F7B">
        <w:t>5</w:t>
      </w:r>
      <w:r w:rsidR="00F342D0">
        <w:tab/>
      </w:r>
    </w:p>
    <w:bookmarkEnd w:id="0"/>
    <w:p w14:paraId="3F279F78" w14:textId="3396FC37"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F930F8">
        <w:rPr>
          <w:sz w:val="24"/>
        </w:rPr>
        <w:t xml:space="preserve">  </w:t>
      </w:r>
      <w:r w:rsidR="004A5E1A">
        <w:rPr>
          <w:sz w:val="24"/>
        </w:rPr>
        <w:t>Debi Ko</w:t>
      </w:r>
      <w:r w:rsidR="00897A52">
        <w:rPr>
          <w:sz w:val="24"/>
        </w:rPr>
        <w:t>u</w:t>
      </w:r>
      <w:r w:rsidR="004A5E1A">
        <w:rPr>
          <w:sz w:val="24"/>
        </w:rPr>
        <w:t>rt</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782596">
      <w:pPr>
        <w:ind w:left="720" w:firstLine="720"/>
      </w:pPr>
      <w:r>
        <w:tab/>
      </w:r>
    </w:p>
    <w:p w14:paraId="7D147C8D" w14:textId="77777777" w:rsidR="00F342D0" w:rsidRDefault="00F342D0">
      <w:pPr>
        <w:pStyle w:val="Heading2"/>
        <w:keepNext/>
        <w:rPr>
          <w:b/>
          <w:bCs/>
          <w:sz w:val="24"/>
          <w:u w:val="single"/>
        </w:rPr>
      </w:pPr>
      <w:r>
        <w:rPr>
          <w:b/>
          <w:bCs/>
          <w:sz w:val="24"/>
          <w:u w:val="single"/>
        </w:rPr>
        <w:t>APPROVE MINUTES</w:t>
      </w:r>
    </w:p>
    <w:p w14:paraId="6A6B6227" w14:textId="77777777" w:rsidR="001537F2" w:rsidRDefault="008A4197" w:rsidP="007516F7">
      <w:pPr>
        <w:pStyle w:val="BodyTextFirstIndent"/>
        <w:spacing w:after="0"/>
        <w:ind w:left="720" w:firstLine="0"/>
      </w:pPr>
      <w:r>
        <w:tab/>
        <w:t xml:space="preserve">Commissioner </w:t>
      </w:r>
      <w:r w:rsidR="009D7328">
        <w:t xml:space="preserve">Mairose </w:t>
      </w:r>
      <w:r w:rsidR="009D3587">
        <w:t>moved and Commissioner</w:t>
      </w:r>
      <w:r w:rsidR="009D7328">
        <w:t xml:space="preserve"> </w:t>
      </w:r>
      <w:r w:rsidR="001537F2">
        <w:t>Dozark</w:t>
      </w:r>
      <w:r w:rsidR="002A4CC5">
        <w:t xml:space="preserve"> </w:t>
      </w:r>
      <w:r w:rsidR="009D3587">
        <w:t>s</w:t>
      </w:r>
      <w:r w:rsidR="00F342D0">
        <w:t>econded to</w:t>
      </w:r>
      <w:r w:rsidR="00AE02D7">
        <w:t xml:space="preserve"> </w:t>
      </w:r>
      <w:r w:rsidR="00F342D0">
        <w:t>appr</w:t>
      </w:r>
      <w:r>
        <w:t xml:space="preserve">ove the minutes </w:t>
      </w:r>
      <w:r w:rsidR="00444B7D">
        <w:t>o</w:t>
      </w:r>
      <w:r w:rsidR="00EE0FF2">
        <w:t>f</w:t>
      </w:r>
    </w:p>
    <w:p w14:paraId="60051510" w14:textId="204D44B5" w:rsidR="009D7328" w:rsidRDefault="00C40781" w:rsidP="001537F2">
      <w:pPr>
        <w:pStyle w:val="BodyTextFirstIndent"/>
        <w:spacing w:after="0"/>
        <w:ind w:firstLine="0"/>
      </w:pPr>
      <w:r>
        <w:t>7-</w:t>
      </w:r>
      <w:r w:rsidR="00414E7A">
        <w:t>17</w:t>
      </w:r>
      <w:r w:rsidR="00EE6D85">
        <w:t>-</w:t>
      </w:r>
      <w:r w:rsidR="00057F02">
        <w:t>2025.</w:t>
      </w:r>
      <w:r w:rsidR="006738BC">
        <w:t xml:space="preserve">  </w:t>
      </w:r>
      <w:r w:rsidR="00F342D0">
        <w:t xml:space="preserve">All members voted aye.  Motion carried.  </w:t>
      </w:r>
    </w:p>
    <w:p w14:paraId="73231A3A" w14:textId="77777777" w:rsidR="00EE6D85" w:rsidRDefault="00EE6D85" w:rsidP="00AE02D7">
      <w:pPr>
        <w:pStyle w:val="BodyTextFirstIndent"/>
        <w:spacing w:after="0"/>
        <w:ind w:firstLine="0"/>
      </w:pPr>
    </w:p>
    <w:p w14:paraId="0CF81A0D" w14:textId="669D5433" w:rsidR="001863B3" w:rsidRDefault="00623055" w:rsidP="00623055">
      <w:pPr>
        <w:pStyle w:val="BodyTextFirstIndent"/>
        <w:spacing w:after="0"/>
        <w:ind w:firstLine="0"/>
      </w:pPr>
      <w:bookmarkStart w:id="1" w:name="_Hlk200030627"/>
      <w:bookmarkStart w:id="2" w:name="_Hlk192234947"/>
      <w:r>
        <w:rPr>
          <w:b/>
          <w:bCs/>
          <w:u w:val="single"/>
        </w:rPr>
        <w:t>PERSONNEL</w:t>
      </w:r>
      <w:r>
        <w:tab/>
      </w:r>
      <w:r w:rsidR="001863B3">
        <w:t xml:space="preserve"> </w:t>
      </w:r>
    </w:p>
    <w:p w14:paraId="55F9CEA4" w14:textId="0B3F385D" w:rsidR="00364574" w:rsidRDefault="00DA40C7" w:rsidP="00364574">
      <w:pPr>
        <w:pStyle w:val="BodyTextFirstIndent"/>
      </w:pPr>
      <w:r>
        <w:tab/>
      </w:r>
      <w:r w:rsidR="00364574" w:rsidRPr="00364574">
        <w:t xml:space="preserve">Commissioner </w:t>
      </w:r>
      <w:r w:rsidR="001A4849" w:rsidRPr="00364574">
        <w:t xml:space="preserve">Swanson </w:t>
      </w:r>
      <w:r w:rsidR="00364574" w:rsidRPr="00364574">
        <w:t>moved and Commissioner</w:t>
      </w:r>
      <w:r w:rsidR="001A4849">
        <w:t xml:space="preserve"> Leiferman</w:t>
      </w:r>
      <w:r w:rsidR="00364574" w:rsidRPr="00364574">
        <w:t xml:space="preserve"> seconded to </w:t>
      </w:r>
      <w:r w:rsidR="00DB5D58">
        <w:t>hire Amarus Sims</w:t>
      </w:r>
      <w:r w:rsidR="00364574" w:rsidRPr="00364574">
        <w:t xml:space="preserve"> as Deputy </w:t>
      </w:r>
      <w:r w:rsidR="001A4849">
        <w:t>Sheriff</w:t>
      </w:r>
      <w:r w:rsidR="00364574" w:rsidRPr="00364574">
        <w:t xml:space="preserve"> effective Ju</w:t>
      </w:r>
      <w:r w:rsidR="001537F2">
        <w:t xml:space="preserve">ly </w:t>
      </w:r>
      <w:r w:rsidR="00DB5D58">
        <w:t>2</w:t>
      </w:r>
      <w:r w:rsidR="00C40781">
        <w:t>1</w:t>
      </w:r>
      <w:r w:rsidR="00364574" w:rsidRPr="00364574">
        <w:t>, 202</w:t>
      </w:r>
      <w:r w:rsidR="00DB5D58">
        <w:t>5 at $20.13/hour</w:t>
      </w:r>
      <w:r w:rsidR="00364574" w:rsidRPr="00364574">
        <w:t>.  All members voted aye. Motion carried</w:t>
      </w:r>
      <w:r w:rsidR="00364574">
        <w:t>.</w:t>
      </w:r>
    </w:p>
    <w:p w14:paraId="078D420B" w14:textId="25F4C3AC" w:rsidR="00C979D7" w:rsidRDefault="00C979D7" w:rsidP="00364574">
      <w:pPr>
        <w:pStyle w:val="BodyTextFirstIndent"/>
      </w:pPr>
      <w:r>
        <w:tab/>
        <w:t>Commissioner Leiferman moved and Commissioner Swanson seconded to ratify a telephonic motion to approve the sign</w:t>
      </w:r>
      <w:r w:rsidR="007E0FC1">
        <w:t>-</w:t>
      </w:r>
      <w:r>
        <w:t xml:space="preserve">on bonus to Amarus Sims, immediately, a one time payment to assist in solidifying an apartment, with repayment if he leaves employment before a 6 month period.  All members voted aye.  Motion carried.  </w:t>
      </w:r>
    </w:p>
    <w:p w14:paraId="343E24FE" w14:textId="21FF8DD7" w:rsidR="00DB5D58" w:rsidRDefault="00DB5D58" w:rsidP="00364574">
      <w:pPr>
        <w:pStyle w:val="BodyTextFirstIndent"/>
      </w:pPr>
      <w:r>
        <w:tab/>
        <w:t xml:space="preserve">Commissioner moved and Commissioner seconded to hire Melissa Terry as Deputy Auditor effective August 6, 2025 at $18.00/hour.  All members voted aye.  Motion carried.  </w:t>
      </w:r>
    </w:p>
    <w:p w14:paraId="033138E3" w14:textId="77777777" w:rsidR="00C979D7" w:rsidRDefault="00C979D7" w:rsidP="00364574">
      <w:pPr>
        <w:pStyle w:val="BodyTextFirstIndent"/>
      </w:pPr>
    </w:p>
    <w:p w14:paraId="31B05666" w14:textId="6EEAD3C9" w:rsidR="00C40781" w:rsidRDefault="00782596" w:rsidP="00C40781">
      <w:pPr>
        <w:pStyle w:val="BodyTextFirstIndent"/>
        <w:ind w:firstLine="0"/>
        <w:rPr>
          <w:b/>
          <w:bCs/>
          <w:u w:val="single"/>
        </w:rPr>
      </w:pPr>
      <w:r>
        <w:rPr>
          <w:b/>
          <w:bCs/>
          <w:u w:val="single"/>
        </w:rPr>
        <w:t>HIGHWAY DEPARTMENT</w:t>
      </w:r>
    </w:p>
    <w:p w14:paraId="3FA5FFDE" w14:textId="005AA9D5" w:rsidR="00782596" w:rsidRDefault="00782596" w:rsidP="00C40781">
      <w:pPr>
        <w:pStyle w:val="BodyTextFirstIndent"/>
        <w:ind w:firstLine="0"/>
      </w:pPr>
      <w:r>
        <w:tab/>
        <w:t xml:space="preserve">Highway Superintendent Mike Schlaffman </w:t>
      </w:r>
      <w:r w:rsidR="00414E7A">
        <w:t>discussed Brule Bottom Road.  Schlaffman advised that he had received two quotes to fix the road temporarily for access for residents and for landowners/renters to be able to access  while working out details regarding building a new road.  In order to build a new road several details still need to be ironed out with the landowners, vacating a section line, fencing options, etc</w:t>
      </w:r>
    </w:p>
    <w:p w14:paraId="105CD052" w14:textId="77777777" w:rsidR="00414E7A" w:rsidRDefault="00414E7A" w:rsidP="00C40781">
      <w:pPr>
        <w:pStyle w:val="BodyTextFirstIndent"/>
        <w:ind w:firstLine="0"/>
      </w:pPr>
      <w:r>
        <w:tab/>
        <w:t>Discussion was held on High Street in Pukwana regarding what could be done regarding vehicles traveling at a high rate of speed through town.   The County maintains the road but within City limits the County has no jurisdiction to regulate speed.  Speed bumps were discussed but Schlaffman advised that it would be difficult to maintain the road with speed bumps installed.  Discussion was held on signage, etc.  No decisions were made at this time.</w:t>
      </w:r>
    </w:p>
    <w:p w14:paraId="1C0FE510" w14:textId="53C38F49" w:rsidR="00414E7A" w:rsidRDefault="00414E7A" w:rsidP="00C40781">
      <w:pPr>
        <w:pStyle w:val="BodyTextFirstIndent"/>
        <w:ind w:firstLine="0"/>
      </w:pPr>
      <w:r>
        <w:t xml:space="preserve">  </w:t>
      </w:r>
    </w:p>
    <w:p w14:paraId="4D409F22" w14:textId="29FFC209" w:rsidR="00414E7A" w:rsidRDefault="00414E7A" w:rsidP="00C40781">
      <w:pPr>
        <w:pStyle w:val="BodyTextFirstIndent"/>
        <w:ind w:firstLine="0"/>
        <w:rPr>
          <w:b/>
          <w:bCs/>
          <w:u w:val="single"/>
        </w:rPr>
      </w:pPr>
      <w:r>
        <w:rPr>
          <w:b/>
          <w:bCs/>
          <w:u w:val="single"/>
        </w:rPr>
        <w:t>HIGHWAY VEHICLE</w:t>
      </w:r>
    </w:p>
    <w:p w14:paraId="515AB111" w14:textId="25285C43" w:rsidR="00C979D7" w:rsidRDefault="00414E7A" w:rsidP="00C40781">
      <w:pPr>
        <w:pStyle w:val="BodyTextFirstIndent"/>
        <w:ind w:firstLine="0"/>
      </w:pPr>
      <w:r>
        <w:tab/>
        <w:t xml:space="preserve">Highway Superintendent Mike Schlaffman </w:t>
      </w:r>
      <w:r w:rsidR="00C979D7">
        <w:t xml:space="preserve">advised he </w:t>
      </w:r>
      <w:r>
        <w:t xml:space="preserve">had received quotes from local car dealers for 3 different vehicles, Chevrolet, Ford and Dodge.  As the Dodge was the cheapest option, Commissioner Swanson moved and Commissioner Leiferman seconded to purchase the Dodge pickup at a cost of $44,903.00.  All members voted aye.  Motion carried. </w:t>
      </w:r>
    </w:p>
    <w:p w14:paraId="35ACCC72" w14:textId="5F7973C2" w:rsidR="00414E7A" w:rsidRDefault="00414E7A" w:rsidP="00C40781">
      <w:pPr>
        <w:pStyle w:val="BodyTextFirstIndent"/>
        <w:ind w:firstLine="0"/>
      </w:pPr>
      <w:r>
        <w:t xml:space="preserve"> </w:t>
      </w:r>
    </w:p>
    <w:p w14:paraId="7C976ADB" w14:textId="2827E3C4" w:rsidR="00C979D7" w:rsidRDefault="00C979D7" w:rsidP="00C40781">
      <w:pPr>
        <w:pStyle w:val="BodyTextFirstIndent"/>
        <w:ind w:firstLine="0"/>
        <w:rPr>
          <w:b/>
          <w:bCs/>
          <w:u w:val="single"/>
        </w:rPr>
      </w:pPr>
      <w:r>
        <w:rPr>
          <w:b/>
          <w:bCs/>
          <w:u w:val="single"/>
        </w:rPr>
        <w:t>OPEN MEETING REQUIREMENTS</w:t>
      </w:r>
    </w:p>
    <w:p w14:paraId="0F4B86A7" w14:textId="3A2FDBEA" w:rsidR="00C979D7" w:rsidRPr="00C979D7" w:rsidRDefault="00C979D7" w:rsidP="00C40781">
      <w:pPr>
        <w:pStyle w:val="BodyTextFirstIndent"/>
        <w:ind w:firstLine="0"/>
      </w:pPr>
      <w:r>
        <w:tab/>
        <w:t>The revised open meeting requirements were reviewed with the Board.</w:t>
      </w:r>
    </w:p>
    <w:p w14:paraId="008D3DF5" w14:textId="3BE03DD6" w:rsidR="00782596" w:rsidRDefault="00782596" w:rsidP="00C40781">
      <w:pPr>
        <w:pStyle w:val="BodyTextFirstIndent"/>
        <w:ind w:firstLine="0"/>
        <w:rPr>
          <w:b/>
          <w:bCs/>
          <w:u w:val="single"/>
        </w:rPr>
      </w:pPr>
    </w:p>
    <w:p w14:paraId="6AC4B4B6" w14:textId="54F2DB24" w:rsidR="00A31575" w:rsidRDefault="00A31575" w:rsidP="001A4849">
      <w:pPr>
        <w:pStyle w:val="BodyTextFirstIndent"/>
        <w:spacing w:after="0"/>
        <w:ind w:firstLine="0"/>
        <w:rPr>
          <w:b/>
          <w:bCs/>
          <w:u w:val="single"/>
        </w:rPr>
      </w:pPr>
      <w:r>
        <w:rPr>
          <w:b/>
          <w:bCs/>
          <w:u w:val="single"/>
        </w:rPr>
        <w:t>BUDGETS</w:t>
      </w:r>
    </w:p>
    <w:p w14:paraId="0D63B3E1" w14:textId="16C1053C" w:rsidR="00A31575" w:rsidRPr="00A31575" w:rsidRDefault="00A31575" w:rsidP="001A4849">
      <w:pPr>
        <w:pStyle w:val="BodyTextFirstIndent"/>
        <w:spacing w:after="0"/>
        <w:ind w:firstLine="0"/>
      </w:pPr>
      <w:r>
        <w:tab/>
      </w:r>
      <w:r w:rsidR="00C40781">
        <w:t>Work continued on budgets for 2026.</w:t>
      </w:r>
      <w:r>
        <w:t xml:space="preserve">  </w:t>
      </w:r>
    </w:p>
    <w:p w14:paraId="4C7F5D05" w14:textId="77777777" w:rsidR="00A31575" w:rsidRDefault="00A31575" w:rsidP="001A4849">
      <w:pPr>
        <w:pStyle w:val="BodyTextFirstIndent"/>
        <w:spacing w:after="0"/>
        <w:ind w:firstLine="0"/>
      </w:pPr>
    </w:p>
    <w:p w14:paraId="689C121F" w14:textId="77777777" w:rsidR="007E0FC1" w:rsidRDefault="007E0FC1" w:rsidP="001A4849">
      <w:pPr>
        <w:pStyle w:val="BodyTextFirstIndent"/>
        <w:spacing w:after="0"/>
        <w:ind w:firstLine="0"/>
      </w:pPr>
    </w:p>
    <w:p w14:paraId="54928B2D" w14:textId="77777777" w:rsidR="007E0FC1" w:rsidRDefault="007E0FC1" w:rsidP="001A4849">
      <w:pPr>
        <w:pStyle w:val="BodyTextFirstIndent"/>
        <w:spacing w:after="0"/>
        <w:ind w:firstLine="0"/>
      </w:pPr>
    </w:p>
    <w:p w14:paraId="7F64AE3E" w14:textId="0F6B483D" w:rsidR="00A31575" w:rsidRDefault="00A31575" w:rsidP="001A4849">
      <w:pPr>
        <w:pStyle w:val="BodyTextFirstIndent"/>
        <w:spacing w:after="0"/>
        <w:ind w:firstLine="0"/>
        <w:rPr>
          <w:b/>
          <w:bCs/>
          <w:u w:val="single"/>
        </w:rPr>
      </w:pPr>
      <w:r>
        <w:rPr>
          <w:b/>
          <w:bCs/>
          <w:u w:val="single"/>
        </w:rPr>
        <w:lastRenderedPageBreak/>
        <w:t>EXECUTIVE SESSION</w:t>
      </w:r>
    </w:p>
    <w:p w14:paraId="3B195715" w14:textId="6141E908" w:rsidR="00A31575" w:rsidRDefault="00A31575" w:rsidP="001A4849">
      <w:pPr>
        <w:pStyle w:val="BodyTextFirstIndent"/>
        <w:spacing w:after="0"/>
        <w:ind w:firstLine="0"/>
      </w:pPr>
      <w:r>
        <w:tab/>
        <w:t xml:space="preserve">Commissioner Swanson moved and Commissioner Leiferman seconded to enter executive session to discuss </w:t>
      </w:r>
      <w:r w:rsidR="00C979D7">
        <w:t>preparation of contract negotiations</w:t>
      </w:r>
      <w:r>
        <w:t xml:space="preserve"> at </w:t>
      </w:r>
      <w:r w:rsidR="00E1537D">
        <w:t>11:09</w:t>
      </w:r>
      <w:r>
        <w:t xml:space="preserve"> am.  Executive session declared over at</w:t>
      </w:r>
      <w:r w:rsidR="00414E7A">
        <w:t xml:space="preserve"> 11:53</w:t>
      </w:r>
      <w:r>
        <w:t xml:space="preserve"> </w:t>
      </w:r>
      <w:r w:rsidR="00C40781">
        <w:t>a</w:t>
      </w:r>
      <w:r>
        <w:t>m.</w:t>
      </w:r>
    </w:p>
    <w:p w14:paraId="2830E143" w14:textId="77777777" w:rsidR="00E1537D" w:rsidRDefault="00E1537D" w:rsidP="001A4849">
      <w:pPr>
        <w:pStyle w:val="BodyTextFirstIndent"/>
        <w:spacing w:after="0"/>
        <w:ind w:firstLine="0"/>
      </w:pPr>
    </w:p>
    <w:p w14:paraId="0E05929C" w14:textId="77777777" w:rsidR="00E1537D" w:rsidRPr="00165EC9" w:rsidRDefault="00E1537D" w:rsidP="00E1537D">
      <w:pPr>
        <w:pStyle w:val="Heading3"/>
      </w:pPr>
      <w:r w:rsidRPr="00165EC9">
        <w:t>AUDITOR’S ACCOUNT WITH THE TREASUER</w:t>
      </w:r>
    </w:p>
    <w:p w14:paraId="06D61469" w14:textId="31433798" w:rsidR="00E1537D" w:rsidRDefault="00E1537D" w:rsidP="00E1537D">
      <w:r>
        <w:tab/>
        <w:t>The Auditor’s Account with the Treasurer showed as of 7-31-2025 a balance of $8,391,729.58 in all state, county, civil, school &amp; trust funds.</w:t>
      </w:r>
    </w:p>
    <w:p w14:paraId="5DD9BA4A" w14:textId="77777777" w:rsidR="00E1537D" w:rsidRDefault="00E1537D" w:rsidP="00E1537D"/>
    <w:p w14:paraId="04CC80ED" w14:textId="77777777" w:rsidR="00E1537D" w:rsidRDefault="00E1537D" w:rsidP="00E1537D">
      <w:pPr>
        <w:pStyle w:val="Heading3"/>
      </w:pPr>
      <w:r>
        <w:t>REGISTER OF DEEDS STATEMENT OF FEES</w:t>
      </w:r>
    </w:p>
    <w:p w14:paraId="58F15374" w14:textId="6260E34C" w:rsidR="00E1537D" w:rsidRDefault="00E1537D" w:rsidP="001A4849">
      <w:pPr>
        <w:pStyle w:val="BodyTextFirstIndent"/>
        <w:spacing w:after="0"/>
        <w:ind w:firstLine="0"/>
      </w:pPr>
      <w:r>
        <w:tab/>
        <w:t>The Register of Deeds Statement of Fees showed a collection of $4,283.46 for July, 2025.</w:t>
      </w:r>
    </w:p>
    <w:p w14:paraId="2D479642" w14:textId="77777777" w:rsidR="00A31575" w:rsidRPr="00A31575" w:rsidRDefault="00A31575" w:rsidP="001A4849">
      <w:pPr>
        <w:pStyle w:val="BodyTextFirstIndent"/>
        <w:spacing w:after="0"/>
        <w:ind w:firstLine="0"/>
      </w:pPr>
    </w:p>
    <w:bookmarkEnd w:id="1"/>
    <w:bookmarkEnd w:id="2"/>
    <w:p w14:paraId="6E8AC3FF" w14:textId="6902A872" w:rsidR="00C03BC4" w:rsidRDefault="00C03BC4" w:rsidP="0052637D">
      <w:pPr>
        <w:rPr>
          <w:b/>
          <w:bCs/>
          <w:u w:val="single"/>
        </w:rPr>
      </w:pPr>
      <w:r>
        <w:rPr>
          <w:b/>
          <w:bCs/>
          <w:u w:val="single"/>
        </w:rPr>
        <w:t>REPORTS AND CORRESPONDENCE</w:t>
      </w:r>
    </w:p>
    <w:p w14:paraId="2CB5AEED" w14:textId="0B25834F" w:rsidR="00C03BC4" w:rsidRPr="00C03BC4" w:rsidRDefault="00C03BC4" w:rsidP="00C03BC4">
      <w:pPr>
        <w:ind w:firstLine="720"/>
      </w:pPr>
      <w:r>
        <w:t xml:space="preserve">The following reports were received and placed on file in the County Auditor’s office:  </w:t>
      </w:r>
      <w:r w:rsidR="007516F7">
        <w:t xml:space="preserve">Auditor’s Account with the Treasurer, Register of Deeds Statement of Fees, Trial Balance Sheet.  </w:t>
      </w:r>
    </w:p>
    <w:p w14:paraId="724439A9" w14:textId="77777777" w:rsidR="00A31575" w:rsidRDefault="00A31575"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0933125A" w:rsidR="007841B3" w:rsidRDefault="007841B3" w:rsidP="007841B3">
      <w:r w:rsidRPr="00B44ECC">
        <w:tab/>
        <w:t>Commissioner</w:t>
      </w:r>
      <w:r>
        <w:t xml:space="preserve"> </w:t>
      </w:r>
      <w:r w:rsidR="00C40781">
        <w:t>Swanson</w:t>
      </w:r>
      <w:r w:rsidR="00696019">
        <w:t xml:space="preserve"> </w:t>
      </w:r>
      <w:r w:rsidRPr="00B44ECC">
        <w:t>moved and Commissioner</w:t>
      </w:r>
      <w:r w:rsidR="008A3BB9">
        <w:t xml:space="preserve"> </w:t>
      </w:r>
      <w:r w:rsidR="00A31575">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059AD8B3" w:rsidR="00F342D0" w:rsidRDefault="00014B20" w:rsidP="007841B3">
      <w:pPr>
        <w:pStyle w:val="BodyTextIndent"/>
        <w:spacing w:line="240" w:lineRule="auto"/>
        <w:ind w:firstLine="0"/>
      </w:pPr>
      <w:r w:rsidRPr="00B44ECC">
        <w:rPr>
          <w:b/>
          <w:i/>
        </w:rPr>
        <w:t>Salaries:</w:t>
      </w:r>
      <w:r w:rsidRPr="00B44ECC">
        <w:t xml:space="preserve">  Commissioners, </w:t>
      </w:r>
      <w:r w:rsidR="00AB5335">
        <w:t>1551.90</w:t>
      </w:r>
      <w:r>
        <w:t>;</w:t>
      </w:r>
      <w:r w:rsidRPr="00B44ECC">
        <w:t xml:space="preserve"> Auditor, </w:t>
      </w:r>
      <w:r w:rsidR="005A3EC7">
        <w:t>3797.76</w:t>
      </w:r>
      <w:r w:rsidRPr="00B44ECC">
        <w:t xml:space="preserve">; Treasurer, </w:t>
      </w:r>
      <w:r w:rsidR="005A3EC7">
        <w:t>3747.</w:t>
      </w:r>
      <w:r w:rsidR="004A5E1A">
        <w:t>3</w:t>
      </w:r>
      <w:r w:rsidR="005A3EC7">
        <w:t>0</w:t>
      </w:r>
      <w:r w:rsidRPr="00B44ECC">
        <w:t xml:space="preserve">; States Attorney, </w:t>
      </w:r>
      <w:r w:rsidR="004A5E1A">
        <w:t>659</w:t>
      </w:r>
      <w:r w:rsidR="005A3EC7">
        <w:t>3.09</w:t>
      </w:r>
      <w:r>
        <w:t>;</w:t>
      </w:r>
      <w:r w:rsidRPr="00B44ECC">
        <w:t xml:space="preserve"> Assessor, </w:t>
      </w:r>
      <w:r w:rsidR="005A3EC7">
        <w:t>3591.92</w:t>
      </w:r>
      <w:r w:rsidRPr="00B44ECC">
        <w:t>; Planning Commission,</w:t>
      </w:r>
      <w:r>
        <w:t xml:space="preserve"> </w:t>
      </w:r>
      <w:r w:rsidR="00AB5335">
        <w:t>2</w:t>
      </w:r>
      <w:r w:rsidR="00EE0FF2">
        <w:t>31.81</w:t>
      </w:r>
      <w:r>
        <w:t xml:space="preserve">; Register of Deeds, </w:t>
      </w:r>
      <w:r w:rsidR="00EE0FF2">
        <w:t>2155.30</w:t>
      </w:r>
      <w:r w:rsidRPr="00B44ECC">
        <w:t xml:space="preserve">; </w:t>
      </w:r>
      <w:r>
        <w:t xml:space="preserve">Sheriff, </w:t>
      </w:r>
      <w:r w:rsidR="004A5E1A">
        <w:t>1</w:t>
      </w:r>
      <w:r w:rsidR="005A3EC7">
        <w:t>0,246.69</w:t>
      </w:r>
      <w:r>
        <w:t xml:space="preserve">; Jail, </w:t>
      </w:r>
      <w:r w:rsidR="004A5E1A">
        <w:t>1</w:t>
      </w:r>
      <w:r w:rsidR="005A3EC7">
        <w:t>3.464.80</w:t>
      </w:r>
      <w:r w:rsidRPr="00B44ECC">
        <w:t xml:space="preserve">; </w:t>
      </w:r>
      <w:r w:rsidRPr="0003690D">
        <w:t>Courthouse</w:t>
      </w:r>
      <w:r w:rsidRPr="00B44ECC">
        <w:t xml:space="preserve">, </w:t>
      </w:r>
      <w:r w:rsidR="004A5E1A">
        <w:t>1</w:t>
      </w:r>
      <w:r w:rsidR="005A3EC7">
        <w:t>296.90</w:t>
      </w:r>
      <w:r w:rsidR="004A5E1A">
        <w:t>;</w:t>
      </w:r>
      <w:r>
        <w:t xml:space="preserve"> Veteran Service, </w:t>
      </w:r>
      <w:r w:rsidR="00AB5335">
        <w:t>906.50</w:t>
      </w:r>
      <w:r>
        <w:t xml:space="preserve">; Victim Witness Coordinator, </w:t>
      </w:r>
      <w:r w:rsidR="004A5E1A">
        <w:t>23</w:t>
      </w:r>
      <w:r w:rsidR="005A3EC7">
        <w:t>4.00</w:t>
      </w:r>
      <w:r w:rsidR="009564D5">
        <w:t xml:space="preserve">; Weed/Pest, </w:t>
      </w:r>
      <w:r w:rsidR="004A5E1A">
        <w:t>1</w:t>
      </w:r>
      <w:r w:rsidR="005A3EC7">
        <w:t>375.93; 4H Office, 500.00</w:t>
      </w:r>
      <w:r>
        <w:t>.</w:t>
      </w:r>
      <w:r w:rsidRPr="00B44ECC">
        <w:t xml:space="preserve">  </w:t>
      </w:r>
      <w:r w:rsidRPr="00B44ECC">
        <w:rPr>
          <w:b/>
          <w:i/>
        </w:rPr>
        <w:t>FICA &amp; Medicare:</w:t>
      </w:r>
      <w:r w:rsidRPr="00B44ECC">
        <w:t xml:space="preserve">  First Dakota Bank,</w:t>
      </w:r>
      <w:r>
        <w:t xml:space="preserve"> </w:t>
      </w:r>
      <w:r w:rsidR="005A3EC7">
        <w:t>4080.88</w:t>
      </w:r>
      <w:r>
        <w:t>.</w:t>
      </w:r>
      <w:r w:rsidRPr="00B44ECC">
        <w:t xml:space="preserve">  </w:t>
      </w:r>
      <w:r w:rsidRPr="00B44ECC">
        <w:rPr>
          <w:b/>
          <w:i/>
        </w:rPr>
        <w:t xml:space="preserve">Retirement:  </w:t>
      </w:r>
      <w:r w:rsidRPr="00B44ECC">
        <w:t xml:space="preserve">SDRS, </w:t>
      </w:r>
      <w:r w:rsidR="005A3EC7">
        <w:t>2973.89</w:t>
      </w:r>
      <w:r w:rsidRPr="00B44ECC">
        <w:t xml:space="preserve">.  </w:t>
      </w:r>
      <w:r w:rsidRPr="00B44ECC">
        <w:rPr>
          <w:b/>
          <w:i/>
        </w:rPr>
        <w:t>Insurance Reimbursement:</w:t>
      </w:r>
      <w:r w:rsidRPr="00B44ECC">
        <w:t xml:space="preserve">  </w:t>
      </w:r>
      <w:r w:rsidR="004A5E1A">
        <w:t>3</w:t>
      </w:r>
      <w:r w:rsidR="005A3EC7">
        <w:t>508.72</w:t>
      </w:r>
      <w:r>
        <w:t xml:space="preserve">.  </w:t>
      </w:r>
      <w:r w:rsidR="00770C7C">
        <w:rPr>
          <w:bCs/>
          <w:iCs/>
        </w:rPr>
        <w:t xml:space="preserve">AT &amp; T Mobility, 40.04; </w:t>
      </w:r>
      <w:r w:rsidR="0094787C">
        <w:rPr>
          <w:bCs/>
          <w:iCs/>
        </w:rPr>
        <w:t xml:space="preserve">Access Health, 70.00; Alexander, Laura,300.00; </w:t>
      </w:r>
      <w:r w:rsidR="00770C7C">
        <w:rPr>
          <w:bCs/>
          <w:iCs/>
        </w:rPr>
        <w:t xml:space="preserve">Avera </w:t>
      </w:r>
      <w:r w:rsidR="0094787C">
        <w:rPr>
          <w:bCs/>
          <w:iCs/>
        </w:rPr>
        <w:t>Occupational Medicine</w:t>
      </w:r>
      <w:r w:rsidR="00770C7C">
        <w:rPr>
          <w:bCs/>
          <w:iCs/>
        </w:rPr>
        <w:t xml:space="preserve">, </w:t>
      </w:r>
      <w:r w:rsidR="0094787C">
        <w:rPr>
          <w:bCs/>
          <w:iCs/>
        </w:rPr>
        <w:t>74.30</w:t>
      </w:r>
      <w:r w:rsidR="00770C7C">
        <w:rPr>
          <w:bCs/>
          <w:iCs/>
        </w:rPr>
        <w:t xml:space="preserve">; </w:t>
      </w:r>
      <w:r w:rsidR="0094787C">
        <w:rPr>
          <w:bCs/>
          <w:iCs/>
        </w:rPr>
        <w:t>Bomgaars Supply, 28.97;</w:t>
      </w:r>
      <w:r w:rsidR="009614F9">
        <w:rPr>
          <w:bCs/>
          <w:iCs/>
        </w:rPr>
        <w:t xml:space="preserve"> Dakota</w:t>
      </w:r>
      <w:r w:rsidR="0094787C">
        <w:rPr>
          <w:bCs/>
          <w:iCs/>
        </w:rPr>
        <w:t>bilities, 180.00</w:t>
      </w:r>
      <w:r w:rsidR="009614F9">
        <w:rPr>
          <w:bCs/>
          <w:iCs/>
        </w:rPr>
        <w:t>;</w:t>
      </w:r>
      <w:r w:rsidR="005C74F8">
        <w:rPr>
          <w:bCs/>
          <w:iCs/>
        </w:rPr>
        <w:t xml:space="preserve"> Hefty</w:t>
      </w:r>
      <w:r w:rsidR="004A6034">
        <w:rPr>
          <w:bCs/>
          <w:iCs/>
        </w:rPr>
        <w:t xml:space="preserve"> Seed Company, 91.75;</w:t>
      </w:r>
      <w:r w:rsidR="009614F9">
        <w:rPr>
          <w:bCs/>
          <w:iCs/>
        </w:rPr>
        <w:t xml:space="preserve"> Hein Law Office, </w:t>
      </w:r>
      <w:r w:rsidR="005C74F8">
        <w:rPr>
          <w:bCs/>
          <w:iCs/>
        </w:rPr>
        <w:t>650.67</w:t>
      </w:r>
      <w:r w:rsidR="009614F9">
        <w:rPr>
          <w:bCs/>
          <w:iCs/>
        </w:rPr>
        <w:t>;</w:t>
      </w:r>
      <w:r w:rsidR="004A6034">
        <w:rPr>
          <w:bCs/>
          <w:iCs/>
        </w:rPr>
        <w:t xml:space="preserve"> Independent Viking Glass, 134,384.94;</w:t>
      </w:r>
      <w:r w:rsidR="009614F9">
        <w:rPr>
          <w:bCs/>
          <w:iCs/>
        </w:rPr>
        <w:t xml:space="preserve"> </w:t>
      </w:r>
      <w:r w:rsidR="005C74F8">
        <w:rPr>
          <w:bCs/>
          <w:iCs/>
        </w:rPr>
        <w:t>Johnson Pochop Law Office, 1023.10; Lewis Drug, 770.57; Mairose &amp; Steele, 3571.68</w:t>
      </w:r>
      <w:r w:rsidR="00DE70CA">
        <w:t>;</w:t>
      </w:r>
      <w:r w:rsidR="005C74F8">
        <w:t xml:space="preserve"> Mairose, Greg, 574.86; Maule, Theresa, 74.03; McLeod’s Printing, 132.54; Miller, Darrell, 3924.00; Northwestern, 4347.17;</w:t>
      </w:r>
      <w:r w:rsidR="000E5201">
        <w:t xml:space="preserve"> Office Products Center, </w:t>
      </w:r>
      <w:r w:rsidR="005C74F8">
        <w:t>656.65</w:t>
      </w:r>
      <w:r w:rsidR="000E5201">
        <w:t>;</w:t>
      </w:r>
      <w:r w:rsidR="00DE70CA">
        <w:t xml:space="preserve"> </w:t>
      </w:r>
      <w:r w:rsidR="005376C0">
        <w:t xml:space="preserve">Petty Cash, </w:t>
      </w:r>
      <w:r w:rsidR="005C74F8">
        <w:t>248.44;</w:t>
      </w:r>
      <w:r w:rsidR="00DE70CA">
        <w:t xml:space="preserve"> Pukwana Town, </w:t>
      </w:r>
      <w:r w:rsidR="004A6034">
        <w:t>114.72</w:t>
      </w:r>
      <w:r w:rsidR="00DE70CA">
        <w:t xml:space="preserve">; </w:t>
      </w:r>
      <w:r w:rsidR="004A6034">
        <w:t>ROCS Dining Service, 2493.00</w:t>
      </w:r>
      <w:r w:rsidR="00DE70CA">
        <w:t xml:space="preserve">; </w:t>
      </w:r>
      <w:r w:rsidR="004A6034">
        <w:t xml:space="preserve">Sanford Health Network, 540.00; Schaefer, Dean, 588.00; </w:t>
      </w:r>
      <w:r w:rsidR="00DE70CA">
        <w:t>Servall Uniform/Linen Company, 4</w:t>
      </w:r>
      <w:r w:rsidR="004A6034">
        <w:t>6.50</w:t>
      </w:r>
      <w:r w:rsidR="00D47B9F">
        <w:t>;</w:t>
      </w:r>
      <w:r w:rsidR="00954E74">
        <w:t xml:space="preserve"> </w:t>
      </w:r>
      <w:r w:rsidR="000E5201">
        <w:t xml:space="preserve">Stekly Law Office, </w:t>
      </w:r>
      <w:r w:rsidR="004A6034">
        <w:t>155.03</w:t>
      </w:r>
      <w:r w:rsidR="000E5201">
        <w:t>;</w:t>
      </w:r>
      <w:r w:rsidR="004A6034">
        <w:t xml:space="preserve"> Steve Smith Law Office, 1480.50;</w:t>
      </w:r>
      <w:r w:rsidR="000E5201">
        <w:t xml:space="preserve"> </w:t>
      </w:r>
      <w:r w:rsidR="004A6034">
        <w:t>Tritech Software Systems, 15,388.42; Verizon Wireless, 213.79; Wex Health Inc 25.00</w:t>
      </w:r>
      <w:r w:rsidR="00101533">
        <w:t>.</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54BBD0A5" w:rsidR="00D4397E" w:rsidRDefault="00014B20" w:rsidP="007841B3">
      <w:pPr>
        <w:pStyle w:val="BodyTextIndent"/>
        <w:spacing w:line="240" w:lineRule="auto"/>
        <w:ind w:firstLine="0"/>
      </w:pPr>
      <w:r w:rsidRPr="00B44ECC">
        <w:rPr>
          <w:b/>
          <w:i/>
        </w:rPr>
        <w:t>Salaries:</w:t>
      </w:r>
      <w:r w:rsidRPr="00B44ECC">
        <w:t xml:space="preserve">  </w:t>
      </w:r>
      <w:r w:rsidR="005A3EC7">
        <w:t>14,991.51</w:t>
      </w:r>
      <w:r w:rsidRPr="00B44ECC">
        <w:t xml:space="preserve">  </w:t>
      </w:r>
      <w:r w:rsidRPr="00B44ECC">
        <w:rPr>
          <w:b/>
          <w:i/>
        </w:rPr>
        <w:t>FICA &amp; Medicare:</w:t>
      </w:r>
      <w:r w:rsidRPr="00B44ECC">
        <w:t xml:space="preserve">  First Dakota Bank,</w:t>
      </w:r>
      <w:r>
        <w:t xml:space="preserve"> </w:t>
      </w:r>
      <w:r w:rsidR="004A5E1A">
        <w:t>11</w:t>
      </w:r>
      <w:r w:rsidR="005A3EC7">
        <w:t>71.51</w:t>
      </w:r>
      <w:r>
        <w:t>.</w:t>
      </w:r>
      <w:r w:rsidRPr="00B44ECC">
        <w:t xml:space="preserve">  </w:t>
      </w:r>
      <w:r w:rsidRPr="00B44ECC">
        <w:rPr>
          <w:b/>
          <w:i/>
        </w:rPr>
        <w:t xml:space="preserve">Retirement:  </w:t>
      </w:r>
      <w:r w:rsidRPr="00B44ECC">
        <w:t xml:space="preserve">SDRS, </w:t>
      </w:r>
      <w:r w:rsidR="004A5E1A">
        <w:t>8</w:t>
      </w:r>
      <w:r w:rsidR="005A3EC7">
        <w:t>99.50</w:t>
      </w:r>
      <w:r w:rsidRPr="00B44ECC">
        <w:t xml:space="preserve">.  </w:t>
      </w:r>
      <w:r w:rsidRPr="00B44ECC">
        <w:rPr>
          <w:b/>
          <w:i/>
        </w:rPr>
        <w:t>Insurance Reimbursement:</w:t>
      </w:r>
      <w:r w:rsidRPr="00B44ECC">
        <w:t xml:space="preserve">  </w:t>
      </w:r>
      <w:r w:rsidR="004A5E1A">
        <w:t>3</w:t>
      </w:r>
      <w:r w:rsidR="005A3EC7">
        <w:t>22.48</w:t>
      </w:r>
      <w:r w:rsidR="00EE0FF2">
        <w:t>.</w:t>
      </w:r>
      <w:r>
        <w:t xml:space="preserve">  </w:t>
      </w:r>
      <w:r w:rsidR="004A6034">
        <w:rPr>
          <w:bCs/>
          <w:iCs/>
        </w:rPr>
        <w:t xml:space="preserve">Bomgaars Supply, 64.36; </w:t>
      </w:r>
      <w:r w:rsidR="00101533">
        <w:rPr>
          <w:bCs/>
          <w:iCs/>
        </w:rPr>
        <w:t>C</w:t>
      </w:r>
      <w:r w:rsidR="004A6034">
        <w:rPr>
          <w:bCs/>
          <w:iCs/>
        </w:rPr>
        <w:t xml:space="preserve"> &amp;</w:t>
      </w:r>
      <w:r w:rsidR="00101533">
        <w:rPr>
          <w:bCs/>
          <w:iCs/>
        </w:rPr>
        <w:t xml:space="preserve"> </w:t>
      </w:r>
      <w:r w:rsidR="004A6034">
        <w:rPr>
          <w:bCs/>
          <w:iCs/>
        </w:rPr>
        <w:t>S Truck Sales</w:t>
      </w:r>
      <w:r w:rsidR="00101533">
        <w:rPr>
          <w:bCs/>
          <w:iCs/>
        </w:rPr>
        <w:t xml:space="preserve">, </w:t>
      </w:r>
      <w:r w:rsidR="004A6034">
        <w:rPr>
          <w:bCs/>
          <w:iCs/>
        </w:rPr>
        <w:t>16,906.37</w:t>
      </w:r>
      <w:r w:rsidR="00101533">
        <w:rPr>
          <w:bCs/>
          <w:iCs/>
        </w:rPr>
        <w:t>;</w:t>
      </w:r>
      <w:r w:rsidR="004A6034">
        <w:rPr>
          <w:bCs/>
          <w:iCs/>
        </w:rPr>
        <w:t xml:space="preserve"> CM Trucking LLC, 11,939.43; DMC Wear Parts LLC, 319.50; Lloyd Priebe &amp; Sons Construction, 5250.00; Northwestern, 207.56; Pheasantland Industries, 664.84; RDO Equipment Company, 4107.28; </w:t>
      </w:r>
      <w:r w:rsidR="00101533">
        <w:rPr>
          <w:bCs/>
          <w:iCs/>
        </w:rPr>
        <w:t xml:space="preserve">Titan Machinery, </w:t>
      </w:r>
      <w:r w:rsidR="004A6034">
        <w:rPr>
          <w:bCs/>
          <w:iCs/>
        </w:rPr>
        <w:t>440.60</w:t>
      </w:r>
      <w:r w:rsidR="00101533">
        <w:rPr>
          <w:bCs/>
          <w:iCs/>
        </w:rPr>
        <w:t xml:space="preserve">; </w:t>
      </w:r>
      <w:r w:rsidR="004A6034">
        <w:rPr>
          <w:bCs/>
          <w:iCs/>
        </w:rPr>
        <w:t>Verizon Wireless, 42.73; WW Tire Service Inc, 15,482.24.</w:t>
      </w:r>
      <w:r w:rsidR="00101533">
        <w:rPr>
          <w:bCs/>
          <w:iCs/>
        </w:rPr>
        <w:t xml:space="preserve"> </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3574E870" w:rsidR="009F466A" w:rsidRDefault="009F466A" w:rsidP="007841B3">
      <w:pPr>
        <w:pStyle w:val="BodyTextIndent"/>
        <w:spacing w:line="240" w:lineRule="auto"/>
        <w:ind w:firstLine="0"/>
      </w:pPr>
      <w:r>
        <w:rPr>
          <w:b/>
          <w:bCs/>
          <w:i/>
          <w:iCs/>
        </w:rPr>
        <w:t>Salaries:</w:t>
      </w:r>
      <w:r w:rsidR="00086077">
        <w:rPr>
          <w:b/>
          <w:bCs/>
          <w:i/>
          <w:iCs/>
        </w:rPr>
        <w:t xml:space="preserve">  </w:t>
      </w:r>
      <w:r w:rsidR="003D4768">
        <w:t>728.28</w:t>
      </w:r>
      <w:r>
        <w:rPr>
          <w:b/>
          <w:bCs/>
          <w:i/>
          <w:iCs/>
        </w:rPr>
        <w:t xml:space="preserve">  </w:t>
      </w:r>
      <w:r w:rsidRPr="00B44ECC">
        <w:rPr>
          <w:b/>
          <w:i/>
        </w:rPr>
        <w:t>FICA &amp; Medicare:</w:t>
      </w:r>
      <w:r w:rsidRPr="00B44ECC">
        <w:t xml:space="preserve">  First Dakota Bank,</w:t>
      </w:r>
      <w:r>
        <w:t xml:space="preserve"> </w:t>
      </w:r>
      <w:r w:rsidR="005A3EC7">
        <w:t>83.43</w:t>
      </w:r>
      <w:r>
        <w:t>.</w:t>
      </w:r>
      <w:r w:rsidRPr="00B44ECC">
        <w:t xml:space="preserve">  </w:t>
      </w:r>
      <w:r w:rsidRPr="00B44ECC">
        <w:rPr>
          <w:b/>
          <w:i/>
        </w:rPr>
        <w:t xml:space="preserve">Retirement:  </w:t>
      </w:r>
      <w:r w:rsidRPr="00B44ECC">
        <w:t xml:space="preserve">SDRS, </w:t>
      </w:r>
      <w:r w:rsidR="003D4768">
        <w:t>43.70</w:t>
      </w:r>
      <w:r w:rsidRPr="00B44ECC">
        <w:t>.</w:t>
      </w:r>
      <w:r w:rsidR="00086077">
        <w:t xml:space="preserve">  </w:t>
      </w:r>
      <w:r w:rsidR="00086077">
        <w:rPr>
          <w:b/>
          <w:bCs/>
          <w:i/>
          <w:iCs/>
        </w:rPr>
        <w:t xml:space="preserve">Insurance Reimbursement:  </w:t>
      </w:r>
      <w:r w:rsidR="003D4768">
        <w:t>3</w:t>
      </w:r>
      <w:r w:rsidR="005A3EC7">
        <w:t>62.30</w:t>
      </w:r>
      <w:r w:rsidRPr="00B44ECC">
        <w:t xml:space="preserve"> </w:t>
      </w:r>
      <w:r w:rsidR="00101533">
        <w:t xml:space="preserve">  </w:t>
      </w:r>
      <w:r w:rsidR="009F7805">
        <w:t>Ramkota Hotel – Pierre, 224.00.</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06A7D68B" w:rsidR="00646ADF" w:rsidRDefault="009F466A" w:rsidP="007841B3">
      <w:pPr>
        <w:pStyle w:val="BodyTextIndent"/>
        <w:spacing w:line="240" w:lineRule="auto"/>
        <w:ind w:firstLine="0"/>
      </w:pPr>
      <w:r w:rsidRPr="00B44ECC">
        <w:rPr>
          <w:b/>
          <w:i/>
        </w:rPr>
        <w:t>Salaries:</w:t>
      </w:r>
      <w:r w:rsidRPr="00B44ECC">
        <w:t xml:space="preserve">  </w:t>
      </w:r>
      <w:r w:rsidR="003D4768">
        <w:t>188.29</w:t>
      </w:r>
      <w:r>
        <w:t xml:space="preserve">.  </w:t>
      </w:r>
      <w:r w:rsidRPr="00B44ECC">
        <w:rPr>
          <w:b/>
          <w:i/>
        </w:rPr>
        <w:t>FICA &amp; Medicare:</w:t>
      </w:r>
      <w:r w:rsidRPr="00B44ECC">
        <w:t xml:space="preserve">  First Dakota Bank,</w:t>
      </w:r>
      <w:r>
        <w:t xml:space="preserve"> </w:t>
      </w:r>
      <w:r w:rsidR="003D4768">
        <w:t>17.18</w:t>
      </w:r>
      <w:r>
        <w:t>.</w:t>
      </w:r>
      <w:r w:rsidRPr="00B44ECC">
        <w:t xml:space="preserve">  </w:t>
      </w:r>
      <w:r w:rsidRPr="00B44ECC">
        <w:rPr>
          <w:b/>
          <w:i/>
        </w:rPr>
        <w:t xml:space="preserve">Retirement:  </w:t>
      </w:r>
      <w:r w:rsidRPr="00B44ECC">
        <w:t xml:space="preserve">SDRS, </w:t>
      </w:r>
      <w:r w:rsidR="003D4768">
        <w:t>15.0</w:t>
      </w:r>
      <w:r w:rsidR="005A3EC7">
        <w:t>5</w:t>
      </w:r>
      <w:r w:rsidRPr="00B44ECC">
        <w:t>.</w:t>
      </w:r>
      <w:r w:rsidR="005A3EC7">
        <w:t xml:space="preserve"> </w:t>
      </w:r>
      <w:r w:rsidRPr="00B44ECC">
        <w:t xml:space="preserve"> </w:t>
      </w:r>
      <w:r w:rsidRPr="00B44ECC">
        <w:rPr>
          <w:b/>
          <w:i/>
        </w:rPr>
        <w:t>Insurance Reimbursement:</w:t>
      </w:r>
      <w:r w:rsidRPr="00B44ECC">
        <w:t xml:space="preserve">  </w:t>
      </w:r>
      <w:r w:rsidR="005A3EC7">
        <w:t>36.23</w:t>
      </w:r>
      <w:r>
        <w:t xml:space="preserve">.  </w:t>
      </w:r>
      <w:r w:rsidR="009F7805">
        <w:t>Mergers Marketing Inc, 395.00.</w:t>
      </w:r>
    </w:p>
    <w:p w14:paraId="107F6D49" w14:textId="4B601470" w:rsidR="00101533" w:rsidRDefault="009F7805" w:rsidP="007841B3">
      <w:pPr>
        <w:pStyle w:val="BodyTextIndent"/>
        <w:spacing w:line="240" w:lineRule="auto"/>
        <w:ind w:firstLine="0"/>
        <w:rPr>
          <w:b/>
          <w:bCs/>
        </w:rPr>
      </w:pPr>
      <w:r>
        <w:rPr>
          <w:b/>
          <w:bCs/>
        </w:rPr>
        <w:t>DOMESTIC ABUSE</w:t>
      </w:r>
      <w:r w:rsidR="00101533">
        <w:rPr>
          <w:b/>
          <w:bCs/>
        </w:rPr>
        <w:t xml:space="preserve"> FUND</w:t>
      </w:r>
    </w:p>
    <w:p w14:paraId="3A41BA01" w14:textId="0F2DD761" w:rsidR="00101533" w:rsidRDefault="009F7805" w:rsidP="007841B3">
      <w:pPr>
        <w:pStyle w:val="BodyTextIndent"/>
        <w:spacing w:line="240" w:lineRule="auto"/>
        <w:ind w:firstLine="0"/>
      </w:pPr>
      <w:r>
        <w:t>Missouri Valley Crisis Center, 290.69.</w:t>
      </w:r>
    </w:p>
    <w:p w14:paraId="01C71086" w14:textId="0FD74696" w:rsidR="00DE3A25" w:rsidRDefault="009F7805" w:rsidP="007841B3">
      <w:pPr>
        <w:pStyle w:val="BodyTextIndent"/>
        <w:spacing w:line="240" w:lineRule="auto"/>
        <w:ind w:firstLine="0"/>
        <w:rPr>
          <w:b/>
          <w:bCs/>
        </w:rPr>
      </w:pPr>
      <w:r>
        <w:rPr>
          <w:b/>
          <w:bCs/>
        </w:rPr>
        <w:t>FIRE DEPARTMENT</w:t>
      </w:r>
      <w:r w:rsidR="00DE3A25">
        <w:rPr>
          <w:b/>
          <w:bCs/>
        </w:rPr>
        <w:t xml:space="preserve"> FUND</w:t>
      </w:r>
    </w:p>
    <w:p w14:paraId="245F1C1D" w14:textId="142EDEE6" w:rsidR="00C668F4" w:rsidRPr="009F7805" w:rsidRDefault="009F7805" w:rsidP="007841B3">
      <w:pPr>
        <w:pStyle w:val="BodyTextIndent"/>
        <w:spacing w:line="240" w:lineRule="auto"/>
        <w:ind w:firstLine="0"/>
      </w:pPr>
      <w:r>
        <w:t>Chamberlain Fire Department, 20,792.63; Kimball Fire Department, 16,262.81; Pukwana Fire Department, 10,025.02; White Lake Fire Department, 586.65; Platte Fire Department, 1839.15.</w:t>
      </w:r>
    </w:p>
    <w:p w14:paraId="6857C474" w14:textId="77777777" w:rsidR="00F342D0" w:rsidRDefault="00F342D0">
      <w:pPr>
        <w:pStyle w:val="Heading2"/>
        <w:keepNext/>
        <w:rPr>
          <w:b/>
          <w:bCs/>
          <w:sz w:val="24"/>
          <w:u w:val="single"/>
        </w:rPr>
      </w:pPr>
      <w:r>
        <w:rPr>
          <w:b/>
          <w:bCs/>
          <w:sz w:val="24"/>
          <w:u w:val="single"/>
        </w:rPr>
        <w:t>ADJOURNMENT</w:t>
      </w:r>
    </w:p>
    <w:p w14:paraId="0A1895BF" w14:textId="4D05DFF4" w:rsidR="00F342D0" w:rsidRDefault="00F342D0">
      <w:r>
        <w:tab/>
        <w:t>Commissioner</w:t>
      </w:r>
      <w:r w:rsidR="00C40781">
        <w:t xml:space="preserve"> </w:t>
      </w:r>
      <w:r w:rsidR="00414E7A">
        <w:t>Swanson</w:t>
      </w:r>
      <w:r w:rsidR="00414E7A">
        <w:t xml:space="preserve"> </w:t>
      </w:r>
      <w:r>
        <w:t>moved and Commissioner</w:t>
      </w:r>
      <w:r w:rsidR="00F930F8">
        <w:t xml:space="preserve"> </w:t>
      </w:r>
      <w:r w:rsidR="00414E7A">
        <w:t>Leiferman</w:t>
      </w:r>
      <w:r w:rsidR="00414E7A">
        <w:t xml:space="preserve"> </w:t>
      </w:r>
      <w:r w:rsidR="00030898">
        <w:t>s</w:t>
      </w:r>
      <w:r w:rsidR="00EC64A6">
        <w:t xml:space="preserve">econded to adjourn at </w:t>
      </w:r>
      <w:r w:rsidR="00A31575">
        <w:t>1</w:t>
      </w:r>
      <w:r w:rsidR="00414E7A">
        <w:t>1:56</w:t>
      </w:r>
      <w:r w:rsidR="00A31575">
        <w:t xml:space="preserve"> </w:t>
      </w:r>
      <w:r w:rsidR="00414E7A">
        <w:t>a</w:t>
      </w:r>
      <w:r>
        <w:t>m with the</w:t>
      </w:r>
      <w:r w:rsidR="00D77951">
        <w:t xml:space="preserve"> next meeting being held on </w:t>
      </w:r>
      <w:r w:rsidR="00C40781">
        <w:t>8</w:t>
      </w:r>
      <w:r w:rsidR="00761339">
        <w:t>-</w:t>
      </w:r>
      <w:r w:rsidR="00414E7A">
        <w:t>21</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3D52"/>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E5201"/>
    <w:rsid w:val="000F4199"/>
    <w:rsid w:val="00101533"/>
    <w:rsid w:val="001036F7"/>
    <w:rsid w:val="00111FA7"/>
    <w:rsid w:val="00113D8E"/>
    <w:rsid w:val="0011605E"/>
    <w:rsid w:val="00123C94"/>
    <w:rsid w:val="00124949"/>
    <w:rsid w:val="00136416"/>
    <w:rsid w:val="001373DE"/>
    <w:rsid w:val="00137C73"/>
    <w:rsid w:val="001537F2"/>
    <w:rsid w:val="001614B8"/>
    <w:rsid w:val="00163081"/>
    <w:rsid w:val="00164A3E"/>
    <w:rsid w:val="00165EC9"/>
    <w:rsid w:val="00184260"/>
    <w:rsid w:val="001863B3"/>
    <w:rsid w:val="001A4849"/>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2E2245"/>
    <w:rsid w:val="00300029"/>
    <w:rsid w:val="003007C5"/>
    <w:rsid w:val="00314328"/>
    <w:rsid w:val="0031745E"/>
    <w:rsid w:val="00320352"/>
    <w:rsid w:val="003221FF"/>
    <w:rsid w:val="00332E45"/>
    <w:rsid w:val="00334B71"/>
    <w:rsid w:val="00337084"/>
    <w:rsid w:val="0033774C"/>
    <w:rsid w:val="003474DD"/>
    <w:rsid w:val="00355F7B"/>
    <w:rsid w:val="00356BE3"/>
    <w:rsid w:val="00360322"/>
    <w:rsid w:val="0036119F"/>
    <w:rsid w:val="00364574"/>
    <w:rsid w:val="00376B62"/>
    <w:rsid w:val="00383AB9"/>
    <w:rsid w:val="0038460F"/>
    <w:rsid w:val="00384997"/>
    <w:rsid w:val="0039142A"/>
    <w:rsid w:val="003A595C"/>
    <w:rsid w:val="003B20B3"/>
    <w:rsid w:val="003B2AAD"/>
    <w:rsid w:val="003B485D"/>
    <w:rsid w:val="003C1524"/>
    <w:rsid w:val="003D1B2A"/>
    <w:rsid w:val="003D4768"/>
    <w:rsid w:val="003E52C8"/>
    <w:rsid w:val="0040192C"/>
    <w:rsid w:val="004020DA"/>
    <w:rsid w:val="00410E1E"/>
    <w:rsid w:val="00414E7A"/>
    <w:rsid w:val="00416C42"/>
    <w:rsid w:val="0042339F"/>
    <w:rsid w:val="0042553E"/>
    <w:rsid w:val="00431117"/>
    <w:rsid w:val="00440238"/>
    <w:rsid w:val="00444B7D"/>
    <w:rsid w:val="00445993"/>
    <w:rsid w:val="0045738B"/>
    <w:rsid w:val="00457BDF"/>
    <w:rsid w:val="00461CE3"/>
    <w:rsid w:val="00470695"/>
    <w:rsid w:val="00492062"/>
    <w:rsid w:val="004A0A2C"/>
    <w:rsid w:val="004A5E1A"/>
    <w:rsid w:val="004A6034"/>
    <w:rsid w:val="004A6E3A"/>
    <w:rsid w:val="004A7E35"/>
    <w:rsid w:val="004B07C6"/>
    <w:rsid w:val="004E2A49"/>
    <w:rsid w:val="005026D2"/>
    <w:rsid w:val="00503E0C"/>
    <w:rsid w:val="00507636"/>
    <w:rsid w:val="005212E7"/>
    <w:rsid w:val="0052637D"/>
    <w:rsid w:val="00535D1B"/>
    <w:rsid w:val="005376C0"/>
    <w:rsid w:val="00557FAA"/>
    <w:rsid w:val="0056079E"/>
    <w:rsid w:val="005707A0"/>
    <w:rsid w:val="00576C8D"/>
    <w:rsid w:val="00586B34"/>
    <w:rsid w:val="005879E9"/>
    <w:rsid w:val="005921F0"/>
    <w:rsid w:val="005A3EC7"/>
    <w:rsid w:val="005A754D"/>
    <w:rsid w:val="005B00CB"/>
    <w:rsid w:val="005B29EE"/>
    <w:rsid w:val="005B2E60"/>
    <w:rsid w:val="005B5382"/>
    <w:rsid w:val="005B6005"/>
    <w:rsid w:val="005C3BDA"/>
    <w:rsid w:val="005C3D43"/>
    <w:rsid w:val="005C74F8"/>
    <w:rsid w:val="005D4A85"/>
    <w:rsid w:val="005D71E2"/>
    <w:rsid w:val="005E02E8"/>
    <w:rsid w:val="00611CCE"/>
    <w:rsid w:val="006136F9"/>
    <w:rsid w:val="00616098"/>
    <w:rsid w:val="00623055"/>
    <w:rsid w:val="00643129"/>
    <w:rsid w:val="0064363B"/>
    <w:rsid w:val="00646ADF"/>
    <w:rsid w:val="00656093"/>
    <w:rsid w:val="00662213"/>
    <w:rsid w:val="00663245"/>
    <w:rsid w:val="00666BD5"/>
    <w:rsid w:val="006738BC"/>
    <w:rsid w:val="006800CF"/>
    <w:rsid w:val="00683D3A"/>
    <w:rsid w:val="006848F9"/>
    <w:rsid w:val="006870E6"/>
    <w:rsid w:val="00696019"/>
    <w:rsid w:val="006A0CB7"/>
    <w:rsid w:val="006A166E"/>
    <w:rsid w:val="006A38C4"/>
    <w:rsid w:val="006B438B"/>
    <w:rsid w:val="006D6799"/>
    <w:rsid w:val="006E4222"/>
    <w:rsid w:val="0070176A"/>
    <w:rsid w:val="00701D67"/>
    <w:rsid w:val="00705E0A"/>
    <w:rsid w:val="007118B1"/>
    <w:rsid w:val="00716871"/>
    <w:rsid w:val="0072157F"/>
    <w:rsid w:val="00721C35"/>
    <w:rsid w:val="00724207"/>
    <w:rsid w:val="0072641F"/>
    <w:rsid w:val="007425B8"/>
    <w:rsid w:val="00747413"/>
    <w:rsid w:val="007516F7"/>
    <w:rsid w:val="00761339"/>
    <w:rsid w:val="0076217D"/>
    <w:rsid w:val="0076238C"/>
    <w:rsid w:val="00770C7C"/>
    <w:rsid w:val="007731D9"/>
    <w:rsid w:val="00776D23"/>
    <w:rsid w:val="00782596"/>
    <w:rsid w:val="007841B3"/>
    <w:rsid w:val="007A4C7D"/>
    <w:rsid w:val="007A59C2"/>
    <w:rsid w:val="007A5B43"/>
    <w:rsid w:val="007A7266"/>
    <w:rsid w:val="007C6D9A"/>
    <w:rsid w:val="007C7AF7"/>
    <w:rsid w:val="007D0F1F"/>
    <w:rsid w:val="007D6339"/>
    <w:rsid w:val="007E0FC1"/>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97A52"/>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4787C"/>
    <w:rsid w:val="00952F85"/>
    <w:rsid w:val="00954E74"/>
    <w:rsid w:val="009564D5"/>
    <w:rsid w:val="00957D4F"/>
    <w:rsid w:val="009614F9"/>
    <w:rsid w:val="00981448"/>
    <w:rsid w:val="00986E54"/>
    <w:rsid w:val="00992C01"/>
    <w:rsid w:val="009B34EB"/>
    <w:rsid w:val="009C63E6"/>
    <w:rsid w:val="009D3587"/>
    <w:rsid w:val="009D7328"/>
    <w:rsid w:val="009D7F93"/>
    <w:rsid w:val="009F466A"/>
    <w:rsid w:val="009F7805"/>
    <w:rsid w:val="00A00438"/>
    <w:rsid w:val="00A076C0"/>
    <w:rsid w:val="00A264F8"/>
    <w:rsid w:val="00A26E0F"/>
    <w:rsid w:val="00A31575"/>
    <w:rsid w:val="00A43E2B"/>
    <w:rsid w:val="00A73369"/>
    <w:rsid w:val="00A74BFA"/>
    <w:rsid w:val="00A91824"/>
    <w:rsid w:val="00A920DC"/>
    <w:rsid w:val="00A9344A"/>
    <w:rsid w:val="00AA691D"/>
    <w:rsid w:val="00AB3F3E"/>
    <w:rsid w:val="00AB5335"/>
    <w:rsid w:val="00AC1B7C"/>
    <w:rsid w:val="00AC4B4C"/>
    <w:rsid w:val="00AD3417"/>
    <w:rsid w:val="00AD4074"/>
    <w:rsid w:val="00AD4E1F"/>
    <w:rsid w:val="00AE02D7"/>
    <w:rsid w:val="00AE2656"/>
    <w:rsid w:val="00B02194"/>
    <w:rsid w:val="00B02AA5"/>
    <w:rsid w:val="00B13B2F"/>
    <w:rsid w:val="00B14C4A"/>
    <w:rsid w:val="00B246A4"/>
    <w:rsid w:val="00B264D1"/>
    <w:rsid w:val="00B268B2"/>
    <w:rsid w:val="00B31212"/>
    <w:rsid w:val="00B31730"/>
    <w:rsid w:val="00B35D8C"/>
    <w:rsid w:val="00B4372E"/>
    <w:rsid w:val="00B50D7D"/>
    <w:rsid w:val="00B54158"/>
    <w:rsid w:val="00B55080"/>
    <w:rsid w:val="00B71B5B"/>
    <w:rsid w:val="00B72A99"/>
    <w:rsid w:val="00B93710"/>
    <w:rsid w:val="00B9385C"/>
    <w:rsid w:val="00B95488"/>
    <w:rsid w:val="00B962D0"/>
    <w:rsid w:val="00B97997"/>
    <w:rsid w:val="00BA1ADD"/>
    <w:rsid w:val="00BA5422"/>
    <w:rsid w:val="00BB0BAB"/>
    <w:rsid w:val="00BB0E4F"/>
    <w:rsid w:val="00BB6D84"/>
    <w:rsid w:val="00BC5BC5"/>
    <w:rsid w:val="00BD10D0"/>
    <w:rsid w:val="00BD40B4"/>
    <w:rsid w:val="00BD46B2"/>
    <w:rsid w:val="00BD708A"/>
    <w:rsid w:val="00BE3A75"/>
    <w:rsid w:val="00BF2D5F"/>
    <w:rsid w:val="00C004E0"/>
    <w:rsid w:val="00C03BC4"/>
    <w:rsid w:val="00C15661"/>
    <w:rsid w:val="00C357E6"/>
    <w:rsid w:val="00C36C41"/>
    <w:rsid w:val="00C40781"/>
    <w:rsid w:val="00C414B7"/>
    <w:rsid w:val="00C42AAD"/>
    <w:rsid w:val="00C44492"/>
    <w:rsid w:val="00C668F4"/>
    <w:rsid w:val="00C67D6A"/>
    <w:rsid w:val="00C778BC"/>
    <w:rsid w:val="00C83F84"/>
    <w:rsid w:val="00C8466E"/>
    <w:rsid w:val="00C8530C"/>
    <w:rsid w:val="00C9161F"/>
    <w:rsid w:val="00C9241D"/>
    <w:rsid w:val="00C95651"/>
    <w:rsid w:val="00C963D0"/>
    <w:rsid w:val="00C979D7"/>
    <w:rsid w:val="00CA5551"/>
    <w:rsid w:val="00CA565C"/>
    <w:rsid w:val="00CB08B7"/>
    <w:rsid w:val="00CB3DD5"/>
    <w:rsid w:val="00CB3E81"/>
    <w:rsid w:val="00CB6EEC"/>
    <w:rsid w:val="00CD62CD"/>
    <w:rsid w:val="00CE575E"/>
    <w:rsid w:val="00CE6B74"/>
    <w:rsid w:val="00CF30B0"/>
    <w:rsid w:val="00D10846"/>
    <w:rsid w:val="00D1207D"/>
    <w:rsid w:val="00D159EE"/>
    <w:rsid w:val="00D34698"/>
    <w:rsid w:val="00D435CD"/>
    <w:rsid w:val="00D4397E"/>
    <w:rsid w:val="00D446B6"/>
    <w:rsid w:val="00D47B9F"/>
    <w:rsid w:val="00D54F78"/>
    <w:rsid w:val="00D613C1"/>
    <w:rsid w:val="00D70E25"/>
    <w:rsid w:val="00D771FC"/>
    <w:rsid w:val="00D77951"/>
    <w:rsid w:val="00D858F5"/>
    <w:rsid w:val="00D92138"/>
    <w:rsid w:val="00DA40C7"/>
    <w:rsid w:val="00DA5E6C"/>
    <w:rsid w:val="00DB02CC"/>
    <w:rsid w:val="00DB4673"/>
    <w:rsid w:val="00DB598E"/>
    <w:rsid w:val="00DB5D58"/>
    <w:rsid w:val="00DD3451"/>
    <w:rsid w:val="00DE3A25"/>
    <w:rsid w:val="00DE631C"/>
    <w:rsid w:val="00DE70CA"/>
    <w:rsid w:val="00DF0787"/>
    <w:rsid w:val="00DF1095"/>
    <w:rsid w:val="00DF2A82"/>
    <w:rsid w:val="00DF483D"/>
    <w:rsid w:val="00E00E76"/>
    <w:rsid w:val="00E05E5D"/>
    <w:rsid w:val="00E10A98"/>
    <w:rsid w:val="00E10C35"/>
    <w:rsid w:val="00E1537D"/>
    <w:rsid w:val="00E1594C"/>
    <w:rsid w:val="00E20687"/>
    <w:rsid w:val="00E26DD4"/>
    <w:rsid w:val="00E41AD5"/>
    <w:rsid w:val="00E44B73"/>
    <w:rsid w:val="00E5152F"/>
    <w:rsid w:val="00E63A2E"/>
    <w:rsid w:val="00E65CC0"/>
    <w:rsid w:val="00E66276"/>
    <w:rsid w:val="00E66F75"/>
    <w:rsid w:val="00E712C5"/>
    <w:rsid w:val="00E7726D"/>
    <w:rsid w:val="00E821B5"/>
    <w:rsid w:val="00EB731F"/>
    <w:rsid w:val="00EC2423"/>
    <w:rsid w:val="00EC40BF"/>
    <w:rsid w:val="00EC536E"/>
    <w:rsid w:val="00EC64A6"/>
    <w:rsid w:val="00EE0FF2"/>
    <w:rsid w:val="00EE6D85"/>
    <w:rsid w:val="00F14669"/>
    <w:rsid w:val="00F342D0"/>
    <w:rsid w:val="00F4014F"/>
    <w:rsid w:val="00F40857"/>
    <w:rsid w:val="00F60977"/>
    <w:rsid w:val="00F63981"/>
    <w:rsid w:val="00F645AD"/>
    <w:rsid w:val="00F704FA"/>
    <w:rsid w:val="00F83760"/>
    <w:rsid w:val="00F92BE7"/>
    <w:rsid w:val="00F930F8"/>
    <w:rsid w:val="00FB3C63"/>
    <w:rsid w:val="00FC0E0E"/>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6306</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7</cp:revision>
  <cp:lastPrinted>2025-08-07T20:18:00Z</cp:lastPrinted>
  <dcterms:created xsi:type="dcterms:W3CDTF">2025-08-06T22:23:00Z</dcterms:created>
  <dcterms:modified xsi:type="dcterms:W3CDTF">2025-08-07T21:08:00Z</dcterms:modified>
</cp:coreProperties>
</file>