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E0B6" w14:textId="77777777" w:rsidR="00F342D0" w:rsidRDefault="00F342D0">
      <w:pPr>
        <w:pStyle w:val="Subtitle"/>
        <w:ind w:left="0" w:firstLine="0"/>
      </w:pPr>
      <w:bookmarkStart w:id="0" w:name="_Hlk187238705"/>
      <w:r>
        <w:t xml:space="preserve">REGULAR MEETING OF 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61F1A7BE" w14:textId="1F9334CC" w:rsidR="00F342D0" w:rsidRPr="00006A6F" w:rsidRDefault="00384D29" w:rsidP="005B6005">
      <w:pPr>
        <w:pStyle w:val="Subtitle"/>
        <w:ind w:left="3600"/>
        <w:jc w:val="left"/>
        <w:rPr>
          <w:b w:val="0"/>
          <w:bCs w:val="0"/>
        </w:rPr>
      </w:pPr>
      <w:r>
        <w:rPr>
          <w:b w:val="0"/>
          <w:bCs w:val="0"/>
        </w:rPr>
        <w:t>March 5</w:t>
      </w:r>
      <w:r w:rsidR="006870E6" w:rsidRPr="00006A6F">
        <w:rPr>
          <w:b w:val="0"/>
          <w:bCs w:val="0"/>
        </w:rPr>
        <w:t>, 20</w:t>
      </w:r>
      <w:r w:rsidR="00701D67" w:rsidRPr="00006A6F">
        <w:rPr>
          <w:b w:val="0"/>
          <w:bCs w:val="0"/>
        </w:rPr>
        <w:t>2</w:t>
      </w:r>
      <w:r w:rsidR="00B36550">
        <w:rPr>
          <w:b w:val="0"/>
          <w:bCs w:val="0"/>
        </w:rPr>
        <w:t>6</w:t>
      </w:r>
      <w:r w:rsidR="00F342D0" w:rsidRPr="00006A6F">
        <w:rPr>
          <w:b w:val="0"/>
          <w:bCs w:val="0"/>
        </w:rPr>
        <w:tab/>
      </w:r>
    </w:p>
    <w:bookmarkEnd w:id="0"/>
    <w:p w14:paraId="3F279F78" w14:textId="5F3C47A2" w:rsidR="003E52C8" w:rsidRDefault="00F342D0" w:rsidP="00503E0C">
      <w:pPr>
        <w:pStyle w:val="Heading1"/>
        <w:keepNext/>
        <w:rPr>
          <w:sz w:val="24"/>
        </w:rPr>
      </w:pPr>
      <w:r>
        <w:rPr>
          <w:b/>
          <w:bCs/>
          <w:sz w:val="24"/>
        </w:rPr>
        <w:tab/>
      </w:r>
      <w:r>
        <w:rPr>
          <w:sz w:val="24"/>
        </w:rPr>
        <w:t>The Board of Brule County Commissione</w:t>
      </w:r>
      <w:r w:rsidR="00701D67">
        <w:rPr>
          <w:sz w:val="24"/>
        </w:rPr>
        <w:t xml:space="preserve">rs met in regular session at </w:t>
      </w:r>
      <w:r w:rsidR="00B35D8C">
        <w:rPr>
          <w:sz w:val="24"/>
        </w:rPr>
        <w:t xml:space="preserve">9:00 </w:t>
      </w:r>
      <w:r>
        <w:rPr>
          <w:sz w:val="24"/>
        </w:rPr>
        <w:t>a.m. at the Brule County Courthouse.  Members present</w:t>
      </w:r>
      <w:proofErr w:type="gramStart"/>
      <w:r>
        <w:rPr>
          <w:sz w:val="24"/>
        </w:rPr>
        <w:t xml:space="preserve">:  </w:t>
      </w:r>
      <w:r w:rsidR="0038460F">
        <w:rPr>
          <w:sz w:val="24"/>
        </w:rPr>
        <w:t>DeBoer</w:t>
      </w:r>
      <w:proofErr w:type="gramEnd"/>
      <w:r w:rsidR="006A38C4">
        <w:rPr>
          <w:sz w:val="24"/>
        </w:rPr>
        <w:t>,</w:t>
      </w:r>
      <w:r w:rsidR="00F645AD">
        <w:rPr>
          <w:sz w:val="24"/>
        </w:rPr>
        <w:t xml:space="preserve"> </w:t>
      </w:r>
      <w:r w:rsidR="00BD6E58">
        <w:rPr>
          <w:sz w:val="24"/>
        </w:rPr>
        <w:t xml:space="preserve">Swanson, </w:t>
      </w:r>
      <w:r w:rsidR="00B35D8C">
        <w:rPr>
          <w:sz w:val="24"/>
        </w:rPr>
        <w:t>Leiferman</w:t>
      </w:r>
      <w:r w:rsidR="00645C43">
        <w:rPr>
          <w:sz w:val="24"/>
        </w:rPr>
        <w:t xml:space="preserve">, </w:t>
      </w:r>
      <w:r w:rsidR="00B36550">
        <w:rPr>
          <w:sz w:val="24"/>
        </w:rPr>
        <w:t xml:space="preserve">Dozark </w:t>
      </w:r>
      <w:r w:rsidR="0076238C">
        <w:rPr>
          <w:sz w:val="24"/>
        </w:rPr>
        <w:t xml:space="preserve">and </w:t>
      </w:r>
      <w:r w:rsidR="0079079A">
        <w:rPr>
          <w:sz w:val="24"/>
        </w:rPr>
        <w:t>Mairose</w:t>
      </w:r>
      <w:r w:rsidR="00BD6E58">
        <w:rPr>
          <w:sz w:val="24"/>
        </w:rPr>
        <w:t>.</w:t>
      </w:r>
      <w:r w:rsidR="000455DC">
        <w:rPr>
          <w:sz w:val="24"/>
        </w:rPr>
        <w:t xml:space="preserve">  </w:t>
      </w:r>
      <w:r>
        <w:rPr>
          <w:sz w:val="24"/>
        </w:rPr>
        <w:t>Also present:</w:t>
      </w:r>
      <w:r w:rsidR="00FB39B8">
        <w:rPr>
          <w:sz w:val="24"/>
        </w:rPr>
        <w:t xml:space="preserve"> Deputy States Attorney Steve Meyer and</w:t>
      </w:r>
      <w:r w:rsidR="00F930F8">
        <w:rPr>
          <w:sz w:val="24"/>
        </w:rPr>
        <w:t xml:space="preserve"> </w:t>
      </w:r>
      <w:r w:rsidR="00B94B6B">
        <w:rPr>
          <w:sz w:val="24"/>
        </w:rPr>
        <w:t>Janet Petrak</w:t>
      </w:r>
      <w:r>
        <w:rPr>
          <w:sz w:val="24"/>
        </w:rPr>
        <w:t>, Central Dakota Times</w:t>
      </w:r>
      <w:r w:rsidR="00A91824">
        <w:rPr>
          <w:sz w:val="24"/>
        </w:rPr>
        <w:t>.</w:t>
      </w:r>
      <w:r w:rsidR="00503E0C">
        <w:rPr>
          <w:sz w:val="24"/>
        </w:rPr>
        <w:t xml:space="preserve">  </w:t>
      </w:r>
      <w:r w:rsidR="001B7494">
        <w:rPr>
          <w:sz w:val="24"/>
        </w:rPr>
        <w:t>No</w:t>
      </w:r>
      <w:r w:rsidR="00F94C96">
        <w:rPr>
          <w:sz w:val="24"/>
        </w:rPr>
        <w:t xml:space="preserve"> public comments</w:t>
      </w:r>
      <w:r w:rsidR="00DF6163">
        <w:rPr>
          <w:sz w:val="24"/>
        </w:rPr>
        <w:t xml:space="preserve"> or conflicts of interest</w:t>
      </w:r>
      <w:r w:rsidR="00F94C96">
        <w:rPr>
          <w:sz w:val="24"/>
        </w:rPr>
        <w:t xml:space="preserve"> </w:t>
      </w:r>
      <w:r w:rsidR="001B7494">
        <w:rPr>
          <w:sz w:val="24"/>
        </w:rPr>
        <w:t xml:space="preserve">were declared.  </w:t>
      </w:r>
    </w:p>
    <w:p w14:paraId="31E3CA44" w14:textId="77777777" w:rsidR="002E5F12" w:rsidRDefault="002E5F12" w:rsidP="008C15A8"/>
    <w:p w14:paraId="15FCDB3C" w14:textId="08D36C06" w:rsidR="008C15A8" w:rsidRDefault="00CD4B67" w:rsidP="008C15A8">
      <w:pPr>
        <w:rPr>
          <w:b/>
          <w:bCs/>
          <w:u w:val="single"/>
        </w:rPr>
      </w:pPr>
      <w:r>
        <w:rPr>
          <w:b/>
          <w:bCs/>
          <w:u w:val="single"/>
        </w:rPr>
        <w:t xml:space="preserve"> </w:t>
      </w:r>
      <w:r w:rsidR="008C15A8">
        <w:rPr>
          <w:b/>
          <w:bCs/>
          <w:u w:val="single"/>
        </w:rPr>
        <w:t>ADOPT AGENDA</w:t>
      </w:r>
    </w:p>
    <w:p w14:paraId="26F9B7F3" w14:textId="663B8907" w:rsidR="008C15A8" w:rsidRPr="008C15A8" w:rsidRDefault="008C15A8" w:rsidP="008C15A8">
      <w:r>
        <w:tab/>
        <w:t>Commissioner</w:t>
      </w:r>
      <w:r w:rsidR="00876AD4">
        <w:t xml:space="preserve"> </w:t>
      </w:r>
      <w:r w:rsidR="00DF6163">
        <w:t xml:space="preserve">Swanson </w:t>
      </w:r>
      <w:r>
        <w:t>moved and Commissioner</w:t>
      </w:r>
      <w:r w:rsidR="00981D1B">
        <w:t xml:space="preserve"> </w:t>
      </w:r>
      <w:r w:rsidR="00DF6163">
        <w:t xml:space="preserve">Leiferman </w:t>
      </w:r>
      <w:r>
        <w:t>seconded to adopt the agenda</w:t>
      </w:r>
      <w:r w:rsidR="00D043CC">
        <w:t>.</w:t>
      </w:r>
      <w:r w:rsidR="00981D1B">
        <w:t xml:space="preserve">  </w:t>
      </w:r>
      <w:r>
        <w:t xml:space="preserve">All members voted aye.  Motion carried.  </w:t>
      </w:r>
    </w:p>
    <w:p w14:paraId="04C848ED" w14:textId="77777777" w:rsidR="00245837" w:rsidRPr="00245837" w:rsidRDefault="00245837" w:rsidP="00782596">
      <w:pPr>
        <w:ind w:left="720" w:firstLine="720"/>
      </w:pPr>
      <w:r>
        <w:tab/>
      </w:r>
    </w:p>
    <w:p w14:paraId="7D147C8D" w14:textId="77777777" w:rsidR="00F342D0" w:rsidRDefault="00F342D0">
      <w:pPr>
        <w:pStyle w:val="Heading2"/>
        <w:keepNext/>
        <w:rPr>
          <w:b/>
          <w:bCs/>
          <w:sz w:val="24"/>
          <w:u w:val="single"/>
        </w:rPr>
      </w:pPr>
      <w:r>
        <w:rPr>
          <w:b/>
          <w:bCs/>
          <w:sz w:val="24"/>
          <w:u w:val="single"/>
        </w:rPr>
        <w:t>APPROVE MINUTES</w:t>
      </w:r>
    </w:p>
    <w:p w14:paraId="0A02D5B9" w14:textId="41397C61" w:rsidR="009107AF" w:rsidRDefault="008A4197" w:rsidP="009107AF">
      <w:pPr>
        <w:pStyle w:val="BodyTextFirstIndent"/>
        <w:spacing w:after="0"/>
        <w:ind w:firstLine="720"/>
      </w:pPr>
      <w:r>
        <w:t>Commissioner</w:t>
      </w:r>
      <w:r w:rsidR="0056020F">
        <w:t xml:space="preserve"> Mairose</w:t>
      </w:r>
      <w:r w:rsidR="0079079A">
        <w:t xml:space="preserve"> </w:t>
      </w:r>
      <w:r w:rsidR="009D3587">
        <w:t>moved and Commissioner</w:t>
      </w:r>
      <w:r w:rsidR="009D7328">
        <w:t xml:space="preserve"> </w:t>
      </w:r>
      <w:r w:rsidR="0056020F">
        <w:t>Dozark</w:t>
      </w:r>
      <w:r w:rsidR="0056020F">
        <w:t xml:space="preserve"> </w:t>
      </w:r>
      <w:r w:rsidR="009D3587">
        <w:t>s</w:t>
      </w:r>
      <w:r w:rsidR="00F342D0">
        <w:t>econded to</w:t>
      </w:r>
      <w:r w:rsidR="00AE02D7">
        <w:t xml:space="preserve"> </w:t>
      </w:r>
      <w:r w:rsidR="00F342D0">
        <w:t>appr</w:t>
      </w:r>
      <w:r>
        <w:t>ove the minute</w:t>
      </w:r>
      <w:r w:rsidR="00BD6E58">
        <w:t>s o</w:t>
      </w:r>
      <w:r w:rsidR="00D043CC">
        <w:t xml:space="preserve">f </w:t>
      </w:r>
      <w:r w:rsidR="00DF6163">
        <w:t>2-</w:t>
      </w:r>
      <w:r w:rsidR="0056020F">
        <w:t>19</w:t>
      </w:r>
      <w:r w:rsidR="00D043CC">
        <w:t>-</w:t>
      </w:r>
      <w:r w:rsidR="00057F02">
        <w:t>202</w:t>
      </w:r>
      <w:r w:rsidR="00B36550">
        <w:t>6</w:t>
      </w:r>
      <w:r w:rsidR="00057F02">
        <w:t>.</w:t>
      </w:r>
      <w:r w:rsidR="006738BC">
        <w:t xml:space="preserve"> </w:t>
      </w:r>
      <w:r w:rsidR="00F342D0">
        <w:t>All members voted aye.  Motion carried</w:t>
      </w:r>
      <w:bookmarkStart w:id="1" w:name="_Hlk200030627"/>
      <w:bookmarkStart w:id="2" w:name="_Hlk192234947"/>
      <w:r w:rsidR="00877448">
        <w:t>.</w:t>
      </w:r>
    </w:p>
    <w:p w14:paraId="7A48E2AC" w14:textId="77777777" w:rsidR="00581349" w:rsidRDefault="00581349" w:rsidP="00581349">
      <w:pPr>
        <w:pStyle w:val="BodyTextFirstIndent"/>
        <w:spacing w:after="0"/>
        <w:ind w:firstLine="0"/>
      </w:pPr>
    </w:p>
    <w:p w14:paraId="266A57A7" w14:textId="6F1B2B19" w:rsidR="00581349" w:rsidRDefault="00581349" w:rsidP="00581349">
      <w:pPr>
        <w:pStyle w:val="BodyTextFirstIndent"/>
        <w:spacing w:after="0"/>
        <w:ind w:firstLine="0"/>
        <w:rPr>
          <w:b/>
          <w:bCs/>
          <w:u w:val="single"/>
        </w:rPr>
      </w:pPr>
      <w:r>
        <w:rPr>
          <w:b/>
          <w:bCs/>
          <w:u w:val="single"/>
        </w:rPr>
        <w:t>DISTRICT III</w:t>
      </w:r>
    </w:p>
    <w:p w14:paraId="4CCBC5FE" w14:textId="00655909" w:rsidR="00581349" w:rsidRPr="00581349" w:rsidRDefault="00581349" w:rsidP="00581349">
      <w:pPr>
        <w:pStyle w:val="BodyTextFirstIndent"/>
        <w:spacing w:after="0"/>
        <w:ind w:firstLine="0"/>
      </w:pPr>
      <w:r>
        <w:tab/>
        <w:t xml:space="preserve">Lori Cowman, Executive Director of District </w:t>
      </w:r>
      <w:proofErr w:type="gramStart"/>
      <w:r>
        <w:t>III</w:t>
      </w:r>
      <w:proofErr w:type="gramEnd"/>
      <w:r>
        <w:t xml:space="preserve"> met with the Board and g</w:t>
      </w:r>
      <w:r w:rsidR="005C7E85">
        <w:t xml:space="preserve">ave a performance review of 2025 and previous years.  </w:t>
      </w:r>
    </w:p>
    <w:p w14:paraId="4022F967" w14:textId="77777777" w:rsidR="00877448" w:rsidRDefault="00877448" w:rsidP="00877448">
      <w:pPr>
        <w:pStyle w:val="BodyTextFirstIndent"/>
        <w:spacing w:after="0"/>
        <w:ind w:firstLine="0"/>
      </w:pPr>
    </w:p>
    <w:p w14:paraId="1D2FC81F" w14:textId="7DF36613" w:rsidR="00877448" w:rsidRDefault="00877448" w:rsidP="00877448">
      <w:pPr>
        <w:pStyle w:val="BodyTextFirstIndent"/>
        <w:spacing w:after="0"/>
        <w:ind w:firstLine="0"/>
        <w:rPr>
          <w:b/>
          <w:bCs/>
          <w:u w:val="single"/>
        </w:rPr>
      </w:pPr>
      <w:r>
        <w:rPr>
          <w:b/>
          <w:bCs/>
          <w:u w:val="single"/>
        </w:rPr>
        <w:t>PLANNING &amp; ZONING AMENDMENT</w:t>
      </w:r>
    </w:p>
    <w:p w14:paraId="78BCDC36" w14:textId="37BA5C1D" w:rsidR="00877448" w:rsidRDefault="00877448" w:rsidP="00877448">
      <w:pPr>
        <w:pStyle w:val="BodyTextFirstIndent"/>
        <w:spacing w:after="0"/>
        <w:ind w:firstLine="0"/>
      </w:pPr>
      <w:r>
        <w:tab/>
        <w:t xml:space="preserve">The </w:t>
      </w:r>
      <w:r w:rsidR="00FD4FA5">
        <w:t>2nd</w:t>
      </w:r>
      <w:r>
        <w:t xml:space="preserve"> reading of the amendment was held on proposed changes to section 1525 regarding expiration of building permits, conditional uses and variances.  The changes are as follows:  </w:t>
      </w:r>
    </w:p>
    <w:p w14:paraId="563D6A0E" w14:textId="77777777" w:rsidR="00877448" w:rsidRPr="00877448" w:rsidRDefault="00877448" w:rsidP="00877448">
      <w:pPr>
        <w:pStyle w:val="BodyTextFirstIndent"/>
        <w:spacing w:after="0"/>
        <w:ind w:left="2160" w:firstLine="720"/>
        <w:rPr>
          <w:u w:val="single"/>
        </w:rPr>
      </w:pPr>
      <w:r w:rsidRPr="00877448">
        <w:rPr>
          <w:u w:val="single"/>
        </w:rPr>
        <w:t xml:space="preserve">CURRENT PLANNING &amp; ZONIING ORDINANCE </w:t>
      </w:r>
    </w:p>
    <w:p w14:paraId="0D1A7D65" w14:textId="77777777" w:rsidR="00877448" w:rsidRPr="00877448" w:rsidRDefault="00877448" w:rsidP="00877448">
      <w:pPr>
        <w:pStyle w:val="BodyTextFirstIndent"/>
        <w:spacing w:after="0"/>
        <w:rPr>
          <w:u w:val="single"/>
        </w:rPr>
      </w:pPr>
    </w:p>
    <w:p w14:paraId="4C494B28" w14:textId="77777777" w:rsidR="00877448" w:rsidRPr="00877448" w:rsidRDefault="00877448" w:rsidP="00877448">
      <w:pPr>
        <w:pStyle w:val="BodyTextFirstIndent"/>
        <w:spacing w:after="0"/>
        <w:rPr>
          <w:u w:val="single"/>
        </w:rPr>
      </w:pPr>
      <w:r w:rsidRPr="00877448">
        <w:rPr>
          <w:u w:val="single"/>
        </w:rPr>
        <w:t>Section 1525</w:t>
      </w:r>
      <w:r w:rsidRPr="00877448">
        <w:rPr>
          <w:u w:val="single"/>
        </w:rPr>
        <w:tab/>
        <w:t>Expiration of Building Permits, Conditional Uses and Variance</w:t>
      </w:r>
    </w:p>
    <w:p w14:paraId="32D5119A" w14:textId="77777777" w:rsidR="00877448" w:rsidRPr="00877448" w:rsidRDefault="00877448" w:rsidP="00877448">
      <w:pPr>
        <w:pStyle w:val="BodyTextFirstIndent"/>
        <w:spacing w:after="0"/>
      </w:pPr>
      <w:r w:rsidRPr="00877448">
        <w:t xml:space="preserve">If the work described in any building permit, conditional use, or variance has not begun within one hundred eighty (180) days, or been completed within two (2) years from the date of issuance thereof, said permit shall expire; it shall be cancelled by the Zoning Administrator, and written notice thereof shall be given to the persons affected, together with notice that further work, as described in the cancelled permit, shall not proceed unless and until a renewed permit has been obtained at no additional charge unless substantial changes have been made to the initial permit application. </w:t>
      </w:r>
    </w:p>
    <w:p w14:paraId="07F1C8D9" w14:textId="77777777" w:rsidR="00877448" w:rsidRPr="00877448" w:rsidRDefault="00877448" w:rsidP="00877448">
      <w:pPr>
        <w:pStyle w:val="BodyTextFirstIndent"/>
        <w:spacing w:after="0"/>
        <w:rPr>
          <w:u w:val="single"/>
        </w:rPr>
      </w:pPr>
    </w:p>
    <w:p w14:paraId="61B2D4D8" w14:textId="77777777" w:rsidR="00877448" w:rsidRPr="00877448" w:rsidRDefault="00877448" w:rsidP="00CA55D4">
      <w:pPr>
        <w:pStyle w:val="BodyTextFirstIndent"/>
        <w:spacing w:after="0"/>
        <w:ind w:left="2160" w:firstLine="720"/>
        <w:rPr>
          <w:u w:val="single"/>
        </w:rPr>
      </w:pPr>
      <w:r w:rsidRPr="00877448">
        <w:rPr>
          <w:u w:val="single"/>
        </w:rPr>
        <w:t xml:space="preserve">PROPOSED CHANGE TO THE ORDINACE </w:t>
      </w:r>
    </w:p>
    <w:p w14:paraId="249C3C29" w14:textId="77777777" w:rsidR="00877448" w:rsidRPr="00877448" w:rsidRDefault="00877448" w:rsidP="00877448">
      <w:pPr>
        <w:pStyle w:val="BodyTextFirstIndent"/>
        <w:spacing w:after="0"/>
        <w:rPr>
          <w:u w:val="single"/>
        </w:rPr>
      </w:pPr>
    </w:p>
    <w:p w14:paraId="18BCB4A2" w14:textId="77777777" w:rsidR="00877448" w:rsidRPr="00877448" w:rsidRDefault="00877448" w:rsidP="00877448">
      <w:pPr>
        <w:pStyle w:val="BodyTextFirstIndent"/>
        <w:spacing w:after="0"/>
        <w:rPr>
          <w:u w:val="single"/>
        </w:rPr>
      </w:pPr>
      <w:bookmarkStart w:id="3" w:name="_Hlk218238208"/>
      <w:r w:rsidRPr="00877448">
        <w:rPr>
          <w:u w:val="single"/>
        </w:rPr>
        <w:t>Section 1525</w:t>
      </w:r>
      <w:r w:rsidRPr="00877448">
        <w:rPr>
          <w:u w:val="single"/>
        </w:rPr>
        <w:tab/>
        <w:t>Expiration of Building Permits, Conditional Uses and Variance</w:t>
      </w:r>
    </w:p>
    <w:p w14:paraId="1A6A661F" w14:textId="77777777" w:rsidR="00877448" w:rsidRDefault="00877448" w:rsidP="00877448">
      <w:pPr>
        <w:pStyle w:val="BodyTextFirstIndent"/>
        <w:spacing w:after="0"/>
      </w:pPr>
      <w:r w:rsidRPr="00877448">
        <w:t xml:space="preserve">If the work described in any building permit, conditional use, or variance has not begun within one hundred eighty (180) days, or been completed within two (2) years from the date of issuance thereof, said permit shall expire; it shall be cancelled by the Zoning Administrator, and written notice thereof shall be given to the persons affected, together with notice that further work, as described in the cancelled permit, shall not proceed unless and until a new building permit, conditional use, or variance has been obtained. </w:t>
      </w:r>
      <w:bookmarkEnd w:id="3"/>
    </w:p>
    <w:p w14:paraId="31D8A79E" w14:textId="77777777" w:rsidR="0056020F" w:rsidRDefault="0056020F" w:rsidP="00877448">
      <w:pPr>
        <w:pStyle w:val="BodyTextFirstIndent"/>
        <w:spacing w:after="0"/>
      </w:pPr>
    </w:p>
    <w:p w14:paraId="0FB4A366" w14:textId="58F07D15" w:rsidR="0056020F" w:rsidRPr="00877448" w:rsidRDefault="0056020F" w:rsidP="00877448">
      <w:pPr>
        <w:pStyle w:val="BodyTextFirstIndent"/>
        <w:spacing w:after="0"/>
      </w:pPr>
      <w:r>
        <w:tab/>
        <w:t>Commissioner Swanson moved and Commissioner Leiferman seconded to approve the amendment to the Planning &amp; Zoning manual.  All members voted aye.  Motion carried.</w:t>
      </w:r>
    </w:p>
    <w:p w14:paraId="063A79F0" w14:textId="77777777" w:rsidR="00E86233" w:rsidRDefault="00E86233" w:rsidP="00E86233">
      <w:pPr>
        <w:pStyle w:val="BodyTextFirstIndent"/>
        <w:spacing w:after="0"/>
        <w:ind w:firstLine="0"/>
      </w:pPr>
    </w:p>
    <w:p w14:paraId="032B9E6F" w14:textId="4BA6A989" w:rsidR="00DD356D" w:rsidRDefault="00DD356D" w:rsidP="00BD6E58">
      <w:pPr>
        <w:pStyle w:val="BodyTextFirstIndent"/>
        <w:spacing w:after="0"/>
        <w:ind w:firstLine="0"/>
        <w:rPr>
          <w:b/>
          <w:bCs/>
          <w:u w:val="single"/>
        </w:rPr>
      </w:pPr>
      <w:r>
        <w:rPr>
          <w:b/>
          <w:bCs/>
          <w:u w:val="single"/>
        </w:rPr>
        <w:t>PERSONNEL</w:t>
      </w:r>
    </w:p>
    <w:p w14:paraId="4E0C16FA" w14:textId="1B5F1781" w:rsidR="00DD356D" w:rsidRDefault="00DD356D" w:rsidP="00BD6E58">
      <w:pPr>
        <w:pStyle w:val="BodyTextFirstIndent"/>
        <w:spacing w:after="0"/>
        <w:ind w:firstLine="0"/>
      </w:pPr>
      <w:r>
        <w:tab/>
        <w:t xml:space="preserve">Commissioner </w:t>
      </w:r>
      <w:r w:rsidR="00DF6163">
        <w:t>Swanson</w:t>
      </w:r>
      <w:r>
        <w:t xml:space="preserve"> moved and Commissioner </w:t>
      </w:r>
      <w:r w:rsidR="0056020F">
        <w:t>Dozark</w:t>
      </w:r>
      <w:r>
        <w:t xml:space="preserve"> seconded</w:t>
      </w:r>
      <w:r w:rsidR="00DC780D">
        <w:t xml:space="preserve"> to </w:t>
      </w:r>
      <w:r w:rsidR="00CF0094">
        <w:t>accept the resignation of</w:t>
      </w:r>
      <w:r w:rsidR="00DC780D">
        <w:t xml:space="preserve"> </w:t>
      </w:r>
      <w:r w:rsidR="0056020F">
        <w:t xml:space="preserve">Rikki </w:t>
      </w:r>
      <w:proofErr w:type="spellStart"/>
      <w:r w:rsidR="0056020F">
        <w:t>Middletent</w:t>
      </w:r>
      <w:proofErr w:type="spellEnd"/>
      <w:r w:rsidR="00DC780D">
        <w:t xml:space="preserve"> as a Jailer effective </w:t>
      </w:r>
      <w:r w:rsidR="00DF6163">
        <w:t>Febr</w:t>
      </w:r>
      <w:r w:rsidR="00DC780D">
        <w:t xml:space="preserve">uary </w:t>
      </w:r>
      <w:r w:rsidR="00CF0094">
        <w:t>2</w:t>
      </w:r>
      <w:r w:rsidR="0056020F">
        <w:t>6</w:t>
      </w:r>
      <w:r w:rsidR="00DC780D">
        <w:t>, 2026</w:t>
      </w:r>
      <w:r w:rsidR="00DF6163">
        <w:t xml:space="preserve">.  </w:t>
      </w:r>
      <w:r w:rsidR="00DC780D">
        <w:t xml:space="preserve">All members voted aye.  Motion carried.  </w:t>
      </w:r>
    </w:p>
    <w:p w14:paraId="2FC7A826" w14:textId="3127FACB" w:rsidR="00DF6163" w:rsidRDefault="00DC780D" w:rsidP="00BD6E58">
      <w:pPr>
        <w:pStyle w:val="BodyTextFirstIndent"/>
        <w:spacing w:after="0"/>
        <w:ind w:firstLine="0"/>
      </w:pPr>
      <w:r>
        <w:tab/>
      </w:r>
      <w:r w:rsidR="00DF6163">
        <w:t xml:space="preserve">Commissioner </w:t>
      </w:r>
      <w:r w:rsidR="0056020F">
        <w:t>Swanson</w:t>
      </w:r>
      <w:r w:rsidR="0056020F">
        <w:t xml:space="preserve"> </w:t>
      </w:r>
      <w:r w:rsidR="00DF6163">
        <w:t>moved and C</w:t>
      </w:r>
      <w:r w:rsidR="00A33446">
        <w:t xml:space="preserve">ommissioner </w:t>
      </w:r>
      <w:r w:rsidR="0056020F">
        <w:t xml:space="preserve">Dozark </w:t>
      </w:r>
      <w:r w:rsidR="00A33446">
        <w:t xml:space="preserve">seconded to accept the resignation of </w:t>
      </w:r>
      <w:r w:rsidR="0056020F">
        <w:t xml:space="preserve">Amerie Shields as a Jailer effective February 26, </w:t>
      </w:r>
      <w:r w:rsidR="00A33446">
        <w:t xml:space="preserve">2026.  All members voted aye.  Motion carried.  </w:t>
      </w:r>
    </w:p>
    <w:p w14:paraId="5A3B920C" w14:textId="77777777" w:rsidR="005C7E85" w:rsidRDefault="005C7E85" w:rsidP="00BD6E58">
      <w:pPr>
        <w:pStyle w:val="BodyTextFirstIndent"/>
        <w:spacing w:after="0"/>
        <w:ind w:firstLine="0"/>
      </w:pPr>
    </w:p>
    <w:p w14:paraId="5D134C47" w14:textId="1DD3DD7C" w:rsidR="005C7E85" w:rsidRDefault="005C7E85" w:rsidP="00BD6E58">
      <w:pPr>
        <w:pStyle w:val="BodyTextFirstIndent"/>
        <w:spacing w:after="0"/>
        <w:ind w:firstLine="0"/>
        <w:rPr>
          <w:b/>
          <w:bCs/>
          <w:u w:val="single"/>
        </w:rPr>
      </w:pPr>
      <w:r>
        <w:rPr>
          <w:b/>
          <w:bCs/>
          <w:u w:val="single"/>
        </w:rPr>
        <w:t>HIGHWAY DEPARTMENT</w:t>
      </w:r>
    </w:p>
    <w:p w14:paraId="558C925F" w14:textId="73525795" w:rsidR="005C7E85" w:rsidRPr="005C7E85" w:rsidRDefault="005C7E85" w:rsidP="00BD6E58">
      <w:pPr>
        <w:pStyle w:val="BodyTextFirstIndent"/>
        <w:spacing w:after="0"/>
        <w:ind w:firstLine="0"/>
      </w:pPr>
      <w:r>
        <w:lastRenderedPageBreak/>
        <w:tab/>
        <w:t xml:space="preserve">Highway Superintendent Mike Schlaffman advised that in the 2026 budget Highway 16 was to receive an overlay of 1 to 1 ½”.  </w:t>
      </w:r>
      <w:proofErr w:type="spellStart"/>
      <w:r>
        <w:t>Schlaffman</w:t>
      </w:r>
      <w:proofErr w:type="spellEnd"/>
      <w:r>
        <w:t xml:space="preserve"> advised that there is a new procedure to improve roads called </w:t>
      </w:r>
      <w:proofErr w:type="spellStart"/>
      <w:r>
        <w:t>Microsurfacing</w:t>
      </w:r>
      <w:proofErr w:type="spellEnd"/>
      <w:r>
        <w:t xml:space="preserve"> that uses a mixture of different products and is applied to the roads as a slurry that will even the road surface more effectively than an overlay at a reduced cost.  </w:t>
      </w:r>
      <w:r w:rsidR="0049415E">
        <w:t xml:space="preserve">The overlay project from Kimball to Pukwana was budgeted at $1.6 million in the 2026 budget and a quote from IMEG to </w:t>
      </w:r>
      <w:proofErr w:type="spellStart"/>
      <w:r w:rsidR="0049415E">
        <w:t>microsurface</w:t>
      </w:r>
      <w:proofErr w:type="spellEnd"/>
      <w:r w:rsidR="0049415E">
        <w:t xml:space="preserve"> the same area is</w:t>
      </w:r>
      <w:r w:rsidR="009D5340">
        <w:t xml:space="preserve"> </w:t>
      </w:r>
      <w:r w:rsidR="0049415E">
        <w:t xml:space="preserve">$717,498.00.  </w:t>
      </w:r>
      <w:proofErr w:type="spellStart"/>
      <w:r w:rsidR="0049415E">
        <w:t>Schlaffman</w:t>
      </w:r>
      <w:proofErr w:type="spellEnd"/>
      <w:r w:rsidR="0049415E">
        <w:t xml:space="preserve"> advised that he had traveled to some of the other Counties that have utilized this product to inspect the procedure and visit with the County Officials, which were all very happy with the way the project had held up.  </w:t>
      </w:r>
      <w:r w:rsidR="0085591D">
        <w:t xml:space="preserve">No action taken at this time.  </w:t>
      </w:r>
    </w:p>
    <w:p w14:paraId="782A7A83" w14:textId="77777777" w:rsidR="009107AF" w:rsidRDefault="009107AF" w:rsidP="00BD6E58">
      <w:pPr>
        <w:pStyle w:val="BodyTextFirstIndent"/>
        <w:spacing w:after="0"/>
        <w:ind w:firstLine="0"/>
      </w:pPr>
    </w:p>
    <w:p w14:paraId="2A3F6431" w14:textId="48DAF77F" w:rsidR="00E86233" w:rsidRDefault="00E86233" w:rsidP="00BD6E58">
      <w:pPr>
        <w:pStyle w:val="BodyTextFirstIndent"/>
        <w:spacing w:after="0"/>
        <w:ind w:firstLine="0"/>
        <w:rPr>
          <w:b/>
          <w:bCs/>
          <w:u w:val="single"/>
        </w:rPr>
      </w:pPr>
      <w:r>
        <w:rPr>
          <w:b/>
          <w:bCs/>
          <w:u w:val="single"/>
        </w:rPr>
        <w:t>MOTOR GRADER ACCIDENT</w:t>
      </w:r>
    </w:p>
    <w:p w14:paraId="699ADDA3" w14:textId="29067619" w:rsidR="001A0058" w:rsidRDefault="00E86233" w:rsidP="00BD6E58">
      <w:pPr>
        <w:pStyle w:val="BodyTextFirstIndent"/>
        <w:spacing w:after="0"/>
        <w:ind w:firstLine="0"/>
      </w:pPr>
      <w:r>
        <w:tab/>
      </w:r>
      <w:r w:rsidR="00A33446">
        <w:t xml:space="preserve">South Dakota Public Assurance Alliance Insurance Company sent a proposal to Brule </w:t>
      </w:r>
      <w:r w:rsidR="001A0058">
        <w:t xml:space="preserve">County to pay $200,000 for the motor grader that was wrecked and totaled.  Commissioner </w:t>
      </w:r>
      <w:r w:rsidR="0056020F">
        <w:t>Leiferman</w:t>
      </w:r>
      <w:r w:rsidR="0056020F">
        <w:t xml:space="preserve"> </w:t>
      </w:r>
      <w:r w:rsidR="001A0058">
        <w:t xml:space="preserve">moved and Commissioner </w:t>
      </w:r>
      <w:r w:rsidR="0056020F">
        <w:t>Mairose</w:t>
      </w:r>
      <w:r w:rsidR="0056020F">
        <w:t xml:space="preserve"> </w:t>
      </w:r>
      <w:r w:rsidR="001A0058">
        <w:t xml:space="preserve">seconded to table the </w:t>
      </w:r>
      <w:r w:rsidR="0056020F">
        <w:t xml:space="preserve">offer and </w:t>
      </w:r>
      <w:proofErr w:type="gramStart"/>
      <w:r w:rsidR="0056020F">
        <w:t>send</w:t>
      </w:r>
      <w:proofErr w:type="gramEnd"/>
      <w:r w:rsidR="0056020F">
        <w:t xml:space="preserve"> a </w:t>
      </w:r>
      <w:proofErr w:type="gramStart"/>
      <w:r w:rsidR="0056020F">
        <w:t>counter offer</w:t>
      </w:r>
      <w:proofErr w:type="gramEnd"/>
      <w:r w:rsidR="0056020F">
        <w:t xml:space="preserve"> to the insurance company to include the tires on the old motor grader.  All members voted aye.  Motion carried.  </w:t>
      </w:r>
    </w:p>
    <w:p w14:paraId="2CF3B04D" w14:textId="3FBA9029" w:rsidR="00693177" w:rsidRDefault="00693177" w:rsidP="00BD6E58">
      <w:pPr>
        <w:pStyle w:val="BodyTextFirstIndent"/>
        <w:spacing w:after="0"/>
        <w:ind w:firstLine="0"/>
      </w:pPr>
      <w:r>
        <w:tab/>
        <w:t xml:space="preserve">  </w:t>
      </w:r>
    </w:p>
    <w:p w14:paraId="272373F0" w14:textId="21AE5C40" w:rsidR="00D82335" w:rsidRDefault="0056020F" w:rsidP="00BD6E58">
      <w:pPr>
        <w:pStyle w:val="BodyTextFirstIndent"/>
        <w:spacing w:after="0"/>
        <w:ind w:firstLine="0"/>
        <w:rPr>
          <w:b/>
          <w:bCs/>
          <w:u w:val="single"/>
        </w:rPr>
      </w:pPr>
      <w:r>
        <w:rPr>
          <w:b/>
          <w:bCs/>
          <w:u w:val="single"/>
        </w:rPr>
        <w:t>MOTOR GRADER BIDS</w:t>
      </w:r>
    </w:p>
    <w:p w14:paraId="12298292" w14:textId="48A5F295" w:rsidR="0056020F" w:rsidRDefault="0056020F" w:rsidP="00BD6E58">
      <w:pPr>
        <w:pStyle w:val="BodyTextFirstIndent"/>
        <w:spacing w:after="0"/>
        <w:ind w:firstLine="0"/>
      </w:pPr>
      <w:r>
        <w:tab/>
        <w:t xml:space="preserve">Two bids were received for a used motor grader </w:t>
      </w:r>
    </w:p>
    <w:p w14:paraId="37D5E4AB" w14:textId="57766CED" w:rsidR="006751CC" w:rsidRDefault="006751CC" w:rsidP="00BD6E58">
      <w:pPr>
        <w:pStyle w:val="BodyTextFirstIndent"/>
        <w:spacing w:after="0"/>
        <w:ind w:firstLine="0"/>
      </w:pPr>
      <w:r>
        <w:t xml:space="preserve">RDO Equipment Company – Sioux Falls, </w:t>
      </w:r>
      <w:proofErr w:type="gramStart"/>
      <w:r>
        <w:t>SD  a</w:t>
      </w:r>
      <w:proofErr w:type="gramEnd"/>
      <w:r>
        <w:t xml:space="preserve"> 2020 John Deere 772G motor grader, 1354 hours - $275,000 an additional </w:t>
      </w:r>
      <w:proofErr w:type="gramStart"/>
      <w:r>
        <w:t>4 year</w:t>
      </w:r>
      <w:proofErr w:type="gramEnd"/>
      <w:r>
        <w:t xml:space="preserve"> warranty - $15,305.00.  Total - $290,305.00.</w:t>
      </w:r>
    </w:p>
    <w:p w14:paraId="58DF8B7E" w14:textId="144F7F7D" w:rsidR="006751CC" w:rsidRDefault="006751CC" w:rsidP="00BD6E58">
      <w:pPr>
        <w:pStyle w:val="BodyTextFirstIndent"/>
        <w:spacing w:after="0"/>
        <w:ind w:firstLine="0"/>
      </w:pPr>
      <w:r>
        <w:tab/>
        <w:t xml:space="preserve">Butler – 2023 Caterpillar Model 150-15AWD Motor Grader, with warranty until 2-16-2028 - $377,310.00.  </w:t>
      </w:r>
    </w:p>
    <w:p w14:paraId="0AD94674" w14:textId="73AAAA78" w:rsidR="0056020F" w:rsidRDefault="006751CC" w:rsidP="009C47D5">
      <w:pPr>
        <w:pStyle w:val="BodyTextFirstIndent"/>
        <w:spacing w:after="0"/>
        <w:ind w:firstLine="0"/>
        <w:rPr>
          <w:b/>
          <w:bCs/>
          <w:u w:val="single"/>
        </w:rPr>
      </w:pPr>
      <w:r>
        <w:tab/>
        <w:t xml:space="preserve">Commissioner Swanson moved and Commissioner Leiferman seconded to accept the bid from RDO Equipment Company with the </w:t>
      </w:r>
      <w:proofErr w:type="gramStart"/>
      <w:r>
        <w:t>4 year</w:t>
      </w:r>
      <w:proofErr w:type="gramEnd"/>
      <w:r>
        <w:t xml:space="preserve"> warranty at a cost </w:t>
      </w:r>
      <w:proofErr w:type="gramStart"/>
      <w:r>
        <w:t>of  $</w:t>
      </w:r>
      <w:proofErr w:type="gramEnd"/>
      <w:r>
        <w:t xml:space="preserve">290,305.00.  All members voted aye.  Motion carried.  </w:t>
      </w:r>
    </w:p>
    <w:p w14:paraId="14B247D9" w14:textId="77777777" w:rsidR="0056020F" w:rsidRDefault="0056020F" w:rsidP="00337B93">
      <w:pPr>
        <w:rPr>
          <w:b/>
          <w:bCs/>
          <w:u w:val="single"/>
        </w:rPr>
      </w:pPr>
    </w:p>
    <w:p w14:paraId="03B43561" w14:textId="4C708BDC" w:rsidR="00337B93" w:rsidRDefault="00337B93" w:rsidP="00337B93">
      <w:pPr>
        <w:rPr>
          <w:b/>
          <w:bCs/>
          <w:u w:val="single"/>
        </w:rPr>
      </w:pPr>
      <w:r>
        <w:rPr>
          <w:b/>
          <w:bCs/>
          <w:u w:val="single"/>
        </w:rPr>
        <w:t>SALE OF COUNTY GIS &amp; DATA FILES</w:t>
      </w:r>
    </w:p>
    <w:p w14:paraId="0437C771" w14:textId="7632C4D2" w:rsidR="00CA55D4" w:rsidRDefault="00337B93" w:rsidP="00337B93">
      <w:r>
        <w:tab/>
        <w:t xml:space="preserve">Director of Equalization Kim Kontz addressed the Board regarding the fee collected for giving our GIS and data files to companies.  </w:t>
      </w:r>
      <w:r w:rsidR="00B33CB5">
        <w:t xml:space="preserve">Commissioner Swanson moved and Commissioner </w:t>
      </w:r>
      <w:r w:rsidR="009C47D5">
        <w:t>Mairose</w:t>
      </w:r>
      <w:r w:rsidR="00B33CB5">
        <w:t xml:space="preserve"> seconded to </w:t>
      </w:r>
      <w:r w:rsidR="009C47D5">
        <w:t xml:space="preserve">set the price of the GIS Layer at $5000 and the data information at $1.00/parcel.  The contracts will be </w:t>
      </w:r>
      <w:proofErr w:type="gramStart"/>
      <w:r w:rsidR="009C47D5">
        <w:t>reworded to include</w:t>
      </w:r>
      <w:proofErr w:type="gramEnd"/>
      <w:r w:rsidR="009C47D5">
        <w:t xml:space="preserve"> the prices.</w:t>
      </w:r>
      <w:r w:rsidR="00693177">
        <w:t xml:space="preserve">  All members voted aye.  Motion carried. </w:t>
      </w:r>
    </w:p>
    <w:p w14:paraId="53F18B55" w14:textId="77777777" w:rsidR="00CA55D4" w:rsidRDefault="00CA55D4" w:rsidP="00337B93"/>
    <w:p w14:paraId="5C9392C1" w14:textId="77777777" w:rsidR="00CA55D4" w:rsidRDefault="00CA55D4" w:rsidP="00337B93">
      <w:pPr>
        <w:rPr>
          <w:b/>
          <w:bCs/>
          <w:u w:val="single"/>
        </w:rPr>
      </w:pPr>
      <w:r>
        <w:rPr>
          <w:b/>
          <w:bCs/>
          <w:u w:val="single"/>
        </w:rPr>
        <w:t>NURSE CONTRACT</w:t>
      </w:r>
    </w:p>
    <w:p w14:paraId="29B3BFF0" w14:textId="52EC5D9F" w:rsidR="00337B93" w:rsidRDefault="00CA55D4" w:rsidP="00337B93">
      <w:r>
        <w:tab/>
      </w:r>
      <w:r w:rsidR="009C47D5">
        <w:t xml:space="preserve">Wade Huntington, SD Department of </w:t>
      </w:r>
      <w:proofErr w:type="gramStart"/>
      <w:r w:rsidR="009C47D5">
        <w:t>Health</w:t>
      </w:r>
      <w:proofErr w:type="gramEnd"/>
      <w:r w:rsidR="009C47D5">
        <w:t xml:space="preserve"> called into the meeting to discuss the reasons why the County did not want to renew the contract.  Commissioner Swanson advised that the cost of $23,613.53 was very costly for the number of hours that the nurse and WIC provider were </w:t>
      </w:r>
      <w:proofErr w:type="gramStart"/>
      <w:r w:rsidR="009C47D5">
        <w:t>actually in</w:t>
      </w:r>
      <w:proofErr w:type="gramEnd"/>
      <w:r w:rsidR="009C47D5">
        <w:t xml:space="preserve"> the courthouse.  Commissioner Swanson did not want the services to be </w:t>
      </w:r>
      <w:proofErr w:type="gramStart"/>
      <w:r w:rsidR="009C47D5">
        <w:t>discontinued</w:t>
      </w:r>
      <w:proofErr w:type="gramEnd"/>
      <w:r w:rsidR="009C47D5">
        <w:t xml:space="preserve"> and the space could still be utilized by the providers.  Huntington advised that the services would still be </w:t>
      </w:r>
      <w:proofErr w:type="gramStart"/>
      <w:r w:rsidR="009C47D5">
        <w:t>provided  without</w:t>
      </w:r>
      <w:proofErr w:type="gramEnd"/>
      <w:r w:rsidR="009C47D5">
        <w:t xml:space="preserve"> the County monetary contribution.  </w:t>
      </w:r>
      <w:r>
        <w:t xml:space="preserve"> </w:t>
      </w:r>
      <w:r w:rsidR="009C47D5">
        <w:t xml:space="preserve">Huntington went on to say that he would send a different contract indicating the use of the space </w:t>
      </w:r>
      <w:r w:rsidR="004923BA">
        <w:t>only.</w:t>
      </w:r>
      <w:r>
        <w:t xml:space="preserve"> </w:t>
      </w:r>
      <w:r w:rsidR="00693177">
        <w:t xml:space="preserve"> </w:t>
      </w:r>
    </w:p>
    <w:p w14:paraId="26E1B0D1" w14:textId="77777777" w:rsidR="004923BA" w:rsidRDefault="004923BA" w:rsidP="00337B93"/>
    <w:p w14:paraId="797F7C23" w14:textId="0B980746" w:rsidR="004923BA" w:rsidRDefault="004923BA" w:rsidP="00337B93">
      <w:pPr>
        <w:rPr>
          <w:b/>
          <w:bCs/>
          <w:u w:val="single"/>
        </w:rPr>
      </w:pPr>
      <w:r>
        <w:rPr>
          <w:b/>
          <w:bCs/>
          <w:u w:val="single"/>
        </w:rPr>
        <w:t>LAWN CARE QUOTE</w:t>
      </w:r>
    </w:p>
    <w:p w14:paraId="741966E4" w14:textId="254C3266" w:rsidR="004923BA" w:rsidRPr="004923BA" w:rsidRDefault="004923BA" w:rsidP="00337B93">
      <w:r>
        <w:tab/>
      </w:r>
      <w:proofErr w:type="spellStart"/>
      <w:r w:rsidR="00581349">
        <w:t>Brondsema</w:t>
      </w:r>
      <w:proofErr w:type="spellEnd"/>
      <w:r w:rsidR="00581349">
        <w:t xml:space="preserve"> Tree &amp; Lawn submitted a quote to do the Lawn Care at the Sheriff’s Office, Courthouse and the Ag Building in Pukwana at a cost of $2,701.00.  Commissioner Leiferman moved and Commissioner Dozark seconded to approve the quote of </w:t>
      </w:r>
      <w:proofErr w:type="spellStart"/>
      <w:r w:rsidR="00581349">
        <w:t>Brondsema</w:t>
      </w:r>
      <w:proofErr w:type="spellEnd"/>
      <w:r w:rsidR="00581349">
        <w:t xml:space="preserve"> Tree &amp; Lawn for lawn care for Brule County.  All members voted aye.  </w:t>
      </w:r>
      <w:proofErr w:type="spellStart"/>
      <w:r w:rsidR="00581349">
        <w:t>Brondsema</w:t>
      </w:r>
      <w:proofErr w:type="spellEnd"/>
      <w:r w:rsidR="00581349">
        <w:t xml:space="preserve"> Tree &amp; Lawn bought Little Man Mowing’s equipment and business.  </w:t>
      </w:r>
    </w:p>
    <w:p w14:paraId="754E2B9B" w14:textId="77777777" w:rsidR="00581349" w:rsidRDefault="00581349" w:rsidP="00B33CB5">
      <w:pPr>
        <w:pStyle w:val="BodyTextFirstIndent"/>
        <w:spacing w:after="0"/>
        <w:ind w:firstLine="0"/>
      </w:pPr>
    </w:p>
    <w:p w14:paraId="180D9016" w14:textId="77777777" w:rsidR="00581349" w:rsidRDefault="00581349" w:rsidP="00B33CB5">
      <w:pPr>
        <w:pStyle w:val="BodyTextFirstIndent"/>
        <w:spacing w:after="0"/>
        <w:ind w:firstLine="0"/>
        <w:rPr>
          <w:b/>
          <w:bCs/>
          <w:u w:val="single"/>
        </w:rPr>
      </w:pPr>
      <w:r>
        <w:rPr>
          <w:b/>
          <w:bCs/>
          <w:u w:val="single"/>
        </w:rPr>
        <w:t>JAIL CONTRACT</w:t>
      </w:r>
    </w:p>
    <w:p w14:paraId="0EE92757" w14:textId="77777777" w:rsidR="005C7E85" w:rsidRDefault="00581349" w:rsidP="00B33CB5">
      <w:pPr>
        <w:pStyle w:val="BodyTextFirstIndent"/>
        <w:spacing w:after="0"/>
        <w:ind w:firstLine="0"/>
      </w:pPr>
      <w:r>
        <w:tab/>
        <w:t xml:space="preserve">Commissioner Swanson moved and Commissioner Mairose </w:t>
      </w:r>
      <w:proofErr w:type="gramStart"/>
      <w:r>
        <w:t>seconded</w:t>
      </w:r>
      <w:proofErr w:type="gramEnd"/>
      <w:r>
        <w:t xml:space="preserve"> to sign a contract with Davison County Jail to house prisoners on an as needed basis - $105.00/day.  All members voted aye.  Motion carried. </w:t>
      </w:r>
    </w:p>
    <w:p w14:paraId="340A8E0C" w14:textId="77777777" w:rsidR="005C7E85" w:rsidRDefault="005C7E85" w:rsidP="00B33CB5">
      <w:pPr>
        <w:pStyle w:val="BodyTextFirstIndent"/>
        <w:spacing w:after="0"/>
        <w:ind w:firstLine="0"/>
      </w:pPr>
    </w:p>
    <w:p w14:paraId="51E43B1F" w14:textId="77777777" w:rsidR="005C7E85" w:rsidRDefault="005C7E85" w:rsidP="00B33CB5">
      <w:pPr>
        <w:pStyle w:val="BodyTextFirstIndent"/>
        <w:spacing w:after="0"/>
        <w:ind w:firstLine="0"/>
        <w:rPr>
          <w:b/>
          <w:bCs/>
          <w:u w:val="single"/>
        </w:rPr>
      </w:pPr>
      <w:r>
        <w:rPr>
          <w:b/>
          <w:bCs/>
          <w:u w:val="single"/>
        </w:rPr>
        <w:t>EXECUTIVE SESSION</w:t>
      </w:r>
    </w:p>
    <w:p w14:paraId="7A86C5CC" w14:textId="77777777" w:rsidR="005C7E85" w:rsidRDefault="005C7E85" w:rsidP="00B33CB5">
      <w:pPr>
        <w:pStyle w:val="BodyTextFirstIndent"/>
        <w:spacing w:after="0"/>
        <w:ind w:firstLine="0"/>
      </w:pPr>
      <w:r>
        <w:lastRenderedPageBreak/>
        <w:tab/>
        <w:t xml:space="preserve">Commissioner Leiferman moved and Commissioner Swanson seconded to enter executive session to discuss personnel issues at 11:02 am.  Executive session declared over at 11:15 am.  No action taken.  </w:t>
      </w:r>
    </w:p>
    <w:p w14:paraId="1E2884CE" w14:textId="77777777" w:rsidR="005C7E85" w:rsidRDefault="005C7E85" w:rsidP="00B33CB5">
      <w:pPr>
        <w:pStyle w:val="BodyTextFirstIndent"/>
        <w:spacing w:after="0"/>
        <w:ind w:firstLine="0"/>
      </w:pPr>
    </w:p>
    <w:p w14:paraId="6323B167" w14:textId="77777777" w:rsidR="005C7E85" w:rsidRPr="00165EC9" w:rsidRDefault="005C7E85" w:rsidP="005C7E85">
      <w:pPr>
        <w:pStyle w:val="Heading3"/>
      </w:pPr>
      <w:r w:rsidRPr="00165EC9">
        <w:t>AUDITOR’S ACCOUNT WITH THE TREASUER</w:t>
      </w:r>
    </w:p>
    <w:p w14:paraId="6B59BAE5" w14:textId="0658D13C" w:rsidR="005C7E85" w:rsidRDefault="005C7E85" w:rsidP="005C7E85">
      <w:r>
        <w:tab/>
        <w:t xml:space="preserve">The Auditor’s Account with the Treasurer showed as of </w:t>
      </w:r>
      <w:r>
        <w:t>2</w:t>
      </w:r>
      <w:r>
        <w:t>-</w:t>
      </w:r>
      <w:r>
        <w:t>28</w:t>
      </w:r>
      <w:r>
        <w:t>-202</w:t>
      </w:r>
      <w:r>
        <w:t>6</w:t>
      </w:r>
      <w:r>
        <w:t xml:space="preserve"> a balance of $8,</w:t>
      </w:r>
      <w:r>
        <w:t>207,034.10</w:t>
      </w:r>
      <w:r>
        <w:t xml:space="preserve"> in all state, county, civil, school &amp; trust funds.</w:t>
      </w:r>
    </w:p>
    <w:p w14:paraId="6C63D468" w14:textId="77777777" w:rsidR="005C7E85" w:rsidRDefault="005C7E85" w:rsidP="005C7E85"/>
    <w:p w14:paraId="4CD8854E" w14:textId="77777777" w:rsidR="005C7E85" w:rsidRDefault="005C7E85" w:rsidP="005C7E85">
      <w:pPr>
        <w:pStyle w:val="Heading3"/>
      </w:pPr>
      <w:r>
        <w:t>REGISTER OF DEEDS STATEMENT OF FEES</w:t>
      </w:r>
    </w:p>
    <w:p w14:paraId="297ECDFD" w14:textId="6EC3BEBE" w:rsidR="005C7E85" w:rsidRDefault="005C7E85" w:rsidP="005C7E85">
      <w:pPr>
        <w:pStyle w:val="BodyTextFirstIndent"/>
        <w:spacing w:after="0"/>
        <w:ind w:firstLine="0"/>
      </w:pPr>
      <w:r>
        <w:tab/>
        <w:t>The Register of Deeds Statement of Fees showed a collection of $4,</w:t>
      </w:r>
      <w:r>
        <w:t>001.18</w:t>
      </w:r>
      <w:r>
        <w:t xml:space="preserve"> for </w:t>
      </w:r>
      <w:proofErr w:type="gramStart"/>
      <w:r>
        <w:t>February</w:t>
      </w:r>
      <w:r>
        <w:t>,</w:t>
      </w:r>
      <w:proofErr w:type="gramEnd"/>
      <w:r>
        <w:t xml:space="preserve"> 202</w:t>
      </w:r>
      <w:r>
        <w:t>6</w:t>
      </w:r>
      <w:r>
        <w:t>.</w:t>
      </w:r>
    </w:p>
    <w:p w14:paraId="26D553B9" w14:textId="1F5F1800" w:rsidR="00581349" w:rsidRPr="00581349" w:rsidRDefault="00581349" w:rsidP="00B33CB5">
      <w:pPr>
        <w:pStyle w:val="BodyTextFirstIndent"/>
        <w:spacing w:after="0"/>
        <w:ind w:firstLine="0"/>
      </w:pPr>
      <w:r>
        <w:t xml:space="preserve">  </w:t>
      </w:r>
    </w:p>
    <w:p w14:paraId="309CCA1A" w14:textId="5B5D56BC" w:rsidR="00B33CB5" w:rsidRDefault="00B33CB5" w:rsidP="00B33CB5">
      <w:pPr>
        <w:pStyle w:val="BodyTextFirstIndent"/>
        <w:spacing w:after="0"/>
        <w:ind w:firstLine="0"/>
      </w:pPr>
      <w:r>
        <w:tab/>
      </w:r>
    </w:p>
    <w:bookmarkEnd w:id="1"/>
    <w:bookmarkEnd w:id="2"/>
    <w:p w14:paraId="6E8AC3FF" w14:textId="1114883F" w:rsidR="00C03BC4" w:rsidRDefault="0003163B" w:rsidP="0052637D">
      <w:pPr>
        <w:rPr>
          <w:b/>
          <w:bCs/>
          <w:u w:val="single"/>
        </w:rPr>
      </w:pPr>
      <w:r>
        <w:rPr>
          <w:b/>
          <w:bCs/>
          <w:u w:val="single"/>
        </w:rPr>
        <w:t>R</w:t>
      </w:r>
      <w:r w:rsidR="00C03BC4">
        <w:rPr>
          <w:b/>
          <w:bCs/>
          <w:u w:val="single"/>
        </w:rPr>
        <w:t>EPORTS AND CORRESPONDENCE</w:t>
      </w:r>
    </w:p>
    <w:p w14:paraId="379C483F" w14:textId="5C9E9010" w:rsidR="0058194E" w:rsidRDefault="00C03BC4" w:rsidP="00D01E86">
      <w:pPr>
        <w:ind w:firstLine="720"/>
      </w:pPr>
      <w:r>
        <w:t>The following reports were received and placed on file in the County Auditor’s office</w:t>
      </w:r>
      <w:proofErr w:type="gramStart"/>
      <w:r>
        <w:t xml:space="preserve">:  </w:t>
      </w:r>
      <w:r w:rsidR="00E86233">
        <w:t>Auditor’s</w:t>
      </w:r>
      <w:proofErr w:type="gramEnd"/>
      <w:r w:rsidR="00E86233">
        <w:t xml:space="preserve"> Account with</w:t>
      </w:r>
      <w:r w:rsidR="00B33CB5">
        <w:t xml:space="preserve"> t</w:t>
      </w:r>
      <w:r w:rsidR="00E86233">
        <w:t xml:space="preserve">he Treasurer, Trial Balance Sheet, Register of Deeds </w:t>
      </w:r>
      <w:r w:rsidR="00B33CB5">
        <w:t>Statement of Fees</w:t>
      </w:r>
      <w:r w:rsidR="00FD4FA5">
        <w:t>, Emergency Manager Salary Grant, SD Public Assurance Alliance Insurance, Jury Trial Costs.</w:t>
      </w:r>
      <w:r w:rsidR="00686957">
        <w:t xml:space="preserve">  </w:t>
      </w:r>
    </w:p>
    <w:p w14:paraId="3BCCDC65" w14:textId="77777777" w:rsidR="00FB39B8" w:rsidRDefault="00FB39B8" w:rsidP="00D01E86">
      <w:pPr>
        <w:ind w:firstLine="720"/>
      </w:pPr>
    </w:p>
    <w:p w14:paraId="7A1193CC" w14:textId="77777777" w:rsidR="007841B3" w:rsidRPr="007F5499" w:rsidRDefault="007841B3" w:rsidP="007841B3">
      <w:pPr>
        <w:pStyle w:val="BodyTextIndent"/>
        <w:spacing w:line="240" w:lineRule="auto"/>
        <w:ind w:firstLine="0"/>
      </w:pPr>
      <w:r w:rsidRPr="00B44ECC">
        <w:rPr>
          <w:b/>
          <w:bCs/>
          <w:u w:val="single"/>
        </w:rPr>
        <w:t>APPROVE CLAIMS</w:t>
      </w:r>
    </w:p>
    <w:p w14:paraId="0F600335" w14:textId="1834CA85" w:rsidR="007841B3" w:rsidRDefault="007841B3" w:rsidP="007841B3">
      <w:r w:rsidRPr="00B44ECC">
        <w:tab/>
        <w:t>Commissioner</w:t>
      </w:r>
      <w:r w:rsidR="004923BA">
        <w:t xml:space="preserve"> Swanson</w:t>
      </w:r>
      <w:r w:rsidR="0079079A">
        <w:t xml:space="preserve"> </w:t>
      </w:r>
      <w:r w:rsidRPr="00B44ECC">
        <w:t>moved and Commissioner</w:t>
      </w:r>
      <w:r w:rsidR="00260849">
        <w:t xml:space="preserve"> </w:t>
      </w:r>
      <w:r w:rsidR="004923BA">
        <w:t>Mairose</w:t>
      </w:r>
      <w:r w:rsidR="004923BA">
        <w:t xml:space="preserve"> </w:t>
      </w:r>
      <w:r w:rsidRPr="00B44ECC">
        <w:t>seconded to approve the following</w:t>
      </w:r>
      <w:r w:rsidR="00F83760">
        <w:t xml:space="preserve"> payroll and</w:t>
      </w:r>
      <w:r w:rsidRPr="00B44ECC">
        <w:t xml:space="preserve"> bills.  All members voted aye.  Motion carried.  </w:t>
      </w:r>
    </w:p>
    <w:p w14:paraId="7167B2BC" w14:textId="77777777" w:rsidR="007841B3" w:rsidRPr="00B44ECC" w:rsidRDefault="007841B3" w:rsidP="007841B3"/>
    <w:p w14:paraId="3240D620" w14:textId="77777777" w:rsidR="007841B3" w:rsidRPr="00B44ECC" w:rsidRDefault="007841B3" w:rsidP="007841B3">
      <w:pPr>
        <w:pStyle w:val="Heading1"/>
        <w:keepNext/>
        <w:rPr>
          <w:b/>
          <w:bCs/>
          <w:sz w:val="24"/>
        </w:rPr>
      </w:pPr>
      <w:r w:rsidRPr="00B44ECC">
        <w:rPr>
          <w:b/>
          <w:bCs/>
          <w:sz w:val="24"/>
        </w:rPr>
        <w:t>GENERAL FUND</w:t>
      </w:r>
    </w:p>
    <w:p w14:paraId="308EDC52" w14:textId="1EC9F295" w:rsidR="00F342D0" w:rsidRPr="00BD3341" w:rsidRDefault="00014B20" w:rsidP="007841B3">
      <w:pPr>
        <w:pStyle w:val="BodyTextIndent"/>
        <w:spacing w:line="240" w:lineRule="auto"/>
        <w:ind w:firstLine="0"/>
        <w:rPr>
          <w:bCs/>
          <w:iCs/>
        </w:rPr>
      </w:pPr>
      <w:r w:rsidRPr="00B44ECC">
        <w:rPr>
          <w:b/>
          <w:i/>
        </w:rPr>
        <w:t>Salaries</w:t>
      </w:r>
      <w:proofErr w:type="gramStart"/>
      <w:r w:rsidRPr="00B44ECC">
        <w:rPr>
          <w:b/>
          <w:i/>
        </w:rPr>
        <w:t>:</w:t>
      </w:r>
      <w:r w:rsidRPr="00B44ECC">
        <w:t xml:space="preserve">  Commissioners</w:t>
      </w:r>
      <w:proofErr w:type="gramEnd"/>
      <w:r w:rsidRPr="00B44ECC">
        <w:t xml:space="preserve">, </w:t>
      </w:r>
      <w:r w:rsidR="00706A09">
        <w:t>1</w:t>
      </w:r>
      <w:r w:rsidR="0008509D">
        <w:t>551.90</w:t>
      </w:r>
      <w:r>
        <w:t>;</w:t>
      </w:r>
      <w:r w:rsidRPr="00B44ECC">
        <w:t xml:space="preserve"> Auditor,</w:t>
      </w:r>
      <w:r w:rsidR="00FB785C">
        <w:t xml:space="preserve"> 3</w:t>
      </w:r>
      <w:r w:rsidR="007F7B6D">
        <w:t>735.01;</w:t>
      </w:r>
      <w:r w:rsidRPr="00B44ECC">
        <w:t xml:space="preserve"> Treasurer, </w:t>
      </w:r>
      <w:r w:rsidR="00FB785C">
        <w:t>38</w:t>
      </w:r>
      <w:r w:rsidR="007F7B6D">
        <w:t>92.23</w:t>
      </w:r>
      <w:r w:rsidRPr="00B44ECC">
        <w:t xml:space="preserve">; States Attorney, </w:t>
      </w:r>
      <w:r w:rsidR="00FB785C">
        <w:t>67</w:t>
      </w:r>
      <w:r w:rsidR="007F7B6D">
        <w:t>77.33</w:t>
      </w:r>
      <w:r>
        <w:t>;</w:t>
      </w:r>
      <w:r w:rsidRPr="00B44ECC">
        <w:t xml:space="preserve"> Assessor, </w:t>
      </w:r>
      <w:r w:rsidR="00AD584A">
        <w:t>3</w:t>
      </w:r>
      <w:r w:rsidR="007F7B6D">
        <w:t>610.69</w:t>
      </w:r>
      <w:r w:rsidRPr="00B44ECC">
        <w:t>; Planning Commission,</w:t>
      </w:r>
      <w:r>
        <w:t xml:space="preserve"> </w:t>
      </w:r>
      <w:r w:rsidR="00AD584A">
        <w:t>2</w:t>
      </w:r>
      <w:r w:rsidR="0008509D">
        <w:t>38.17</w:t>
      </w:r>
      <w:r>
        <w:t xml:space="preserve">; Register of Deeds, </w:t>
      </w:r>
      <w:r w:rsidR="00AD584A">
        <w:t>2</w:t>
      </w:r>
      <w:r w:rsidR="0008509D">
        <w:t>213.96</w:t>
      </w:r>
      <w:r w:rsidRPr="00B44ECC">
        <w:t xml:space="preserve">; </w:t>
      </w:r>
      <w:r>
        <w:t xml:space="preserve">Sheriff, </w:t>
      </w:r>
      <w:r w:rsidR="0008509D">
        <w:t>1</w:t>
      </w:r>
      <w:r w:rsidR="007F7B6D">
        <w:t>0,904.65</w:t>
      </w:r>
      <w:r w:rsidR="005073A8">
        <w:t>;</w:t>
      </w:r>
      <w:r>
        <w:t xml:space="preserve"> Jail, </w:t>
      </w:r>
      <w:r w:rsidR="0008509D">
        <w:t>1</w:t>
      </w:r>
      <w:r w:rsidR="007F7B6D">
        <w:t>5,073.49</w:t>
      </w:r>
      <w:r w:rsidRPr="00B44ECC">
        <w:t xml:space="preserve">; </w:t>
      </w:r>
      <w:r w:rsidRPr="0003690D">
        <w:t>Courthouse</w:t>
      </w:r>
      <w:r w:rsidRPr="00B44ECC">
        <w:t xml:space="preserve">, </w:t>
      </w:r>
      <w:r w:rsidR="00FB785C">
        <w:t>15</w:t>
      </w:r>
      <w:r w:rsidR="007F7B6D">
        <w:t>00.81</w:t>
      </w:r>
      <w:r w:rsidR="004A5E1A">
        <w:t>;</w:t>
      </w:r>
      <w:r>
        <w:t xml:space="preserve"> Veteran Service</w:t>
      </w:r>
      <w:r w:rsidR="00881612">
        <w:t xml:space="preserve">, </w:t>
      </w:r>
      <w:r w:rsidR="0008509D">
        <w:t>922.60</w:t>
      </w:r>
      <w:r w:rsidR="0060587A">
        <w:t xml:space="preserve">; Victim Witness, </w:t>
      </w:r>
      <w:r w:rsidR="0008509D">
        <w:t>24</w:t>
      </w:r>
      <w:r w:rsidR="007F7B6D">
        <w:t>7.61</w:t>
      </w:r>
      <w:r w:rsidR="003B161F">
        <w:t xml:space="preserve">.  </w:t>
      </w:r>
      <w:r w:rsidRPr="00B44ECC">
        <w:rPr>
          <w:b/>
          <w:i/>
        </w:rPr>
        <w:t>FICA &amp; Medicare</w:t>
      </w:r>
      <w:proofErr w:type="gramStart"/>
      <w:r w:rsidRPr="00B44ECC">
        <w:rPr>
          <w:b/>
          <w:i/>
        </w:rPr>
        <w:t>:</w:t>
      </w:r>
      <w:r w:rsidRPr="00B44ECC">
        <w:t xml:space="preserve">  First</w:t>
      </w:r>
      <w:proofErr w:type="gramEnd"/>
      <w:r w:rsidRPr="00B44ECC">
        <w:t xml:space="preserve"> Dakota Bank,</w:t>
      </w:r>
      <w:r>
        <w:t xml:space="preserve"> </w:t>
      </w:r>
      <w:r w:rsidR="0008509D">
        <w:t>4</w:t>
      </w:r>
      <w:r w:rsidR="007F7B6D">
        <w:t>054.29</w:t>
      </w:r>
      <w:r>
        <w:t>.</w:t>
      </w:r>
      <w:r w:rsidRPr="00B44ECC">
        <w:t xml:space="preserve">  </w:t>
      </w:r>
      <w:r w:rsidRPr="00B44ECC">
        <w:rPr>
          <w:b/>
          <w:i/>
        </w:rPr>
        <w:t>Retirement</w:t>
      </w:r>
      <w:proofErr w:type="gramStart"/>
      <w:r w:rsidRPr="00B44ECC">
        <w:rPr>
          <w:b/>
          <w:i/>
        </w:rPr>
        <w:t xml:space="preserve">:  </w:t>
      </w:r>
      <w:r w:rsidRPr="00B44ECC">
        <w:t>SDRS</w:t>
      </w:r>
      <w:proofErr w:type="gramEnd"/>
      <w:r w:rsidRPr="00B44ECC">
        <w:t xml:space="preserve">, </w:t>
      </w:r>
      <w:r w:rsidR="0008509D">
        <w:t>3</w:t>
      </w:r>
      <w:r w:rsidR="007F7B6D">
        <w:t>195.84</w:t>
      </w:r>
      <w:r w:rsidRPr="00B44ECC">
        <w:t xml:space="preserve">.  </w:t>
      </w:r>
      <w:r w:rsidRPr="00B44ECC">
        <w:rPr>
          <w:b/>
          <w:i/>
        </w:rPr>
        <w:t>Insurance Reimbursement</w:t>
      </w:r>
      <w:proofErr w:type="gramStart"/>
      <w:r w:rsidRPr="00B44ECC">
        <w:rPr>
          <w:b/>
          <w:i/>
        </w:rPr>
        <w:t>:</w:t>
      </w:r>
      <w:r w:rsidRPr="00B44ECC">
        <w:t xml:space="preserve">  </w:t>
      </w:r>
      <w:r w:rsidR="0008509D">
        <w:t>2</w:t>
      </w:r>
      <w:r w:rsidR="00FB785C">
        <w:t>748.18</w:t>
      </w:r>
      <w:proofErr w:type="gramEnd"/>
      <w:r>
        <w:t>.</w:t>
      </w:r>
      <w:r w:rsidR="00B10FC6">
        <w:t xml:space="preserve">  </w:t>
      </w:r>
      <w:r w:rsidR="00B10FC6">
        <w:rPr>
          <w:b/>
          <w:bCs/>
          <w:i/>
          <w:iCs/>
        </w:rPr>
        <w:t>Insurance</w:t>
      </w:r>
      <w:proofErr w:type="gramStart"/>
      <w:r w:rsidR="00B10FC6">
        <w:rPr>
          <w:b/>
          <w:bCs/>
          <w:i/>
          <w:iCs/>
        </w:rPr>
        <w:t xml:space="preserve">:  </w:t>
      </w:r>
      <w:r w:rsidR="00B10FC6">
        <w:t>Allstate</w:t>
      </w:r>
      <w:proofErr w:type="gramEnd"/>
      <w:r w:rsidR="00B10FC6">
        <w:t xml:space="preserve"> Insurance, </w:t>
      </w:r>
      <w:r w:rsidR="007F7B6D">
        <w:t>6153.97</w:t>
      </w:r>
      <w:r w:rsidR="00881612">
        <w:t>.</w:t>
      </w:r>
      <w:r>
        <w:t xml:space="preserve"> </w:t>
      </w:r>
      <w:r w:rsidR="00384D29">
        <w:t>Adamson, Ethan, 28.20; Assman, Joy, 440.80</w:t>
      </w:r>
      <w:r w:rsidR="0008509D">
        <w:t>;</w:t>
      </w:r>
      <w:r w:rsidR="000D2A69">
        <w:t xml:space="preserve"> Avera Occupational Medicine, </w:t>
      </w:r>
      <w:r w:rsidR="00384D29">
        <w:t>37.70</w:t>
      </w:r>
      <w:r w:rsidR="000D2A69">
        <w:t>;</w:t>
      </w:r>
      <w:r w:rsidR="00384D29">
        <w:t xml:space="preserve"> Baldwin, David, 102.80;</w:t>
      </w:r>
      <w:r w:rsidR="00122E9E">
        <w:t xml:space="preserve"> Blue Light Investigation, 312.50;</w:t>
      </w:r>
      <w:r w:rsidR="00384D29">
        <w:t xml:space="preserve"> Bohlen, Meya, 11.40; Borah, Mary, 40.80; Burke, Coltan, 128.00; Byre, Kami, 11.40; Cameron, Karlie, 11.40</w:t>
      </w:r>
      <w:r w:rsidR="00734875">
        <w:t>;</w:t>
      </w:r>
      <w:r w:rsidR="00384D29">
        <w:t xml:space="preserve"> Carsten, Lee, 97.60; Carsten, Rhoda, 59.00; </w:t>
      </w:r>
      <w:r w:rsidR="00E0474D">
        <w:t xml:space="preserve">Central </w:t>
      </w:r>
      <w:r w:rsidR="00384D29">
        <w:t>Dakota Times</w:t>
      </w:r>
      <w:r w:rsidR="000D2A69">
        <w:t xml:space="preserve">, </w:t>
      </w:r>
      <w:r w:rsidR="00384D29">
        <w:t>332.19</w:t>
      </w:r>
      <w:r w:rsidR="00E0474D">
        <w:t>;</w:t>
      </w:r>
      <w:r w:rsidR="000D2A69">
        <w:t xml:space="preserve"> </w:t>
      </w:r>
      <w:r w:rsidR="00384D29">
        <w:t>Chasing Hawk, Cody, 11.40</w:t>
      </w:r>
      <w:r w:rsidR="000D2A69">
        <w:t>;</w:t>
      </w:r>
      <w:r w:rsidR="00D73491">
        <w:t xml:space="preserve"> Cozine Electric, 65.40;</w:t>
      </w:r>
      <w:r w:rsidR="00384D29">
        <w:t xml:space="preserve"> </w:t>
      </w:r>
      <w:r w:rsidR="000D2A69">
        <w:t xml:space="preserve">Department of Public Safety, </w:t>
      </w:r>
      <w:r w:rsidR="00384D29">
        <w:t>91.48</w:t>
      </w:r>
      <w:r w:rsidR="000D2A69">
        <w:t>;</w:t>
      </w:r>
      <w:r w:rsidR="00D73491">
        <w:t xml:space="preserve"> Deffenbaugh, Glee, 38.00; Deiterman, Adam, 11.40; Dougherty, Scott, 12.80; Drake, Lance, 39.40;</w:t>
      </w:r>
      <w:r w:rsidR="00384D29">
        <w:t xml:space="preserve"> Ducheneau</w:t>
      </w:r>
      <w:r w:rsidR="00D73491">
        <w:t>x</w:t>
      </w:r>
      <w:r w:rsidR="00384D29">
        <w:t xml:space="preserve"> Sinclair Robert, 40.80;</w:t>
      </w:r>
      <w:r w:rsidR="00D73491">
        <w:t xml:space="preserve"> Engel, Rebecca, 15.60; Falor, Nancy, 43.60;</w:t>
      </w:r>
      <w:r w:rsidR="000D2A69">
        <w:t xml:space="preserve"> </w:t>
      </w:r>
      <w:r w:rsidR="00D73491">
        <w:t>Ferreira, Tonya, 10.00;</w:t>
      </w:r>
      <w:r w:rsidR="00E10944">
        <w:t xml:space="preserve"> First Dakota Bank, 344.08;</w:t>
      </w:r>
      <w:r w:rsidR="00D73491">
        <w:t xml:space="preserve"> Flakus, Payton, 10.00; Fox, Richard, 38.00; Gebhard, Alex, 52.80; George, Frankee, 24.00; Gill, Amber, 11.40; Hageman, Jerome, 38.00; Hanson, Janie, 66.80; Hanzlik, Angela, 54.20; Headley, Joanne, 26.80; Hein Law Office, 1455.70;</w:t>
      </w:r>
      <w:r w:rsidR="00122E9E">
        <w:t xml:space="preserve"> Herman, Clinton, 102.80; Holan, Michael, 82.20; Hopkins Plumbing, Heating &amp; AC, 636.90;  Howe, Dale, 75.20; Janish, Louis, 184.00;</w:t>
      </w:r>
      <w:r w:rsidR="00122E9E">
        <w:rPr>
          <w:bCs/>
          <w:iCs/>
        </w:rPr>
        <w:t xml:space="preserve"> Jones, James, 362.50; Keyser, Glen, 102.80; Koenig, John, 11.40; Killion, Deah, 17.00; Killion, James, 14.20; Konechne, Christopher, 170.00; Konechne, Jansen, 24.00; Konechne, Marvin, 52.00; Konechne, Patti Ann, 46.40; Kroupa, Marvin, 170.00; Larsen, Jill, 11.40;</w:t>
      </w:r>
      <w:r w:rsidR="00CA29EE">
        <w:rPr>
          <w:bCs/>
          <w:iCs/>
        </w:rPr>
        <w:t xml:space="preserve"> Leiferman, Cassi, 45.00;</w:t>
      </w:r>
      <w:r w:rsidR="00122E9E">
        <w:rPr>
          <w:bCs/>
          <w:iCs/>
        </w:rPr>
        <w:t xml:space="preserve"> Luke, Heather, 38.00</w:t>
      </w:r>
      <w:r w:rsidR="002154E7">
        <w:rPr>
          <w:bCs/>
          <w:iCs/>
        </w:rPr>
        <w:t xml:space="preserve"> </w:t>
      </w:r>
      <w:r w:rsidR="00971D17">
        <w:rPr>
          <w:bCs/>
          <w:iCs/>
        </w:rPr>
        <w:t xml:space="preserve">Mairose &amp; Steele </w:t>
      </w:r>
      <w:r w:rsidR="00122E9E">
        <w:rPr>
          <w:bCs/>
          <w:iCs/>
        </w:rPr>
        <w:t>3204.00</w:t>
      </w:r>
      <w:r w:rsidR="00971D17">
        <w:rPr>
          <w:bCs/>
          <w:iCs/>
        </w:rPr>
        <w:t>;</w:t>
      </w:r>
      <w:r w:rsidR="00CA29EE">
        <w:rPr>
          <w:bCs/>
          <w:iCs/>
        </w:rPr>
        <w:t xml:space="preserve"> </w:t>
      </w:r>
      <w:r w:rsidR="00122E9E">
        <w:rPr>
          <w:bCs/>
          <w:iCs/>
        </w:rPr>
        <w:t>McDermond, Evan, 105.60</w:t>
      </w:r>
      <w:r w:rsidR="002154E7">
        <w:rPr>
          <w:bCs/>
          <w:iCs/>
        </w:rPr>
        <w:t xml:space="preserve">; </w:t>
      </w:r>
      <w:r w:rsidR="00122E9E">
        <w:rPr>
          <w:bCs/>
          <w:iCs/>
        </w:rPr>
        <w:t>Meyerink, Kellen, 11.40;</w:t>
      </w:r>
      <w:r w:rsidR="002154E7">
        <w:rPr>
          <w:bCs/>
          <w:iCs/>
        </w:rPr>
        <w:t xml:space="preserve"> </w:t>
      </w:r>
      <w:r w:rsidR="00CA29EE">
        <w:rPr>
          <w:bCs/>
          <w:iCs/>
        </w:rPr>
        <w:t>Miller, Charlene, 104.22</w:t>
      </w:r>
      <w:r w:rsidR="002154E7">
        <w:rPr>
          <w:bCs/>
          <w:iCs/>
        </w:rPr>
        <w:t>;</w:t>
      </w:r>
      <w:r w:rsidR="00CA29EE">
        <w:rPr>
          <w:bCs/>
          <w:iCs/>
        </w:rPr>
        <w:t xml:space="preserve"> Miller, Darrell, 5676.00; Moore, Duwayne, 38.00; Pazour, Reta, 158.80; Peterson, Cade, 64.00</w:t>
      </w:r>
      <w:r w:rsidR="002154E7">
        <w:rPr>
          <w:bCs/>
          <w:iCs/>
        </w:rPr>
        <w:t>;</w:t>
      </w:r>
      <w:r w:rsidR="002069C0">
        <w:rPr>
          <w:bCs/>
          <w:iCs/>
        </w:rPr>
        <w:t xml:space="preserve"> Petty Cash, 101.55;</w:t>
      </w:r>
      <w:r w:rsidR="00CA29EE">
        <w:rPr>
          <w:bCs/>
          <w:iCs/>
        </w:rPr>
        <w:t xml:space="preserve"> Pickner, Gregory, 11.40;</w:t>
      </w:r>
      <w:r w:rsidR="002069C0">
        <w:rPr>
          <w:bCs/>
          <w:iCs/>
        </w:rPr>
        <w:t xml:space="preserve"> Phillips, Kimberly, 17.00; Priebe, Karla, 71.00; Pulse, Nicole, 52.00; Pukwana Town, 135.00; Randall, Kathleen, 68.20;</w:t>
      </w:r>
      <w:r w:rsidR="002154E7">
        <w:rPr>
          <w:bCs/>
          <w:iCs/>
        </w:rPr>
        <w:t xml:space="preserve"> </w:t>
      </w:r>
      <w:r w:rsidR="00946C70">
        <w:rPr>
          <w:bCs/>
          <w:iCs/>
        </w:rPr>
        <w:t>Schaub, Elizabeth, 11.40</w:t>
      </w:r>
      <w:r w:rsidR="003955B2">
        <w:rPr>
          <w:bCs/>
          <w:iCs/>
        </w:rPr>
        <w:t>;</w:t>
      </w:r>
      <w:r w:rsidR="00946C70">
        <w:rPr>
          <w:bCs/>
          <w:iCs/>
        </w:rPr>
        <w:t xml:space="preserve"> Schaub, Nicholas, 11.40; </w:t>
      </w:r>
      <w:proofErr w:type="spellStart"/>
      <w:r w:rsidR="00946C70">
        <w:rPr>
          <w:bCs/>
          <w:iCs/>
        </w:rPr>
        <w:t>Schlaffman</w:t>
      </w:r>
      <w:proofErr w:type="spellEnd"/>
      <w:r w:rsidR="00946C70">
        <w:rPr>
          <w:bCs/>
          <w:iCs/>
        </w:rPr>
        <w:t xml:space="preserve">, Mike, 115.00; </w:t>
      </w:r>
      <w:proofErr w:type="spellStart"/>
      <w:r w:rsidR="00946C70">
        <w:rPr>
          <w:bCs/>
          <w:iCs/>
        </w:rPr>
        <w:t>Schochenmaier</w:t>
      </w:r>
      <w:proofErr w:type="spellEnd"/>
      <w:r w:rsidR="00946C70">
        <w:rPr>
          <w:bCs/>
          <w:iCs/>
        </w:rPr>
        <w:t>, Elizabeth, 11.40; Schooler, Paulette, 17.00; Schroeder, Renee, 14.20; Schuh, Lana, 11.40; Schumacher, Ira, 115.00;</w:t>
      </w:r>
      <w:r w:rsidR="002154E7">
        <w:rPr>
          <w:bCs/>
          <w:iCs/>
        </w:rPr>
        <w:t xml:space="preserve"> </w:t>
      </w:r>
      <w:r w:rsidR="00946C70">
        <w:rPr>
          <w:bCs/>
          <w:iCs/>
        </w:rPr>
        <w:t xml:space="preserve">Selland, Charles, 102.80; Selland, Michelle, 11.40; Shields Embroidery &amp; Design, 215.46 </w:t>
      </w:r>
      <w:proofErr w:type="spellStart"/>
      <w:r w:rsidR="00946C70">
        <w:rPr>
          <w:bCs/>
          <w:iCs/>
        </w:rPr>
        <w:t>Shoenrock</w:t>
      </w:r>
      <w:proofErr w:type="spellEnd"/>
      <w:r w:rsidR="00946C70">
        <w:rPr>
          <w:bCs/>
          <w:iCs/>
        </w:rPr>
        <w:t xml:space="preserve">, Mitchell, 38.00; Shrake, Shelby, 10.00; Small Jumper, Michelle, 14.20; Soulek, Penni, 11.40; </w:t>
      </w:r>
      <w:r w:rsidR="003955B2">
        <w:rPr>
          <w:bCs/>
          <w:iCs/>
        </w:rPr>
        <w:t xml:space="preserve">SD </w:t>
      </w:r>
      <w:r w:rsidR="00946C70">
        <w:rPr>
          <w:bCs/>
          <w:iCs/>
        </w:rPr>
        <w:t>Association of County Commissioners, 2867.00; Stadler, Donald, 198.00</w:t>
      </w:r>
      <w:r w:rsidR="003955B2">
        <w:rPr>
          <w:bCs/>
          <w:iCs/>
        </w:rPr>
        <w:t>;</w:t>
      </w:r>
      <w:r w:rsidR="00946C70">
        <w:rPr>
          <w:bCs/>
          <w:iCs/>
        </w:rPr>
        <w:t xml:space="preserve"> Steckly Law Office, 1070.89; Swanson, Sharman, 24.00; Taggart, Megan, 102.80; Traversie, Inez, 17.00</w:t>
      </w:r>
      <w:r w:rsidR="003955B2">
        <w:rPr>
          <w:bCs/>
          <w:iCs/>
        </w:rPr>
        <w:t>;</w:t>
      </w:r>
      <w:r w:rsidR="00B304C7">
        <w:rPr>
          <w:bCs/>
          <w:iCs/>
        </w:rPr>
        <w:t xml:space="preserve"> Truman, Jessamy, 184.00; </w:t>
      </w:r>
      <w:r w:rsidR="00946C70">
        <w:rPr>
          <w:bCs/>
          <w:iCs/>
        </w:rPr>
        <w:t xml:space="preserve"> </w:t>
      </w:r>
      <w:proofErr w:type="spellStart"/>
      <w:r w:rsidR="00946C70">
        <w:rPr>
          <w:bCs/>
          <w:iCs/>
        </w:rPr>
        <w:t>VanGuard</w:t>
      </w:r>
      <w:proofErr w:type="spellEnd"/>
      <w:r w:rsidR="00946C70">
        <w:rPr>
          <w:bCs/>
          <w:iCs/>
        </w:rPr>
        <w:t xml:space="preserve"> Appraisals Inc, 13,800.00; Wagner, Paula, 11.40; Weins, Bennett, 66.00; Wolf, Michael, 11.40;</w:t>
      </w:r>
      <w:r w:rsidR="00E0525A">
        <w:rPr>
          <w:bCs/>
          <w:iCs/>
        </w:rPr>
        <w:t xml:space="preserve"> Yankton County Treasurer</w:t>
      </w:r>
      <w:r w:rsidR="00B304C7">
        <w:rPr>
          <w:bCs/>
          <w:iCs/>
        </w:rPr>
        <w:t>, 153.75.</w:t>
      </w:r>
    </w:p>
    <w:p w14:paraId="485FAA15" w14:textId="7436E83A" w:rsidR="00D4397E" w:rsidRDefault="00D4397E" w:rsidP="007841B3">
      <w:pPr>
        <w:pStyle w:val="BodyTextIndent"/>
        <w:spacing w:line="240" w:lineRule="auto"/>
        <w:ind w:firstLine="0"/>
        <w:rPr>
          <w:b/>
          <w:bCs/>
        </w:rPr>
      </w:pPr>
      <w:r>
        <w:rPr>
          <w:b/>
          <w:bCs/>
        </w:rPr>
        <w:t>ROAD &amp; BRIDGE FUND</w:t>
      </w:r>
    </w:p>
    <w:p w14:paraId="7D8310F9" w14:textId="6E97DA29" w:rsidR="00DF26E8" w:rsidRDefault="00014B20" w:rsidP="007841B3">
      <w:pPr>
        <w:pStyle w:val="BodyTextIndent"/>
        <w:spacing w:line="240" w:lineRule="auto"/>
        <w:ind w:firstLine="0"/>
      </w:pPr>
      <w:r w:rsidRPr="00B44ECC">
        <w:rPr>
          <w:b/>
          <w:i/>
        </w:rPr>
        <w:t>Salaries:</w:t>
      </w:r>
      <w:r w:rsidRPr="00B44ECC">
        <w:t xml:space="preserve">  </w:t>
      </w:r>
      <w:proofErr w:type="gramStart"/>
      <w:r w:rsidR="0008509D">
        <w:t>14,</w:t>
      </w:r>
      <w:r w:rsidR="007F7B6D">
        <w:t>012.48</w:t>
      </w:r>
      <w:r w:rsidRPr="00B44ECC">
        <w:t xml:space="preserve">  </w:t>
      </w:r>
      <w:r w:rsidRPr="00B44ECC">
        <w:rPr>
          <w:b/>
          <w:i/>
        </w:rPr>
        <w:t>FICA</w:t>
      </w:r>
      <w:proofErr w:type="gramEnd"/>
      <w:r w:rsidRPr="00B44ECC">
        <w:rPr>
          <w:b/>
          <w:i/>
        </w:rPr>
        <w:t xml:space="preserve"> &amp; Medicare</w:t>
      </w:r>
      <w:proofErr w:type="gramStart"/>
      <w:r w:rsidRPr="00B44ECC">
        <w:rPr>
          <w:b/>
          <w:i/>
        </w:rPr>
        <w:t>:</w:t>
      </w:r>
      <w:r w:rsidRPr="00B44ECC">
        <w:t xml:space="preserve">  First</w:t>
      </w:r>
      <w:proofErr w:type="gramEnd"/>
      <w:r w:rsidRPr="00B44ECC">
        <w:t xml:space="preserve"> Dakota Bank,</w:t>
      </w:r>
      <w:r>
        <w:t xml:space="preserve"> </w:t>
      </w:r>
      <w:r w:rsidR="0008509D">
        <w:t>10</w:t>
      </w:r>
      <w:r w:rsidR="007F7B6D">
        <w:t>76.89</w:t>
      </w:r>
      <w:r>
        <w:t>.</w:t>
      </w:r>
      <w:r w:rsidRPr="00B44ECC">
        <w:t xml:space="preserve">  </w:t>
      </w:r>
      <w:r w:rsidRPr="00B44ECC">
        <w:rPr>
          <w:b/>
          <w:i/>
        </w:rPr>
        <w:t>Retirement</w:t>
      </w:r>
      <w:proofErr w:type="gramStart"/>
      <w:r w:rsidRPr="00B44ECC">
        <w:rPr>
          <w:b/>
          <w:i/>
        </w:rPr>
        <w:t xml:space="preserve">:  </w:t>
      </w:r>
      <w:r w:rsidRPr="00B44ECC">
        <w:t>SDRS</w:t>
      </w:r>
      <w:proofErr w:type="gramEnd"/>
      <w:r w:rsidRPr="00B44ECC">
        <w:t xml:space="preserve">, </w:t>
      </w:r>
      <w:r w:rsidR="00AD584A">
        <w:t>8</w:t>
      </w:r>
      <w:r w:rsidR="007F7B6D">
        <w:t>40.76</w:t>
      </w:r>
      <w:r w:rsidR="0008509D">
        <w:t>.</w:t>
      </w:r>
      <w:r w:rsidRPr="00B44ECC">
        <w:t xml:space="preserve"> </w:t>
      </w:r>
      <w:r w:rsidRPr="00B44ECC">
        <w:rPr>
          <w:b/>
          <w:i/>
        </w:rPr>
        <w:t>Insurance Reimbursement</w:t>
      </w:r>
      <w:proofErr w:type="gramStart"/>
      <w:r w:rsidRPr="00B44ECC">
        <w:rPr>
          <w:b/>
          <w:i/>
        </w:rPr>
        <w:t>:</w:t>
      </w:r>
      <w:r w:rsidRPr="00B44ECC">
        <w:t xml:space="preserve">  </w:t>
      </w:r>
      <w:r w:rsidR="00656A51">
        <w:t>3</w:t>
      </w:r>
      <w:r w:rsidR="0073085E">
        <w:t>62.30</w:t>
      </w:r>
      <w:proofErr w:type="gramEnd"/>
      <w:r w:rsidR="00EE0FF2">
        <w:t>.</w:t>
      </w:r>
      <w:r w:rsidR="00B10FC6">
        <w:t xml:space="preserve">  </w:t>
      </w:r>
      <w:r w:rsidR="00B10FC6">
        <w:rPr>
          <w:b/>
          <w:bCs/>
          <w:i/>
          <w:iCs/>
        </w:rPr>
        <w:t>Insurance</w:t>
      </w:r>
      <w:proofErr w:type="gramStart"/>
      <w:r w:rsidR="00B10FC6">
        <w:rPr>
          <w:b/>
          <w:bCs/>
          <w:i/>
          <w:iCs/>
        </w:rPr>
        <w:t xml:space="preserve">:  </w:t>
      </w:r>
      <w:r w:rsidR="00706A09">
        <w:t>2</w:t>
      </w:r>
      <w:r w:rsidR="007F7B6D">
        <w:t>636.78</w:t>
      </w:r>
      <w:proofErr w:type="gramEnd"/>
      <w:r w:rsidR="00B10FC6">
        <w:t>.</w:t>
      </w:r>
      <w:r>
        <w:t xml:space="preserve">  </w:t>
      </w:r>
      <w:r w:rsidR="000065F5">
        <w:t xml:space="preserve">C &amp; S Truck Sales, </w:t>
      </w:r>
      <w:r w:rsidR="00D4634C">
        <w:t>1</w:t>
      </w:r>
      <w:r w:rsidR="00E0525A">
        <w:t>781.64</w:t>
      </w:r>
      <w:r w:rsidR="000065F5">
        <w:t>;</w:t>
      </w:r>
      <w:r w:rsidR="00D4634C">
        <w:t xml:space="preserve"> Central </w:t>
      </w:r>
      <w:r w:rsidR="00E0525A">
        <w:t>Dakota Times</w:t>
      </w:r>
      <w:r w:rsidR="00D4634C">
        <w:t>,</w:t>
      </w:r>
      <w:r w:rsidR="00E0525A">
        <w:t>32</w:t>
      </w:r>
      <w:r w:rsidR="00D4634C">
        <w:t>.</w:t>
      </w:r>
      <w:r w:rsidR="00E0525A">
        <w:t>23</w:t>
      </w:r>
      <w:r w:rsidR="00D4634C">
        <w:t xml:space="preserve">; </w:t>
      </w:r>
      <w:proofErr w:type="spellStart"/>
      <w:r w:rsidR="00E0525A">
        <w:lastRenderedPageBreak/>
        <w:t>Crafco</w:t>
      </w:r>
      <w:proofErr w:type="spellEnd"/>
      <w:r w:rsidR="00E0525A">
        <w:t xml:space="preserve"> Inc, 3717.00; Duba, Dwight, </w:t>
      </w:r>
      <w:proofErr w:type="gramStart"/>
      <w:r w:rsidR="00E0525A">
        <w:t>147.96</w:t>
      </w:r>
      <w:r w:rsidR="00D4634C">
        <w:t>;</w:t>
      </w:r>
      <w:r w:rsidR="00E0525A">
        <w:t>Heath</w:t>
      </w:r>
      <w:proofErr w:type="gramEnd"/>
      <w:r w:rsidR="00E0525A">
        <w:t xml:space="preserve"> Lumber Company, 78.29; JG Welding, 138.00; Northwestern, 49.66; Overweg Repair, 90.56; RDO Equipment, 8884.69; </w:t>
      </w:r>
      <w:proofErr w:type="spellStart"/>
      <w:r w:rsidR="00E0525A">
        <w:t>Schlaffman</w:t>
      </w:r>
      <w:proofErr w:type="spellEnd"/>
      <w:r w:rsidR="00E0525A">
        <w:t>, Mike, 62.59; WW Tire Service Inc, 224.48.</w:t>
      </w:r>
    </w:p>
    <w:p w14:paraId="056B20A1" w14:textId="2ED0E745" w:rsidR="00DF26E8" w:rsidRDefault="00DF26E8" w:rsidP="007841B3">
      <w:pPr>
        <w:pStyle w:val="BodyTextIndent"/>
        <w:spacing w:line="240" w:lineRule="auto"/>
        <w:ind w:firstLine="0"/>
        <w:rPr>
          <w:b/>
          <w:bCs/>
        </w:rPr>
      </w:pPr>
      <w:r>
        <w:rPr>
          <w:b/>
          <w:bCs/>
        </w:rPr>
        <w:t>911 FUND</w:t>
      </w:r>
    </w:p>
    <w:p w14:paraId="36050AB8" w14:textId="7CDB4815" w:rsidR="00DF26E8" w:rsidRPr="00DF26E8" w:rsidRDefault="00E0525A" w:rsidP="007841B3">
      <w:pPr>
        <w:pStyle w:val="BodyTextIndent"/>
        <w:spacing w:line="240" w:lineRule="auto"/>
        <w:ind w:firstLine="0"/>
        <w:rPr>
          <w:b/>
          <w:bCs/>
        </w:rPr>
      </w:pPr>
      <w:r>
        <w:rPr>
          <w:bCs/>
          <w:iCs/>
        </w:rPr>
        <w:t>Central Dakota Times, 16.12.</w:t>
      </w:r>
    </w:p>
    <w:p w14:paraId="1D2D2590" w14:textId="45C3B3D3" w:rsidR="009F466A" w:rsidRDefault="009F466A" w:rsidP="007841B3">
      <w:pPr>
        <w:pStyle w:val="BodyTextIndent"/>
        <w:spacing w:line="240" w:lineRule="auto"/>
        <w:ind w:firstLine="0"/>
        <w:rPr>
          <w:b/>
          <w:bCs/>
        </w:rPr>
      </w:pPr>
      <w:r>
        <w:rPr>
          <w:b/>
          <w:bCs/>
        </w:rPr>
        <w:t>EMERGENCY MANAGEMENT FU</w:t>
      </w:r>
      <w:r w:rsidR="0042339F">
        <w:rPr>
          <w:b/>
          <w:bCs/>
        </w:rPr>
        <w:t>ND</w:t>
      </w:r>
    </w:p>
    <w:p w14:paraId="69587C19" w14:textId="042F67B0" w:rsidR="009F466A" w:rsidRDefault="009F466A" w:rsidP="007841B3">
      <w:pPr>
        <w:pStyle w:val="BodyTextIndent"/>
        <w:spacing w:line="240" w:lineRule="auto"/>
        <w:ind w:firstLine="0"/>
      </w:pPr>
      <w:r>
        <w:rPr>
          <w:b/>
          <w:bCs/>
          <w:i/>
          <w:iCs/>
        </w:rPr>
        <w:t>Salaries:</w:t>
      </w:r>
      <w:r w:rsidR="00086077">
        <w:rPr>
          <w:b/>
          <w:bCs/>
          <w:i/>
          <w:iCs/>
        </w:rPr>
        <w:t xml:space="preserve">  </w:t>
      </w:r>
      <w:proofErr w:type="gramStart"/>
      <w:r w:rsidR="00706A09">
        <w:t>7</w:t>
      </w:r>
      <w:r w:rsidR="0008509D">
        <w:t>63.56</w:t>
      </w:r>
      <w:r>
        <w:rPr>
          <w:b/>
          <w:bCs/>
          <w:i/>
          <w:iCs/>
        </w:rPr>
        <w:t xml:space="preserve">  </w:t>
      </w:r>
      <w:r w:rsidRPr="00B44ECC">
        <w:rPr>
          <w:b/>
          <w:i/>
        </w:rPr>
        <w:t>FICA</w:t>
      </w:r>
      <w:proofErr w:type="gramEnd"/>
      <w:r w:rsidRPr="00B44ECC">
        <w:rPr>
          <w:b/>
          <w:i/>
        </w:rPr>
        <w:t xml:space="preserve"> &amp; Medicare</w:t>
      </w:r>
      <w:proofErr w:type="gramStart"/>
      <w:r w:rsidRPr="00B44ECC">
        <w:rPr>
          <w:b/>
          <w:i/>
        </w:rPr>
        <w:t>:</w:t>
      </w:r>
      <w:r w:rsidRPr="00B44ECC">
        <w:t xml:space="preserve">  First</w:t>
      </w:r>
      <w:proofErr w:type="gramEnd"/>
      <w:r w:rsidRPr="00B44ECC">
        <w:t xml:space="preserve"> Dakota Bank,</w:t>
      </w:r>
      <w:r>
        <w:t xml:space="preserve"> </w:t>
      </w:r>
      <w:r w:rsidR="007F7B6D">
        <w:t>72.46</w:t>
      </w:r>
      <w:r>
        <w:t>.</w:t>
      </w:r>
      <w:r w:rsidRPr="00B44ECC">
        <w:t xml:space="preserve">  </w:t>
      </w:r>
      <w:r w:rsidRPr="00B44ECC">
        <w:rPr>
          <w:b/>
          <w:i/>
        </w:rPr>
        <w:t>Retirement</w:t>
      </w:r>
      <w:proofErr w:type="gramStart"/>
      <w:r w:rsidRPr="00B44ECC">
        <w:rPr>
          <w:b/>
          <w:i/>
        </w:rPr>
        <w:t xml:space="preserve">:  </w:t>
      </w:r>
      <w:r w:rsidRPr="00B44ECC">
        <w:t>SDRS</w:t>
      </w:r>
      <w:proofErr w:type="gramEnd"/>
      <w:r w:rsidRPr="00B44ECC">
        <w:t xml:space="preserve">, </w:t>
      </w:r>
      <w:r w:rsidR="00706A09">
        <w:t>4</w:t>
      </w:r>
      <w:r w:rsidR="0008509D">
        <w:t>5.8</w:t>
      </w:r>
      <w:r w:rsidR="00FB785C">
        <w:t>1</w:t>
      </w:r>
      <w:r w:rsidRPr="00B44ECC">
        <w:t>.</w:t>
      </w:r>
      <w:r w:rsidR="00086077">
        <w:t xml:space="preserve">  </w:t>
      </w:r>
      <w:r w:rsidR="00086077">
        <w:rPr>
          <w:b/>
          <w:bCs/>
          <w:i/>
          <w:iCs/>
        </w:rPr>
        <w:t>Insurance Reimbursement</w:t>
      </w:r>
      <w:proofErr w:type="gramStart"/>
      <w:r w:rsidR="00086077">
        <w:rPr>
          <w:b/>
          <w:bCs/>
          <w:i/>
          <w:iCs/>
        </w:rPr>
        <w:t xml:space="preserve">:  </w:t>
      </w:r>
      <w:r w:rsidR="00706A09">
        <w:t>362.30</w:t>
      </w:r>
      <w:proofErr w:type="gramEnd"/>
      <w:r w:rsidR="00E0525A">
        <w:t>.</w:t>
      </w:r>
    </w:p>
    <w:p w14:paraId="65DDF1DB" w14:textId="7AD2F291" w:rsidR="00255699" w:rsidRPr="00255699" w:rsidRDefault="00255699" w:rsidP="007841B3">
      <w:pPr>
        <w:pStyle w:val="BodyTextIndent"/>
        <w:spacing w:line="240" w:lineRule="auto"/>
        <w:ind w:firstLine="0"/>
        <w:rPr>
          <w:b/>
          <w:bCs/>
        </w:rPr>
      </w:pPr>
      <w:r>
        <w:rPr>
          <w:b/>
          <w:bCs/>
        </w:rPr>
        <w:t>24/7 FUND</w:t>
      </w:r>
    </w:p>
    <w:p w14:paraId="1B93670C" w14:textId="240B8118" w:rsidR="00F408B3" w:rsidRDefault="009F466A" w:rsidP="007841B3">
      <w:pPr>
        <w:pStyle w:val="BodyTextIndent"/>
        <w:spacing w:line="240" w:lineRule="auto"/>
        <w:ind w:firstLine="0"/>
      </w:pPr>
      <w:r w:rsidRPr="00B44ECC">
        <w:rPr>
          <w:b/>
          <w:i/>
        </w:rPr>
        <w:t>Salaries</w:t>
      </w:r>
      <w:proofErr w:type="gramStart"/>
      <w:r w:rsidRPr="00B44ECC">
        <w:rPr>
          <w:b/>
          <w:i/>
        </w:rPr>
        <w:t>:</w:t>
      </w:r>
      <w:r w:rsidRPr="00B44ECC">
        <w:t xml:space="preserve">  </w:t>
      </w:r>
      <w:r w:rsidR="0008509D">
        <w:t>194.94</w:t>
      </w:r>
      <w:proofErr w:type="gramEnd"/>
      <w:r>
        <w:t xml:space="preserve">.  </w:t>
      </w:r>
      <w:r w:rsidRPr="00B44ECC">
        <w:rPr>
          <w:b/>
          <w:i/>
        </w:rPr>
        <w:t>FICA &amp; Medicare</w:t>
      </w:r>
      <w:proofErr w:type="gramStart"/>
      <w:r w:rsidRPr="00B44ECC">
        <w:rPr>
          <w:b/>
          <w:i/>
        </w:rPr>
        <w:t>:</w:t>
      </w:r>
      <w:r w:rsidRPr="00B44ECC">
        <w:t xml:space="preserve">  First</w:t>
      </w:r>
      <w:proofErr w:type="gramEnd"/>
      <w:r w:rsidRPr="00B44ECC">
        <w:t xml:space="preserve"> Dakota Bank,</w:t>
      </w:r>
      <w:r>
        <w:t xml:space="preserve"> </w:t>
      </w:r>
      <w:r w:rsidR="00706A09">
        <w:t>1</w:t>
      </w:r>
      <w:r w:rsidR="00AD584A">
        <w:t>6.</w:t>
      </w:r>
      <w:r w:rsidR="00FB785C">
        <w:t>9</w:t>
      </w:r>
      <w:r w:rsidR="0008509D">
        <w:t>5</w:t>
      </w:r>
      <w:r>
        <w:t>.</w:t>
      </w:r>
      <w:r w:rsidRPr="00B44ECC">
        <w:t xml:space="preserve">  </w:t>
      </w:r>
      <w:r w:rsidRPr="00B44ECC">
        <w:rPr>
          <w:b/>
          <w:i/>
        </w:rPr>
        <w:t>Retirement</w:t>
      </w:r>
      <w:proofErr w:type="gramStart"/>
      <w:r w:rsidRPr="00B44ECC">
        <w:rPr>
          <w:b/>
          <w:i/>
        </w:rPr>
        <w:t xml:space="preserve">:  </w:t>
      </w:r>
      <w:r w:rsidRPr="00B44ECC">
        <w:t>SDRS</w:t>
      </w:r>
      <w:proofErr w:type="gramEnd"/>
      <w:r w:rsidRPr="00B44ECC">
        <w:t xml:space="preserve">, </w:t>
      </w:r>
      <w:r w:rsidR="00706A09">
        <w:t>1</w:t>
      </w:r>
      <w:r w:rsidR="0008509D">
        <w:t>5.60</w:t>
      </w:r>
      <w:r w:rsidRPr="00B44ECC">
        <w:t>.</w:t>
      </w:r>
      <w:r w:rsidR="005A3EC7">
        <w:t xml:space="preserve"> </w:t>
      </w:r>
      <w:r w:rsidRPr="00B44ECC">
        <w:t xml:space="preserve"> </w:t>
      </w:r>
      <w:r w:rsidRPr="00B44ECC">
        <w:rPr>
          <w:b/>
          <w:i/>
        </w:rPr>
        <w:t>Insurance Reimbursement:</w:t>
      </w:r>
      <w:r w:rsidR="0073085E">
        <w:rPr>
          <w:b/>
          <w:i/>
        </w:rPr>
        <w:t xml:space="preserve">  </w:t>
      </w:r>
      <w:r w:rsidR="0008509D">
        <w:rPr>
          <w:bCs/>
          <w:iCs/>
        </w:rPr>
        <w:t>2</w:t>
      </w:r>
      <w:r w:rsidR="00FB785C">
        <w:rPr>
          <w:bCs/>
          <w:iCs/>
        </w:rPr>
        <w:t>6.77</w:t>
      </w:r>
      <w:r w:rsidRPr="00B44ECC">
        <w:t xml:space="preserve"> </w:t>
      </w:r>
      <w:r w:rsidR="00B10FC6">
        <w:t xml:space="preserve">  </w:t>
      </w:r>
      <w:r w:rsidR="00B10FC6">
        <w:rPr>
          <w:b/>
          <w:bCs/>
          <w:i/>
          <w:iCs/>
        </w:rPr>
        <w:t xml:space="preserve">Insurance:  </w:t>
      </w:r>
      <w:proofErr w:type="spellStart"/>
      <w:r w:rsidR="00B10FC6">
        <w:t>Alllstate</w:t>
      </w:r>
      <w:proofErr w:type="spellEnd"/>
      <w:r w:rsidR="00B10FC6">
        <w:t xml:space="preserve"> Insurance,</w:t>
      </w:r>
      <w:r w:rsidR="00881612">
        <w:t xml:space="preserve"> </w:t>
      </w:r>
      <w:r w:rsidR="00FB785C">
        <w:t>13.88</w:t>
      </w:r>
      <w:r w:rsidR="00B10FC6">
        <w:t>.</w:t>
      </w:r>
      <w:r>
        <w:t xml:space="preserve"> </w:t>
      </w:r>
      <w:r w:rsidR="00D4634C">
        <w:t xml:space="preserve"> </w:t>
      </w:r>
    </w:p>
    <w:p w14:paraId="71681E08" w14:textId="77777777" w:rsidR="009A1BDC" w:rsidRDefault="009A1BDC" w:rsidP="007841B3">
      <w:pPr>
        <w:pStyle w:val="BodyTextIndent"/>
        <w:spacing w:line="240" w:lineRule="auto"/>
        <w:ind w:firstLine="0"/>
      </w:pPr>
    </w:p>
    <w:p w14:paraId="6857C474" w14:textId="77777777" w:rsidR="00F342D0" w:rsidRDefault="00F342D0">
      <w:pPr>
        <w:pStyle w:val="Heading2"/>
        <w:keepNext/>
        <w:rPr>
          <w:b/>
          <w:bCs/>
          <w:sz w:val="24"/>
          <w:u w:val="single"/>
        </w:rPr>
      </w:pPr>
      <w:r>
        <w:rPr>
          <w:b/>
          <w:bCs/>
          <w:sz w:val="24"/>
          <w:u w:val="single"/>
        </w:rPr>
        <w:t>ADJOURNMENT</w:t>
      </w:r>
    </w:p>
    <w:p w14:paraId="0A1895BF" w14:textId="48E14E45" w:rsidR="00F342D0" w:rsidRDefault="00F342D0">
      <w:r>
        <w:tab/>
        <w:t>Commissioner</w:t>
      </w:r>
      <w:r w:rsidR="004923BA">
        <w:t xml:space="preserve"> Swanson</w:t>
      </w:r>
      <w:r w:rsidR="0079079A">
        <w:t xml:space="preserve"> </w:t>
      </w:r>
      <w:r>
        <w:t>moved and Commissioner</w:t>
      </w:r>
      <w:r w:rsidR="00260849">
        <w:t xml:space="preserve"> </w:t>
      </w:r>
      <w:r w:rsidR="004923BA">
        <w:t>Leiferman</w:t>
      </w:r>
      <w:r w:rsidR="004923BA">
        <w:t xml:space="preserve"> </w:t>
      </w:r>
      <w:r w:rsidR="00030898">
        <w:t>s</w:t>
      </w:r>
      <w:r w:rsidR="00EC64A6">
        <w:t xml:space="preserve">econded to adjourn at </w:t>
      </w:r>
      <w:r w:rsidR="00FB39B8">
        <w:t>1</w:t>
      </w:r>
      <w:r w:rsidR="004923BA">
        <w:t>1</w:t>
      </w:r>
      <w:r w:rsidR="00B33CB5">
        <w:t>:</w:t>
      </w:r>
      <w:r w:rsidR="00260849">
        <w:t>4</w:t>
      </w:r>
      <w:r w:rsidR="004923BA">
        <w:t>0</w:t>
      </w:r>
      <w:r w:rsidR="00B56A2C">
        <w:t xml:space="preserve"> </w:t>
      </w:r>
      <w:r w:rsidR="00E86233">
        <w:t>a</w:t>
      </w:r>
      <w:r>
        <w:t>m with the</w:t>
      </w:r>
      <w:r w:rsidR="00D77951">
        <w:t xml:space="preserve"> next meeting being held on</w:t>
      </w:r>
      <w:r w:rsidR="002E5F12">
        <w:t xml:space="preserve"> </w:t>
      </w:r>
      <w:r w:rsidR="00260849">
        <w:t>3-</w:t>
      </w:r>
      <w:r w:rsidR="004923BA">
        <w:t>19</w:t>
      </w:r>
      <w:r w:rsidR="00D77951">
        <w:t>-20</w:t>
      </w:r>
      <w:r w:rsidR="001614B8">
        <w:t>2</w:t>
      </w:r>
      <w:r w:rsidR="00E86233">
        <w:t>6</w:t>
      </w:r>
      <w:r w:rsidR="00EC64A6">
        <w:t xml:space="preserve"> at </w:t>
      </w:r>
      <w:r w:rsidR="00B33CB5">
        <w:t>9</w:t>
      </w:r>
      <w:r w:rsidR="00EC64A6">
        <w:t>:</w:t>
      </w:r>
      <w:r w:rsidR="00940311">
        <w:t>0</w:t>
      </w:r>
      <w:r w:rsidR="00EC64A6">
        <w:t>0 am</w:t>
      </w:r>
      <w:r>
        <w:t xml:space="preserve">.  All members voted aye.  Motion carried.   </w:t>
      </w:r>
    </w:p>
    <w:p w14:paraId="6C3580AC" w14:textId="77777777" w:rsidR="00F342D0" w:rsidRDefault="00F342D0"/>
    <w:p w14:paraId="44E09976" w14:textId="68312B48" w:rsidR="006848F9" w:rsidRDefault="00F342D0">
      <w:r>
        <w:t>ATTEST:</w:t>
      </w:r>
    </w:p>
    <w:p w14:paraId="776C171C" w14:textId="77777777" w:rsidR="006848F9" w:rsidRDefault="006848F9">
      <w:r>
        <w:t>____________________________                              __________________________________________</w:t>
      </w:r>
    </w:p>
    <w:p w14:paraId="08BF85CF" w14:textId="77777777" w:rsidR="00F342D0" w:rsidRDefault="00F342D0">
      <w:r>
        <w:t xml:space="preserve">PAMELA PETRAK                        </w:t>
      </w:r>
      <w:r w:rsidR="006848F9">
        <w:tab/>
      </w:r>
      <w:r w:rsidR="006848F9">
        <w:tab/>
      </w:r>
      <w:proofErr w:type="gramStart"/>
      <w:r w:rsidR="006848F9">
        <w:tab/>
      </w:r>
      <w:r>
        <w:t xml:space="preserve">  </w:t>
      </w:r>
      <w:r w:rsidR="001614B8">
        <w:t>DONN</w:t>
      </w:r>
      <w:proofErr w:type="gramEnd"/>
      <w:r w:rsidR="001614B8">
        <w:t xml:space="preserve"> DEBOER</w:t>
      </w:r>
    </w:p>
    <w:p w14:paraId="367D1AC2" w14:textId="77777777" w:rsidR="00F342D0" w:rsidRDefault="00F342D0">
      <w:r>
        <w:t xml:space="preserve">BRULE COUNTY AUDITOR     </w:t>
      </w:r>
      <w:r w:rsidR="006848F9">
        <w:tab/>
      </w:r>
      <w:r w:rsidR="006848F9">
        <w:tab/>
      </w:r>
      <w:proofErr w:type="gramStart"/>
      <w:r w:rsidR="006848F9">
        <w:tab/>
      </w:r>
      <w:r>
        <w:t xml:space="preserve">  BOARD</w:t>
      </w:r>
      <w:proofErr w:type="gramEnd"/>
      <w:r>
        <w:t xml:space="preserve"> OF BRULE COUNTY COMMISSIONERS</w:t>
      </w:r>
    </w:p>
    <w:sectPr w:rsidR="00F342D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977"/>
    <w:multiLevelType w:val="hybridMultilevel"/>
    <w:tmpl w:val="1E5E77AC"/>
    <w:lvl w:ilvl="0" w:tplc="B2725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52C43"/>
    <w:multiLevelType w:val="hybridMultilevel"/>
    <w:tmpl w:val="9D488354"/>
    <w:lvl w:ilvl="0" w:tplc="1C1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572C44"/>
    <w:multiLevelType w:val="hybridMultilevel"/>
    <w:tmpl w:val="B87CE294"/>
    <w:lvl w:ilvl="0" w:tplc="3216C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C85ADF"/>
    <w:multiLevelType w:val="hybridMultilevel"/>
    <w:tmpl w:val="E44AB146"/>
    <w:lvl w:ilvl="0" w:tplc="A2760E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0626C44"/>
    <w:multiLevelType w:val="hybridMultilevel"/>
    <w:tmpl w:val="B59A8CDA"/>
    <w:lvl w:ilvl="0" w:tplc="20224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13426D5"/>
    <w:multiLevelType w:val="hybridMultilevel"/>
    <w:tmpl w:val="E8127EFE"/>
    <w:lvl w:ilvl="0" w:tplc="2CEA73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3AE2F16"/>
    <w:multiLevelType w:val="hybridMultilevel"/>
    <w:tmpl w:val="E0407348"/>
    <w:lvl w:ilvl="0" w:tplc="7CB0D624">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5411293"/>
    <w:multiLevelType w:val="hybridMultilevel"/>
    <w:tmpl w:val="BF0CAEE8"/>
    <w:lvl w:ilvl="0" w:tplc="06FA1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5BE57C1"/>
    <w:multiLevelType w:val="hybridMultilevel"/>
    <w:tmpl w:val="D67A8062"/>
    <w:lvl w:ilvl="0" w:tplc="EF3EA6B6">
      <w:start w:val="2"/>
      <w:numFmt w:val="upperRoman"/>
      <w:lvlText w:val="%1."/>
      <w:lvlJc w:val="left"/>
      <w:pPr>
        <w:tabs>
          <w:tab w:val="num" w:pos="765"/>
        </w:tabs>
        <w:ind w:left="765" w:hanging="720"/>
      </w:pPr>
      <w:rPr>
        <w:rFonts w:hint="default"/>
        <w:u w:val="none"/>
      </w:rPr>
    </w:lvl>
    <w:lvl w:ilvl="1" w:tplc="4800A990">
      <w:start w:val="1"/>
      <w:numFmt w:val="decimal"/>
      <w:lvlText w:val="%2)"/>
      <w:lvlJc w:val="left"/>
      <w:pPr>
        <w:tabs>
          <w:tab w:val="num" w:pos="1125"/>
        </w:tabs>
        <w:ind w:left="1125" w:hanging="360"/>
      </w:pPr>
      <w:rPr>
        <w:rFonts w:hint="default"/>
      </w:rPr>
    </w:lvl>
    <w:lvl w:ilvl="2" w:tplc="0409000F">
      <w:start w:val="1"/>
      <w:numFmt w:val="decimal"/>
      <w:lvlText w:val="%3."/>
      <w:lvlJc w:val="left"/>
      <w:pPr>
        <w:tabs>
          <w:tab w:val="num" w:pos="2025"/>
        </w:tabs>
        <w:ind w:left="2025" w:hanging="360"/>
      </w:pPr>
    </w:lvl>
    <w:lvl w:ilvl="3" w:tplc="D27670D6">
      <w:start w:val="1"/>
      <w:numFmt w:val="lowerLetter"/>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49C96701"/>
    <w:multiLevelType w:val="hybridMultilevel"/>
    <w:tmpl w:val="53428328"/>
    <w:lvl w:ilvl="0" w:tplc="4EE875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4CC6B2A"/>
    <w:multiLevelType w:val="hybridMultilevel"/>
    <w:tmpl w:val="18A86EFC"/>
    <w:lvl w:ilvl="0" w:tplc="93186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05B44F2"/>
    <w:multiLevelType w:val="hybridMultilevel"/>
    <w:tmpl w:val="2A349312"/>
    <w:lvl w:ilvl="0" w:tplc="8B7468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68E20B9"/>
    <w:multiLevelType w:val="hybridMultilevel"/>
    <w:tmpl w:val="5F3C174C"/>
    <w:lvl w:ilvl="0" w:tplc="99B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A44C01"/>
    <w:multiLevelType w:val="hybridMultilevel"/>
    <w:tmpl w:val="4D4E252E"/>
    <w:lvl w:ilvl="0" w:tplc="D97C06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83F06E6"/>
    <w:multiLevelType w:val="hybridMultilevel"/>
    <w:tmpl w:val="573E5A76"/>
    <w:lvl w:ilvl="0" w:tplc="66DA2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B240AF8"/>
    <w:multiLevelType w:val="hybridMultilevel"/>
    <w:tmpl w:val="419EA22E"/>
    <w:lvl w:ilvl="0" w:tplc="467ED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C841569"/>
    <w:multiLevelType w:val="hybridMultilevel"/>
    <w:tmpl w:val="D50236D8"/>
    <w:lvl w:ilvl="0" w:tplc="497A41EE">
      <w:start w:val="115"/>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1154445026">
    <w:abstractNumId w:val="13"/>
  </w:num>
  <w:num w:numId="2" w16cid:durableId="1654215040">
    <w:abstractNumId w:val="7"/>
  </w:num>
  <w:num w:numId="3" w16cid:durableId="2116517328">
    <w:abstractNumId w:val="5"/>
  </w:num>
  <w:num w:numId="4" w16cid:durableId="1782913648">
    <w:abstractNumId w:val="3"/>
  </w:num>
  <w:num w:numId="5" w16cid:durableId="1132095849">
    <w:abstractNumId w:val="8"/>
  </w:num>
  <w:num w:numId="6" w16cid:durableId="1819566762">
    <w:abstractNumId w:val="14"/>
  </w:num>
  <w:num w:numId="7" w16cid:durableId="1474324720">
    <w:abstractNumId w:val="11"/>
  </w:num>
  <w:num w:numId="8" w16cid:durableId="1311641453">
    <w:abstractNumId w:val="10"/>
  </w:num>
  <w:num w:numId="9" w16cid:durableId="1433435005">
    <w:abstractNumId w:val="2"/>
  </w:num>
  <w:num w:numId="10" w16cid:durableId="964851228">
    <w:abstractNumId w:val="15"/>
  </w:num>
  <w:num w:numId="11" w16cid:durableId="1620336649">
    <w:abstractNumId w:val="4"/>
  </w:num>
  <w:num w:numId="12" w16cid:durableId="723406951">
    <w:abstractNumId w:val="9"/>
  </w:num>
  <w:num w:numId="13" w16cid:durableId="507403068">
    <w:abstractNumId w:val="6"/>
  </w:num>
  <w:num w:numId="14" w16cid:durableId="1990354085">
    <w:abstractNumId w:val="12"/>
  </w:num>
  <w:num w:numId="15" w16cid:durableId="1944222524">
    <w:abstractNumId w:val="1"/>
  </w:num>
  <w:num w:numId="16" w16cid:durableId="629633694">
    <w:abstractNumId w:val="0"/>
  </w:num>
  <w:num w:numId="17" w16cid:durableId="6511756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24"/>
    <w:rsid w:val="000023C6"/>
    <w:rsid w:val="000065F5"/>
    <w:rsid w:val="00006A6F"/>
    <w:rsid w:val="00014B20"/>
    <w:rsid w:val="0002411B"/>
    <w:rsid w:val="00030898"/>
    <w:rsid w:val="0003163B"/>
    <w:rsid w:val="0003373F"/>
    <w:rsid w:val="00037CC4"/>
    <w:rsid w:val="000412C5"/>
    <w:rsid w:val="00043D52"/>
    <w:rsid w:val="00044E3F"/>
    <w:rsid w:val="00044FAD"/>
    <w:rsid w:val="000455DC"/>
    <w:rsid w:val="00046361"/>
    <w:rsid w:val="0004730D"/>
    <w:rsid w:val="000530BE"/>
    <w:rsid w:val="00054AA9"/>
    <w:rsid w:val="00057772"/>
    <w:rsid w:val="00057F02"/>
    <w:rsid w:val="00060C0E"/>
    <w:rsid w:val="000657DB"/>
    <w:rsid w:val="000737E6"/>
    <w:rsid w:val="000741F2"/>
    <w:rsid w:val="0007640E"/>
    <w:rsid w:val="00084F2F"/>
    <w:rsid w:val="0008509D"/>
    <w:rsid w:val="00085C45"/>
    <w:rsid w:val="00086077"/>
    <w:rsid w:val="00087895"/>
    <w:rsid w:val="00087AD3"/>
    <w:rsid w:val="000A74D8"/>
    <w:rsid w:val="000B1A78"/>
    <w:rsid w:val="000C2405"/>
    <w:rsid w:val="000C3FB9"/>
    <w:rsid w:val="000D2A69"/>
    <w:rsid w:val="000D60D0"/>
    <w:rsid w:val="000D62E5"/>
    <w:rsid w:val="000E14E3"/>
    <w:rsid w:val="000E208B"/>
    <w:rsid w:val="000E5201"/>
    <w:rsid w:val="000E6285"/>
    <w:rsid w:val="000F178C"/>
    <w:rsid w:val="000F4199"/>
    <w:rsid w:val="000F7357"/>
    <w:rsid w:val="00101533"/>
    <w:rsid w:val="001036F7"/>
    <w:rsid w:val="00111FA7"/>
    <w:rsid w:val="00112208"/>
    <w:rsid w:val="00113D8E"/>
    <w:rsid w:val="0011605E"/>
    <w:rsid w:val="001228A8"/>
    <w:rsid w:val="00122E9E"/>
    <w:rsid w:val="00123C94"/>
    <w:rsid w:val="00124949"/>
    <w:rsid w:val="00136416"/>
    <w:rsid w:val="001373DE"/>
    <w:rsid w:val="00137C73"/>
    <w:rsid w:val="00143FC4"/>
    <w:rsid w:val="001503A0"/>
    <w:rsid w:val="0015246C"/>
    <w:rsid w:val="001537F2"/>
    <w:rsid w:val="001614B8"/>
    <w:rsid w:val="00163081"/>
    <w:rsid w:val="001645E1"/>
    <w:rsid w:val="00164A3E"/>
    <w:rsid w:val="00165EC9"/>
    <w:rsid w:val="00180A62"/>
    <w:rsid w:val="00184260"/>
    <w:rsid w:val="00184669"/>
    <w:rsid w:val="001863B3"/>
    <w:rsid w:val="001A0058"/>
    <w:rsid w:val="001A4849"/>
    <w:rsid w:val="001B11EC"/>
    <w:rsid w:val="001B1961"/>
    <w:rsid w:val="001B7494"/>
    <w:rsid w:val="001C071E"/>
    <w:rsid w:val="001C1103"/>
    <w:rsid w:val="001C1B2E"/>
    <w:rsid w:val="001C4803"/>
    <w:rsid w:val="001E5F09"/>
    <w:rsid w:val="001F487D"/>
    <w:rsid w:val="001F4F50"/>
    <w:rsid w:val="001F668E"/>
    <w:rsid w:val="002069C0"/>
    <w:rsid w:val="002103C3"/>
    <w:rsid w:val="00211C3F"/>
    <w:rsid w:val="002154E7"/>
    <w:rsid w:val="00217176"/>
    <w:rsid w:val="002171EB"/>
    <w:rsid w:val="0023174F"/>
    <w:rsid w:val="00243B0E"/>
    <w:rsid w:val="00245837"/>
    <w:rsid w:val="00246110"/>
    <w:rsid w:val="00252087"/>
    <w:rsid w:val="00252546"/>
    <w:rsid w:val="00254C6C"/>
    <w:rsid w:val="00255699"/>
    <w:rsid w:val="0025781A"/>
    <w:rsid w:val="00260849"/>
    <w:rsid w:val="002751C5"/>
    <w:rsid w:val="00283A77"/>
    <w:rsid w:val="00287E75"/>
    <w:rsid w:val="00295517"/>
    <w:rsid w:val="00295731"/>
    <w:rsid w:val="002A139D"/>
    <w:rsid w:val="002A4CC5"/>
    <w:rsid w:val="002B1382"/>
    <w:rsid w:val="002B2360"/>
    <w:rsid w:val="002C5073"/>
    <w:rsid w:val="002C53F9"/>
    <w:rsid w:val="002C5FE1"/>
    <w:rsid w:val="002C6E55"/>
    <w:rsid w:val="002D0434"/>
    <w:rsid w:val="002D266C"/>
    <w:rsid w:val="002E2245"/>
    <w:rsid w:val="002E5F12"/>
    <w:rsid w:val="00300029"/>
    <w:rsid w:val="003007C5"/>
    <w:rsid w:val="00314328"/>
    <w:rsid w:val="0031745E"/>
    <w:rsid w:val="00320352"/>
    <w:rsid w:val="003221FF"/>
    <w:rsid w:val="00332E45"/>
    <w:rsid w:val="00334B71"/>
    <w:rsid w:val="00337084"/>
    <w:rsid w:val="0033774C"/>
    <w:rsid w:val="00337B93"/>
    <w:rsid w:val="00344953"/>
    <w:rsid w:val="003474DD"/>
    <w:rsid w:val="00355F7B"/>
    <w:rsid w:val="00356BE3"/>
    <w:rsid w:val="00360322"/>
    <w:rsid w:val="0036119F"/>
    <w:rsid w:val="00362632"/>
    <w:rsid w:val="00364574"/>
    <w:rsid w:val="00376B62"/>
    <w:rsid w:val="00383AB9"/>
    <w:rsid w:val="0038460F"/>
    <w:rsid w:val="00384997"/>
    <w:rsid w:val="00384D29"/>
    <w:rsid w:val="0039142A"/>
    <w:rsid w:val="003941A1"/>
    <w:rsid w:val="003955B2"/>
    <w:rsid w:val="003A0907"/>
    <w:rsid w:val="003A595C"/>
    <w:rsid w:val="003B14E1"/>
    <w:rsid w:val="003B161F"/>
    <w:rsid w:val="003B20B3"/>
    <w:rsid w:val="003B2AAD"/>
    <w:rsid w:val="003B485D"/>
    <w:rsid w:val="003C1524"/>
    <w:rsid w:val="003C4C53"/>
    <w:rsid w:val="003D1B2A"/>
    <w:rsid w:val="003D4768"/>
    <w:rsid w:val="003E2CDB"/>
    <w:rsid w:val="003E52C8"/>
    <w:rsid w:val="0040192C"/>
    <w:rsid w:val="004020DA"/>
    <w:rsid w:val="004027D4"/>
    <w:rsid w:val="004074EB"/>
    <w:rsid w:val="00410E1E"/>
    <w:rsid w:val="00414E7A"/>
    <w:rsid w:val="004152D5"/>
    <w:rsid w:val="00416C42"/>
    <w:rsid w:val="00421B5A"/>
    <w:rsid w:val="0042339F"/>
    <w:rsid w:val="0042553E"/>
    <w:rsid w:val="00431117"/>
    <w:rsid w:val="00433CD6"/>
    <w:rsid w:val="00440238"/>
    <w:rsid w:val="00444B7D"/>
    <w:rsid w:val="00445993"/>
    <w:rsid w:val="0045738B"/>
    <w:rsid w:val="00457BDF"/>
    <w:rsid w:val="00461CE3"/>
    <w:rsid w:val="00470695"/>
    <w:rsid w:val="00492062"/>
    <w:rsid w:val="004923BA"/>
    <w:rsid w:val="0049415E"/>
    <w:rsid w:val="00495C30"/>
    <w:rsid w:val="004A0A2C"/>
    <w:rsid w:val="004A5E1A"/>
    <w:rsid w:val="004A6034"/>
    <w:rsid w:val="004A6E3A"/>
    <w:rsid w:val="004A7E35"/>
    <w:rsid w:val="004B07C6"/>
    <w:rsid w:val="004B17F0"/>
    <w:rsid w:val="004B669D"/>
    <w:rsid w:val="004B68AF"/>
    <w:rsid w:val="004D5633"/>
    <w:rsid w:val="004E2A49"/>
    <w:rsid w:val="004F6CA0"/>
    <w:rsid w:val="005026D2"/>
    <w:rsid w:val="00503E0C"/>
    <w:rsid w:val="005073A8"/>
    <w:rsid w:val="00507636"/>
    <w:rsid w:val="005115CB"/>
    <w:rsid w:val="00516AC4"/>
    <w:rsid w:val="005212E7"/>
    <w:rsid w:val="0052471D"/>
    <w:rsid w:val="0052637D"/>
    <w:rsid w:val="0052687B"/>
    <w:rsid w:val="00535D1B"/>
    <w:rsid w:val="005376C0"/>
    <w:rsid w:val="00540961"/>
    <w:rsid w:val="005532D6"/>
    <w:rsid w:val="00557FAA"/>
    <w:rsid w:val="0056020F"/>
    <w:rsid w:val="0056079E"/>
    <w:rsid w:val="0056081B"/>
    <w:rsid w:val="00561713"/>
    <w:rsid w:val="0056531F"/>
    <w:rsid w:val="005707A0"/>
    <w:rsid w:val="00576C8D"/>
    <w:rsid w:val="005810FE"/>
    <w:rsid w:val="00581349"/>
    <w:rsid w:val="0058194E"/>
    <w:rsid w:val="00582E9F"/>
    <w:rsid w:val="00586B34"/>
    <w:rsid w:val="005879A9"/>
    <w:rsid w:val="005879E9"/>
    <w:rsid w:val="005919F7"/>
    <w:rsid w:val="005921F0"/>
    <w:rsid w:val="005958EC"/>
    <w:rsid w:val="00596D97"/>
    <w:rsid w:val="005A3EC7"/>
    <w:rsid w:val="005A436D"/>
    <w:rsid w:val="005A754D"/>
    <w:rsid w:val="005B00CB"/>
    <w:rsid w:val="005B29EE"/>
    <w:rsid w:val="005B2E60"/>
    <w:rsid w:val="005B5382"/>
    <w:rsid w:val="005B6005"/>
    <w:rsid w:val="005C3BDA"/>
    <w:rsid w:val="005C3D43"/>
    <w:rsid w:val="005C74F8"/>
    <w:rsid w:val="005C7E85"/>
    <w:rsid w:val="005D02E3"/>
    <w:rsid w:val="005D4A85"/>
    <w:rsid w:val="005D71E2"/>
    <w:rsid w:val="005E02E8"/>
    <w:rsid w:val="0060587A"/>
    <w:rsid w:val="00611CCE"/>
    <w:rsid w:val="006136F9"/>
    <w:rsid w:val="00614001"/>
    <w:rsid w:val="00616098"/>
    <w:rsid w:val="00623055"/>
    <w:rsid w:val="00643129"/>
    <w:rsid w:val="0064363B"/>
    <w:rsid w:val="00645C43"/>
    <w:rsid w:val="00646ADF"/>
    <w:rsid w:val="00656093"/>
    <w:rsid w:val="00656A51"/>
    <w:rsid w:val="00662213"/>
    <w:rsid w:val="00663245"/>
    <w:rsid w:val="00666BD5"/>
    <w:rsid w:val="006738BC"/>
    <w:rsid w:val="006751CC"/>
    <w:rsid w:val="006800CF"/>
    <w:rsid w:val="00683D3A"/>
    <w:rsid w:val="006848F9"/>
    <w:rsid w:val="00686713"/>
    <w:rsid w:val="00686957"/>
    <w:rsid w:val="006870E6"/>
    <w:rsid w:val="00693177"/>
    <w:rsid w:val="00694657"/>
    <w:rsid w:val="006959D2"/>
    <w:rsid w:val="00696019"/>
    <w:rsid w:val="006979AD"/>
    <w:rsid w:val="006A0638"/>
    <w:rsid w:val="006A0CB7"/>
    <w:rsid w:val="006A166E"/>
    <w:rsid w:val="006A38C4"/>
    <w:rsid w:val="006B2C96"/>
    <w:rsid w:val="006B2CB2"/>
    <w:rsid w:val="006B438B"/>
    <w:rsid w:val="006B631C"/>
    <w:rsid w:val="006D1346"/>
    <w:rsid w:val="006D6799"/>
    <w:rsid w:val="006E4222"/>
    <w:rsid w:val="0070176A"/>
    <w:rsid w:val="00701D67"/>
    <w:rsid w:val="00705E0A"/>
    <w:rsid w:val="00706A09"/>
    <w:rsid w:val="007118B1"/>
    <w:rsid w:val="00716871"/>
    <w:rsid w:val="0072157F"/>
    <w:rsid w:val="00721C35"/>
    <w:rsid w:val="00724207"/>
    <w:rsid w:val="0072504B"/>
    <w:rsid w:val="007259EE"/>
    <w:rsid w:val="0072641F"/>
    <w:rsid w:val="0073085E"/>
    <w:rsid w:val="00733198"/>
    <w:rsid w:val="00734875"/>
    <w:rsid w:val="007425B8"/>
    <w:rsid w:val="00747413"/>
    <w:rsid w:val="007516F7"/>
    <w:rsid w:val="00761339"/>
    <w:rsid w:val="0076217D"/>
    <w:rsid w:val="0076238C"/>
    <w:rsid w:val="00770C7C"/>
    <w:rsid w:val="007731D9"/>
    <w:rsid w:val="007731E3"/>
    <w:rsid w:val="00776D23"/>
    <w:rsid w:val="0078041D"/>
    <w:rsid w:val="00782596"/>
    <w:rsid w:val="007841B3"/>
    <w:rsid w:val="0079079A"/>
    <w:rsid w:val="00791F42"/>
    <w:rsid w:val="007A4C7D"/>
    <w:rsid w:val="007A59C2"/>
    <w:rsid w:val="007A5B43"/>
    <w:rsid w:val="007A7266"/>
    <w:rsid w:val="007B2B82"/>
    <w:rsid w:val="007C6B1A"/>
    <w:rsid w:val="007C6D9A"/>
    <w:rsid w:val="007C7AF7"/>
    <w:rsid w:val="007D0F1F"/>
    <w:rsid w:val="007D6339"/>
    <w:rsid w:val="007E0FC1"/>
    <w:rsid w:val="007E169C"/>
    <w:rsid w:val="007E2FB4"/>
    <w:rsid w:val="007E65DA"/>
    <w:rsid w:val="007E751C"/>
    <w:rsid w:val="007F13B5"/>
    <w:rsid w:val="007F252C"/>
    <w:rsid w:val="007F4A3E"/>
    <w:rsid w:val="007F7B6D"/>
    <w:rsid w:val="00817066"/>
    <w:rsid w:val="0082075E"/>
    <w:rsid w:val="00845384"/>
    <w:rsid w:val="008453DF"/>
    <w:rsid w:val="008479A7"/>
    <w:rsid w:val="0085591D"/>
    <w:rsid w:val="00860D3A"/>
    <w:rsid w:val="0086246E"/>
    <w:rsid w:val="008644D2"/>
    <w:rsid w:val="00871941"/>
    <w:rsid w:val="00876AD4"/>
    <w:rsid w:val="00876F7E"/>
    <w:rsid w:val="00877448"/>
    <w:rsid w:val="00881612"/>
    <w:rsid w:val="00886706"/>
    <w:rsid w:val="00886EE6"/>
    <w:rsid w:val="00890425"/>
    <w:rsid w:val="008939B7"/>
    <w:rsid w:val="00897A52"/>
    <w:rsid w:val="008A3BB9"/>
    <w:rsid w:val="008A4197"/>
    <w:rsid w:val="008A41D9"/>
    <w:rsid w:val="008B050E"/>
    <w:rsid w:val="008B0F03"/>
    <w:rsid w:val="008B1D7C"/>
    <w:rsid w:val="008B39B9"/>
    <w:rsid w:val="008C15A8"/>
    <w:rsid w:val="008C5CF3"/>
    <w:rsid w:val="008F01A8"/>
    <w:rsid w:val="008F03E5"/>
    <w:rsid w:val="008F76FF"/>
    <w:rsid w:val="00907554"/>
    <w:rsid w:val="009107AF"/>
    <w:rsid w:val="0091165F"/>
    <w:rsid w:val="0092157C"/>
    <w:rsid w:val="00923A46"/>
    <w:rsid w:val="00924C6F"/>
    <w:rsid w:val="00930B60"/>
    <w:rsid w:val="009312B9"/>
    <w:rsid w:val="00940311"/>
    <w:rsid w:val="00942328"/>
    <w:rsid w:val="00946567"/>
    <w:rsid w:val="00946C70"/>
    <w:rsid w:val="00946D41"/>
    <w:rsid w:val="0094787C"/>
    <w:rsid w:val="00952F85"/>
    <w:rsid w:val="00954E74"/>
    <w:rsid w:val="009564D5"/>
    <w:rsid w:val="00957D4F"/>
    <w:rsid w:val="009614F9"/>
    <w:rsid w:val="00971D17"/>
    <w:rsid w:val="00981448"/>
    <w:rsid w:val="00981D1B"/>
    <w:rsid w:val="0098578B"/>
    <w:rsid w:val="00986E54"/>
    <w:rsid w:val="00992C01"/>
    <w:rsid w:val="0099666F"/>
    <w:rsid w:val="009A1BDC"/>
    <w:rsid w:val="009B34EB"/>
    <w:rsid w:val="009C1F51"/>
    <w:rsid w:val="009C4427"/>
    <w:rsid w:val="009C47D5"/>
    <w:rsid w:val="009C63E6"/>
    <w:rsid w:val="009D0F89"/>
    <w:rsid w:val="009D3587"/>
    <w:rsid w:val="009D5340"/>
    <w:rsid w:val="009D61FE"/>
    <w:rsid w:val="009D7133"/>
    <w:rsid w:val="009D7328"/>
    <w:rsid w:val="009D7F93"/>
    <w:rsid w:val="009E13DE"/>
    <w:rsid w:val="009F466A"/>
    <w:rsid w:val="009F7805"/>
    <w:rsid w:val="00A00438"/>
    <w:rsid w:val="00A076C0"/>
    <w:rsid w:val="00A14D23"/>
    <w:rsid w:val="00A264F8"/>
    <w:rsid w:val="00A26E0F"/>
    <w:rsid w:val="00A31575"/>
    <w:rsid w:val="00A33446"/>
    <w:rsid w:val="00A42821"/>
    <w:rsid w:val="00A43E2B"/>
    <w:rsid w:val="00A73369"/>
    <w:rsid w:val="00A74BFA"/>
    <w:rsid w:val="00A87C11"/>
    <w:rsid w:val="00A91824"/>
    <w:rsid w:val="00A920DC"/>
    <w:rsid w:val="00A9344A"/>
    <w:rsid w:val="00A9413E"/>
    <w:rsid w:val="00A94A2F"/>
    <w:rsid w:val="00AA5B1D"/>
    <w:rsid w:val="00AA691D"/>
    <w:rsid w:val="00AB3F3E"/>
    <w:rsid w:val="00AB5335"/>
    <w:rsid w:val="00AC1B7C"/>
    <w:rsid w:val="00AC4B4C"/>
    <w:rsid w:val="00AC6F96"/>
    <w:rsid w:val="00AD0A48"/>
    <w:rsid w:val="00AD2631"/>
    <w:rsid w:val="00AD3417"/>
    <w:rsid w:val="00AD4074"/>
    <w:rsid w:val="00AD4E1F"/>
    <w:rsid w:val="00AD584A"/>
    <w:rsid w:val="00AE02D7"/>
    <w:rsid w:val="00AE2656"/>
    <w:rsid w:val="00AF0B0B"/>
    <w:rsid w:val="00B02194"/>
    <w:rsid w:val="00B02AA5"/>
    <w:rsid w:val="00B10FC6"/>
    <w:rsid w:val="00B13B2F"/>
    <w:rsid w:val="00B14C4A"/>
    <w:rsid w:val="00B17212"/>
    <w:rsid w:val="00B246A4"/>
    <w:rsid w:val="00B24A82"/>
    <w:rsid w:val="00B264D1"/>
    <w:rsid w:val="00B266D1"/>
    <w:rsid w:val="00B268B2"/>
    <w:rsid w:val="00B304C7"/>
    <w:rsid w:val="00B31212"/>
    <w:rsid w:val="00B3171F"/>
    <w:rsid w:val="00B31730"/>
    <w:rsid w:val="00B33CB5"/>
    <w:rsid w:val="00B35D8C"/>
    <w:rsid w:val="00B36550"/>
    <w:rsid w:val="00B406EE"/>
    <w:rsid w:val="00B42E74"/>
    <w:rsid w:val="00B4372E"/>
    <w:rsid w:val="00B442C4"/>
    <w:rsid w:val="00B47117"/>
    <w:rsid w:val="00B507BF"/>
    <w:rsid w:val="00B50D7D"/>
    <w:rsid w:val="00B54158"/>
    <w:rsid w:val="00B55080"/>
    <w:rsid w:val="00B566DB"/>
    <w:rsid w:val="00B56A2C"/>
    <w:rsid w:val="00B709AE"/>
    <w:rsid w:val="00B71B5B"/>
    <w:rsid w:val="00B72A99"/>
    <w:rsid w:val="00B752D5"/>
    <w:rsid w:val="00B80ED4"/>
    <w:rsid w:val="00B86C05"/>
    <w:rsid w:val="00B93710"/>
    <w:rsid w:val="00B9385C"/>
    <w:rsid w:val="00B94B6B"/>
    <w:rsid w:val="00B95488"/>
    <w:rsid w:val="00B962D0"/>
    <w:rsid w:val="00B97997"/>
    <w:rsid w:val="00B97C88"/>
    <w:rsid w:val="00B97EDF"/>
    <w:rsid w:val="00BA1ADD"/>
    <w:rsid w:val="00BA5422"/>
    <w:rsid w:val="00BB0BAB"/>
    <w:rsid w:val="00BB0E4F"/>
    <w:rsid w:val="00BB6D84"/>
    <w:rsid w:val="00BC39D6"/>
    <w:rsid w:val="00BC5BC5"/>
    <w:rsid w:val="00BC7146"/>
    <w:rsid w:val="00BD10D0"/>
    <w:rsid w:val="00BD3341"/>
    <w:rsid w:val="00BD40B4"/>
    <w:rsid w:val="00BD46B2"/>
    <w:rsid w:val="00BD6E58"/>
    <w:rsid w:val="00BD708A"/>
    <w:rsid w:val="00BE261C"/>
    <w:rsid w:val="00BE3A75"/>
    <w:rsid w:val="00BF2D5F"/>
    <w:rsid w:val="00C004E0"/>
    <w:rsid w:val="00C03BC4"/>
    <w:rsid w:val="00C0791A"/>
    <w:rsid w:val="00C15661"/>
    <w:rsid w:val="00C357E6"/>
    <w:rsid w:val="00C36C41"/>
    <w:rsid w:val="00C40781"/>
    <w:rsid w:val="00C407C5"/>
    <w:rsid w:val="00C414B7"/>
    <w:rsid w:val="00C42AAD"/>
    <w:rsid w:val="00C44492"/>
    <w:rsid w:val="00C668F4"/>
    <w:rsid w:val="00C67D6A"/>
    <w:rsid w:val="00C700D4"/>
    <w:rsid w:val="00C7409F"/>
    <w:rsid w:val="00C778BC"/>
    <w:rsid w:val="00C83F84"/>
    <w:rsid w:val="00C8466E"/>
    <w:rsid w:val="00C8530C"/>
    <w:rsid w:val="00C859ED"/>
    <w:rsid w:val="00C9161F"/>
    <w:rsid w:val="00C9241D"/>
    <w:rsid w:val="00C95651"/>
    <w:rsid w:val="00C963D0"/>
    <w:rsid w:val="00C979D7"/>
    <w:rsid w:val="00CA2989"/>
    <w:rsid w:val="00CA29EE"/>
    <w:rsid w:val="00CA50A7"/>
    <w:rsid w:val="00CA5551"/>
    <w:rsid w:val="00CA55D4"/>
    <w:rsid w:val="00CA565C"/>
    <w:rsid w:val="00CB08B7"/>
    <w:rsid w:val="00CB3DD5"/>
    <w:rsid w:val="00CB3E81"/>
    <w:rsid w:val="00CB6EEC"/>
    <w:rsid w:val="00CC7A26"/>
    <w:rsid w:val="00CC7D81"/>
    <w:rsid w:val="00CD4B67"/>
    <w:rsid w:val="00CD62CD"/>
    <w:rsid w:val="00CE4F26"/>
    <w:rsid w:val="00CE575E"/>
    <w:rsid w:val="00CE6B74"/>
    <w:rsid w:val="00CF0094"/>
    <w:rsid w:val="00CF30B0"/>
    <w:rsid w:val="00D01E86"/>
    <w:rsid w:val="00D043CC"/>
    <w:rsid w:val="00D10846"/>
    <w:rsid w:val="00D1207D"/>
    <w:rsid w:val="00D159EE"/>
    <w:rsid w:val="00D20F73"/>
    <w:rsid w:val="00D21105"/>
    <w:rsid w:val="00D23109"/>
    <w:rsid w:val="00D2614F"/>
    <w:rsid w:val="00D34698"/>
    <w:rsid w:val="00D36544"/>
    <w:rsid w:val="00D36AB3"/>
    <w:rsid w:val="00D435CD"/>
    <w:rsid w:val="00D4397E"/>
    <w:rsid w:val="00D446B6"/>
    <w:rsid w:val="00D458F5"/>
    <w:rsid w:val="00D4634C"/>
    <w:rsid w:val="00D47B9F"/>
    <w:rsid w:val="00D546A6"/>
    <w:rsid w:val="00D54F78"/>
    <w:rsid w:val="00D613C1"/>
    <w:rsid w:val="00D67DEB"/>
    <w:rsid w:val="00D70E25"/>
    <w:rsid w:val="00D72CB0"/>
    <w:rsid w:val="00D73491"/>
    <w:rsid w:val="00D771FC"/>
    <w:rsid w:val="00D77951"/>
    <w:rsid w:val="00D82335"/>
    <w:rsid w:val="00D858F5"/>
    <w:rsid w:val="00D92138"/>
    <w:rsid w:val="00DA40C7"/>
    <w:rsid w:val="00DA4353"/>
    <w:rsid w:val="00DA5E6C"/>
    <w:rsid w:val="00DB02CC"/>
    <w:rsid w:val="00DB07AA"/>
    <w:rsid w:val="00DB3A27"/>
    <w:rsid w:val="00DB3C43"/>
    <w:rsid w:val="00DB4673"/>
    <w:rsid w:val="00DB598E"/>
    <w:rsid w:val="00DB5D58"/>
    <w:rsid w:val="00DC2E37"/>
    <w:rsid w:val="00DC780D"/>
    <w:rsid w:val="00DD3451"/>
    <w:rsid w:val="00DD356D"/>
    <w:rsid w:val="00DD70D1"/>
    <w:rsid w:val="00DE30F6"/>
    <w:rsid w:val="00DE3A25"/>
    <w:rsid w:val="00DE631C"/>
    <w:rsid w:val="00DE70CA"/>
    <w:rsid w:val="00DF0787"/>
    <w:rsid w:val="00DF1095"/>
    <w:rsid w:val="00DF26E8"/>
    <w:rsid w:val="00DF2A82"/>
    <w:rsid w:val="00DF483D"/>
    <w:rsid w:val="00DF6163"/>
    <w:rsid w:val="00E00E76"/>
    <w:rsid w:val="00E0474D"/>
    <w:rsid w:val="00E04EC5"/>
    <w:rsid w:val="00E0525A"/>
    <w:rsid w:val="00E05E5D"/>
    <w:rsid w:val="00E10944"/>
    <w:rsid w:val="00E10A98"/>
    <w:rsid w:val="00E10C35"/>
    <w:rsid w:val="00E1537D"/>
    <w:rsid w:val="00E1594C"/>
    <w:rsid w:val="00E20687"/>
    <w:rsid w:val="00E26DD4"/>
    <w:rsid w:val="00E3118D"/>
    <w:rsid w:val="00E41AD5"/>
    <w:rsid w:val="00E44B73"/>
    <w:rsid w:val="00E5152F"/>
    <w:rsid w:val="00E51E7C"/>
    <w:rsid w:val="00E630AC"/>
    <w:rsid w:val="00E63A2E"/>
    <w:rsid w:val="00E65CC0"/>
    <w:rsid w:val="00E66276"/>
    <w:rsid w:val="00E66F75"/>
    <w:rsid w:val="00E6708F"/>
    <w:rsid w:val="00E712C5"/>
    <w:rsid w:val="00E73EAC"/>
    <w:rsid w:val="00E76827"/>
    <w:rsid w:val="00E7726D"/>
    <w:rsid w:val="00E821B5"/>
    <w:rsid w:val="00E86233"/>
    <w:rsid w:val="00EB731F"/>
    <w:rsid w:val="00EC2423"/>
    <w:rsid w:val="00EC40BF"/>
    <w:rsid w:val="00EC536E"/>
    <w:rsid w:val="00EC64A6"/>
    <w:rsid w:val="00EE0FF2"/>
    <w:rsid w:val="00EE10CA"/>
    <w:rsid w:val="00EE448A"/>
    <w:rsid w:val="00EE6D85"/>
    <w:rsid w:val="00F14669"/>
    <w:rsid w:val="00F16CBC"/>
    <w:rsid w:val="00F23513"/>
    <w:rsid w:val="00F342D0"/>
    <w:rsid w:val="00F4014F"/>
    <w:rsid w:val="00F40857"/>
    <w:rsid w:val="00F408B3"/>
    <w:rsid w:val="00F50E3B"/>
    <w:rsid w:val="00F51FD9"/>
    <w:rsid w:val="00F55547"/>
    <w:rsid w:val="00F5653C"/>
    <w:rsid w:val="00F60977"/>
    <w:rsid w:val="00F63981"/>
    <w:rsid w:val="00F645AD"/>
    <w:rsid w:val="00F704FA"/>
    <w:rsid w:val="00F71B75"/>
    <w:rsid w:val="00F83760"/>
    <w:rsid w:val="00F92BE7"/>
    <w:rsid w:val="00F930F8"/>
    <w:rsid w:val="00F94C4D"/>
    <w:rsid w:val="00F94C96"/>
    <w:rsid w:val="00FB39B8"/>
    <w:rsid w:val="00FB3C63"/>
    <w:rsid w:val="00FB54DE"/>
    <w:rsid w:val="00FB593B"/>
    <w:rsid w:val="00FB785C"/>
    <w:rsid w:val="00FC0E0E"/>
    <w:rsid w:val="00FC16B0"/>
    <w:rsid w:val="00FD4752"/>
    <w:rsid w:val="00FD4D0B"/>
    <w:rsid w:val="00FD4FA5"/>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C024A"/>
  <w15:chartTrackingRefBased/>
  <w15:docId w15:val="{40CED4A1-C746-4574-998C-B762B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sz w:val="20"/>
    </w:rPr>
  </w:style>
  <w:style w:type="paragraph" w:styleId="Heading2">
    <w:name w:val="heading 2"/>
    <w:basedOn w:val="Normal"/>
    <w:next w:val="Normal"/>
    <w:qFormat/>
    <w:pPr>
      <w:autoSpaceDE w:val="0"/>
      <w:autoSpaceDN w:val="0"/>
      <w:adjustRightInd w:val="0"/>
      <w:outlineLvl w:val="1"/>
    </w:pPr>
    <w:rPr>
      <w:sz w:val="20"/>
    </w:rPr>
  </w:style>
  <w:style w:type="paragraph" w:styleId="Heading3">
    <w:name w:val="heading 3"/>
    <w:basedOn w:val="Normal"/>
    <w:next w:val="Normal"/>
    <w:link w:val="Heading3Char"/>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autoSpaceDE w:val="0"/>
      <w:autoSpaceDN w:val="0"/>
      <w:adjustRightInd w:val="0"/>
      <w:outlineLvl w:val="4"/>
    </w:pPr>
    <w:rPr>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pPr>
  </w:style>
  <w:style w:type="paragraph" w:styleId="Title">
    <w:name w:val="Title"/>
    <w:basedOn w:val="Normal"/>
    <w:link w:val="TitleChar"/>
    <w:qFormat/>
    <w:pPr>
      <w:ind w:left="1440" w:firstLine="720"/>
      <w:jc w:val="center"/>
    </w:pPr>
    <w:rPr>
      <w:b/>
      <w:bCs/>
    </w:rPr>
  </w:style>
  <w:style w:type="paragraph" w:styleId="Subtitle">
    <w:name w:val="Subtitle"/>
    <w:basedOn w:val="Normal"/>
    <w:qFormat/>
    <w:pPr>
      <w:ind w:left="1440" w:firstLine="720"/>
      <w:jc w:val="center"/>
    </w:pPr>
    <w:rPr>
      <w:b/>
      <w:bCs/>
    </w:rPr>
  </w:style>
  <w:style w:type="paragraph" w:styleId="BalloonText">
    <w:name w:val="Balloon Text"/>
    <w:basedOn w:val="Normal"/>
    <w:semiHidden/>
    <w:rsid w:val="00747413"/>
    <w:rPr>
      <w:rFonts w:ascii="Tahoma" w:hAnsi="Tahoma" w:cs="Tahoma"/>
      <w:sz w:val="16"/>
      <w:szCs w:val="16"/>
    </w:rPr>
  </w:style>
  <w:style w:type="paragraph" w:styleId="BodyText">
    <w:name w:val="Body Text"/>
    <w:basedOn w:val="Normal"/>
    <w:rsid w:val="001373DE"/>
    <w:pPr>
      <w:spacing w:after="120"/>
    </w:pPr>
  </w:style>
  <w:style w:type="paragraph" w:styleId="BodyTextFirstIndent">
    <w:name w:val="Body Text First Indent"/>
    <w:basedOn w:val="BodyText"/>
    <w:link w:val="BodyTextFirstIndentChar"/>
    <w:rsid w:val="001373DE"/>
    <w:pPr>
      <w:ind w:firstLine="210"/>
    </w:pPr>
  </w:style>
  <w:style w:type="paragraph" w:styleId="BodyText2">
    <w:name w:val="Body Text 2"/>
    <w:basedOn w:val="Normal"/>
    <w:rsid w:val="00165EC9"/>
    <w:pPr>
      <w:spacing w:after="120" w:line="480" w:lineRule="auto"/>
    </w:pPr>
  </w:style>
  <w:style w:type="paragraph" w:styleId="EndnoteText">
    <w:name w:val="endnote text"/>
    <w:basedOn w:val="Normal"/>
    <w:semiHidden/>
    <w:rsid w:val="005B00CB"/>
    <w:pPr>
      <w:overflowPunct w:val="0"/>
      <w:autoSpaceDE w:val="0"/>
      <w:autoSpaceDN w:val="0"/>
      <w:adjustRightInd w:val="0"/>
      <w:textAlignment w:val="baseline"/>
    </w:pPr>
    <w:rPr>
      <w:rFonts w:ascii="Courier New" w:hAnsi="Courier New"/>
      <w:szCs w:val="20"/>
    </w:rPr>
  </w:style>
  <w:style w:type="character" w:styleId="Strong">
    <w:name w:val="Strong"/>
    <w:uiPriority w:val="22"/>
    <w:qFormat/>
    <w:rsid w:val="001E5F09"/>
    <w:rPr>
      <w:b/>
      <w:bCs/>
    </w:rPr>
  </w:style>
  <w:style w:type="character" w:styleId="Hyperlink">
    <w:name w:val="Hyperlink"/>
    <w:rsid w:val="004B07C6"/>
    <w:rPr>
      <w:color w:val="0563C1"/>
      <w:u w:val="single"/>
    </w:rPr>
  </w:style>
  <w:style w:type="character" w:customStyle="1" w:styleId="BodyTextIndentChar">
    <w:name w:val="Body Text Indent Char"/>
    <w:link w:val="BodyTextIndent"/>
    <w:rsid w:val="007841B3"/>
    <w:rPr>
      <w:sz w:val="24"/>
      <w:szCs w:val="24"/>
    </w:rPr>
  </w:style>
  <w:style w:type="character" w:customStyle="1" w:styleId="BodyTextFirstIndentChar">
    <w:name w:val="Body Text First Indent Char"/>
    <w:link w:val="BodyTextFirstIndent"/>
    <w:rsid w:val="00C668F4"/>
    <w:rPr>
      <w:sz w:val="24"/>
      <w:szCs w:val="24"/>
    </w:rPr>
  </w:style>
  <w:style w:type="character" w:customStyle="1" w:styleId="TitleChar">
    <w:name w:val="Title Char"/>
    <w:basedOn w:val="DefaultParagraphFont"/>
    <w:link w:val="Title"/>
    <w:rsid w:val="00C36C41"/>
    <w:rPr>
      <w:b/>
      <w:bCs/>
      <w:sz w:val="24"/>
      <w:szCs w:val="24"/>
    </w:rPr>
  </w:style>
  <w:style w:type="character" w:customStyle="1" w:styleId="Heading3Char">
    <w:name w:val="Heading 3 Char"/>
    <w:basedOn w:val="DefaultParagraphFont"/>
    <w:link w:val="Heading3"/>
    <w:rsid w:val="006B631C"/>
    <w:rPr>
      <w:b/>
      <w:bCs/>
      <w:sz w:val="24"/>
      <w:szCs w:val="24"/>
      <w:u w:val="single"/>
    </w:rPr>
  </w:style>
  <w:style w:type="paragraph" w:styleId="ListParagraph">
    <w:name w:val="List Paragraph"/>
    <w:basedOn w:val="Normal"/>
    <w:uiPriority w:val="34"/>
    <w:qFormat/>
    <w:rsid w:val="00B56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24">
      <w:bodyDiv w:val="1"/>
      <w:marLeft w:val="0"/>
      <w:marRight w:val="0"/>
      <w:marTop w:val="0"/>
      <w:marBottom w:val="0"/>
      <w:divBdr>
        <w:top w:val="none" w:sz="0" w:space="0" w:color="auto"/>
        <w:left w:val="none" w:sz="0" w:space="0" w:color="auto"/>
        <w:bottom w:val="none" w:sz="0" w:space="0" w:color="auto"/>
        <w:right w:val="none" w:sz="0" w:space="0" w:color="auto"/>
      </w:divBdr>
    </w:div>
    <w:div w:id="424771430">
      <w:bodyDiv w:val="1"/>
      <w:marLeft w:val="0"/>
      <w:marRight w:val="0"/>
      <w:marTop w:val="0"/>
      <w:marBottom w:val="0"/>
      <w:divBdr>
        <w:top w:val="none" w:sz="0" w:space="0" w:color="auto"/>
        <w:left w:val="none" w:sz="0" w:space="0" w:color="auto"/>
        <w:bottom w:val="none" w:sz="0" w:space="0" w:color="auto"/>
        <w:right w:val="none" w:sz="0" w:space="0" w:color="auto"/>
      </w:divBdr>
    </w:div>
    <w:div w:id="485710037">
      <w:bodyDiv w:val="1"/>
      <w:marLeft w:val="0"/>
      <w:marRight w:val="0"/>
      <w:marTop w:val="0"/>
      <w:marBottom w:val="0"/>
      <w:divBdr>
        <w:top w:val="none" w:sz="0" w:space="0" w:color="auto"/>
        <w:left w:val="none" w:sz="0" w:space="0" w:color="auto"/>
        <w:bottom w:val="none" w:sz="0" w:space="0" w:color="auto"/>
        <w:right w:val="none" w:sz="0" w:space="0" w:color="auto"/>
      </w:divBdr>
    </w:div>
    <w:div w:id="751662313">
      <w:bodyDiv w:val="1"/>
      <w:marLeft w:val="0"/>
      <w:marRight w:val="0"/>
      <w:marTop w:val="0"/>
      <w:marBottom w:val="0"/>
      <w:divBdr>
        <w:top w:val="none" w:sz="0" w:space="0" w:color="auto"/>
        <w:left w:val="none" w:sz="0" w:space="0" w:color="auto"/>
        <w:bottom w:val="none" w:sz="0" w:space="0" w:color="auto"/>
        <w:right w:val="none" w:sz="0" w:space="0" w:color="auto"/>
      </w:divBdr>
    </w:div>
    <w:div w:id="935940060">
      <w:bodyDiv w:val="1"/>
      <w:marLeft w:val="0"/>
      <w:marRight w:val="0"/>
      <w:marTop w:val="0"/>
      <w:marBottom w:val="0"/>
      <w:divBdr>
        <w:top w:val="none" w:sz="0" w:space="0" w:color="auto"/>
        <w:left w:val="none" w:sz="0" w:space="0" w:color="auto"/>
        <w:bottom w:val="none" w:sz="0" w:space="0" w:color="auto"/>
        <w:right w:val="none" w:sz="0" w:space="0" w:color="auto"/>
      </w:divBdr>
    </w:div>
    <w:div w:id="13290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CD2-F8B5-4F5F-A0C0-11A1530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1633</Words>
  <Characters>9866</Characters>
  <Application>Microsoft Office Word</Application>
  <DocSecurity>0</DocSecurity>
  <Lines>193</Lines>
  <Paragraphs>93</Paragraphs>
  <ScaleCrop>false</ScaleCrop>
  <HeadingPairs>
    <vt:vector size="2" baseType="variant">
      <vt:variant>
        <vt:lpstr>Title</vt:lpstr>
      </vt:variant>
      <vt:variant>
        <vt:i4>1</vt:i4>
      </vt:variant>
    </vt:vector>
  </HeadingPairs>
  <TitlesOfParts>
    <vt:vector size="1" baseType="lpstr">
      <vt:lpstr>REGULAR MEETING OF BRULE COUNTY COMMISSIONERS</vt:lpstr>
    </vt:vector>
  </TitlesOfParts>
  <Company/>
  <LinksUpToDate>false</LinksUpToDate>
  <CharactersWithSpaces>11406</CharactersWithSpaces>
  <SharedDoc>false</SharedDoc>
  <HLinks>
    <vt:vector size="6" baseType="variant">
      <vt:variant>
        <vt:i4>2687088</vt:i4>
      </vt:variant>
      <vt:variant>
        <vt:i4>0</vt:i4>
      </vt:variant>
      <vt:variant>
        <vt:i4>0</vt:i4>
      </vt:variant>
      <vt:variant>
        <vt:i4>5</vt:i4>
      </vt:variant>
      <vt:variant>
        <vt:lpwstr>http://www.brulecounty.org/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BRULE COUNTY COMMISSIONERS</dc:title>
  <dc:subject/>
  <dc:creator>Brule County</dc:creator>
  <cp:keywords/>
  <dc:description/>
  <cp:lastModifiedBy>Pam Petrak</cp:lastModifiedBy>
  <cp:revision>6</cp:revision>
  <cp:lastPrinted>2026-03-05T22:57:00Z</cp:lastPrinted>
  <dcterms:created xsi:type="dcterms:W3CDTF">2026-03-04T19:44:00Z</dcterms:created>
  <dcterms:modified xsi:type="dcterms:W3CDTF">2026-03-05T22:57:00Z</dcterms:modified>
</cp:coreProperties>
</file>