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8E0B6" w14:textId="77777777" w:rsidR="00F342D0" w:rsidRDefault="00F342D0">
      <w:pPr>
        <w:pStyle w:val="Subtitle"/>
        <w:ind w:left="0" w:firstLine="0"/>
      </w:pPr>
      <w:bookmarkStart w:id="0" w:name="_Hlk187238705"/>
      <w:r>
        <w:t xml:space="preserve">REGULAR MEETING OF BRULE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14:paraId="61F1A7BE" w14:textId="1DA34613" w:rsidR="00F342D0" w:rsidRPr="00006A6F" w:rsidRDefault="00D033E7" w:rsidP="005B6005">
      <w:pPr>
        <w:pStyle w:val="Subtitle"/>
        <w:ind w:left="3600"/>
        <w:jc w:val="left"/>
        <w:rPr>
          <w:b w:val="0"/>
          <w:bCs w:val="0"/>
        </w:rPr>
      </w:pPr>
      <w:r>
        <w:rPr>
          <w:b w:val="0"/>
          <w:bCs w:val="0"/>
        </w:rPr>
        <w:t xml:space="preserve">April </w:t>
      </w:r>
      <w:r w:rsidR="00922BB3">
        <w:rPr>
          <w:b w:val="0"/>
          <w:bCs w:val="0"/>
        </w:rPr>
        <w:t>23</w:t>
      </w:r>
      <w:r w:rsidR="006870E6" w:rsidRPr="00006A6F">
        <w:rPr>
          <w:b w:val="0"/>
          <w:bCs w:val="0"/>
        </w:rPr>
        <w:t>, 20</w:t>
      </w:r>
      <w:r w:rsidR="00701D67" w:rsidRPr="00006A6F">
        <w:rPr>
          <w:b w:val="0"/>
          <w:bCs w:val="0"/>
        </w:rPr>
        <w:t>2</w:t>
      </w:r>
      <w:r w:rsidR="00B36550">
        <w:rPr>
          <w:b w:val="0"/>
          <w:bCs w:val="0"/>
        </w:rPr>
        <w:t>6</w:t>
      </w:r>
      <w:r w:rsidR="00F342D0" w:rsidRPr="00006A6F">
        <w:rPr>
          <w:b w:val="0"/>
          <w:bCs w:val="0"/>
        </w:rPr>
        <w:tab/>
      </w:r>
    </w:p>
    <w:bookmarkEnd w:id="0"/>
    <w:p w14:paraId="12879DDA" w14:textId="6ED725B2" w:rsidR="00D263B7" w:rsidRDefault="00F342D0" w:rsidP="00503E0C">
      <w:pPr>
        <w:pStyle w:val="Heading1"/>
        <w:keepNext/>
        <w:rPr>
          <w:sz w:val="24"/>
        </w:rPr>
      </w:pPr>
      <w:r>
        <w:rPr>
          <w:b/>
          <w:bCs/>
          <w:sz w:val="24"/>
        </w:rPr>
        <w:tab/>
      </w:r>
      <w:r>
        <w:rPr>
          <w:sz w:val="24"/>
        </w:rPr>
        <w:t>The Board of Brule County Commissione</w:t>
      </w:r>
      <w:r w:rsidR="00701D67">
        <w:rPr>
          <w:sz w:val="24"/>
        </w:rPr>
        <w:t xml:space="preserve">rs met in regular session at </w:t>
      </w:r>
      <w:r w:rsidR="00B35D8C">
        <w:rPr>
          <w:sz w:val="24"/>
        </w:rPr>
        <w:t xml:space="preserve">9:00 </w:t>
      </w:r>
      <w:r>
        <w:rPr>
          <w:sz w:val="24"/>
        </w:rPr>
        <w:t>a.m. at the Brule County Courthouse.  Members present</w:t>
      </w:r>
      <w:proofErr w:type="gramStart"/>
      <w:r>
        <w:rPr>
          <w:sz w:val="24"/>
        </w:rPr>
        <w:t xml:space="preserve">:  </w:t>
      </w:r>
      <w:r w:rsidR="0038460F">
        <w:rPr>
          <w:sz w:val="24"/>
        </w:rPr>
        <w:t>DeBoer</w:t>
      </w:r>
      <w:proofErr w:type="gramEnd"/>
      <w:r w:rsidR="006A38C4">
        <w:rPr>
          <w:sz w:val="24"/>
        </w:rPr>
        <w:t>,</w:t>
      </w:r>
      <w:r w:rsidR="00F645AD">
        <w:rPr>
          <w:sz w:val="24"/>
        </w:rPr>
        <w:t xml:space="preserve"> </w:t>
      </w:r>
      <w:r w:rsidR="00BD6E58">
        <w:rPr>
          <w:sz w:val="24"/>
        </w:rPr>
        <w:t xml:space="preserve">Swanson, </w:t>
      </w:r>
      <w:r w:rsidR="00B35D8C">
        <w:rPr>
          <w:sz w:val="24"/>
        </w:rPr>
        <w:t>Leiferman</w:t>
      </w:r>
      <w:r w:rsidR="00645C43">
        <w:rPr>
          <w:sz w:val="24"/>
        </w:rPr>
        <w:t xml:space="preserve">, </w:t>
      </w:r>
      <w:r w:rsidR="00B36550">
        <w:rPr>
          <w:sz w:val="24"/>
        </w:rPr>
        <w:t xml:space="preserve">Dozark </w:t>
      </w:r>
      <w:r w:rsidR="0076238C">
        <w:rPr>
          <w:sz w:val="24"/>
        </w:rPr>
        <w:t xml:space="preserve">and </w:t>
      </w:r>
      <w:r w:rsidR="0079079A">
        <w:rPr>
          <w:sz w:val="24"/>
        </w:rPr>
        <w:t>Mairose</w:t>
      </w:r>
      <w:r w:rsidR="00BD6E58">
        <w:rPr>
          <w:sz w:val="24"/>
        </w:rPr>
        <w:t>.</w:t>
      </w:r>
      <w:r w:rsidR="000455DC">
        <w:rPr>
          <w:sz w:val="24"/>
        </w:rPr>
        <w:t xml:space="preserve">  </w:t>
      </w:r>
      <w:r>
        <w:rPr>
          <w:sz w:val="24"/>
        </w:rPr>
        <w:t>Also present:</w:t>
      </w:r>
      <w:r w:rsidR="00FB39B8">
        <w:rPr>
          <w:sz w:val="24"/>
        </w:rPr>
        <w:t xml:space="preserve"> Deputy States Attorney Steve Meyer and</w:t>
      </w:r>
      <w:r w:rsidR="00F930F8">
        <w:rPr>
          <w:sz w:val="24"/>
        </w:rPr>
        <w:t xml:space="preserve"> </w:t>
      </w:r>
      <w:r w:rsidR="00B94B6B">
        <w:rPr>
          <w:sz w:val="24"/>
        </w:rPr>
        <w:t>Janet Petrak</w:t>
      </w:r>
      <w:r>
        <w:rPr>
          <w:sz w:val="24"/>
        </w:rPr>
        <w:t>, Central Dakota Times</w:t>
      </w:r>
      <w:r w:rsidR="00D033E7">
        <w:rPr>
          <w:sz w:val="24"/>
        </w:rPr>
        <w:t>.</w:t>
      </w:r>
      <w:r w:rsidR="00582DE3">
        <w:rPr>
          <w:sz w:val="24"/>
        </w:rPr>
        <w:t xml:space="preserve"> Jim Wilkens, John and Chad Swanson, Grant &amp; Garrett Christensen, James Nesladek and Jerry Herbst regarding North Red Lake Road.</w:t>
      </w:r>
      <w:r w:rsidR="002B4C0E">
        <w:rPr>
          <w:sz w:val="24"/>
        </w:rPr>
        <w:t xml:space="preserve">  No public comments or conflicts of interest were noted.  </w:t>
      </w:r>
    </w:p>
    <w:p w14:paraId="08D016EE" w14:textId="77777777" w:rsidR="00D263B7" w:rsidRDefault="00D263B7" w:rsidP="00503E0C">
      <w:pPr>
        <w:pStyle w:val="Heading1"/>
        <w:keepNext/>
        <w:rPr>
          <w:sz w:val="24"/>
        </w:rPr>
      </w:pPr>
    </w:p>
    <w:p w14:paraId="15FCDB3C" w14:textId="08D36C06" w:rsidR="008C15A8" w:rsidRDefault="00CD4B67" w:rsidP="008C15A8">
      <w:pPr>
        <w:rPr>
          <w:b/>
          <w:bCs/>
          <w:u w:val="single"/>
        </w:rPr>
      </w:pPr>
      <w:r>
        <w:rPr>
          <w:b/>
          <w:bCs/>
          <w:u w:val="single"/>
        </w:rPr>
        <w:t xml:space="preserve"> </w:t>
      </w:r>
      <w:r w:rsidR="008C15A8">
        <w:rPr>
          <w:b/>
          <w:bCs/>
          <w:u w:val="single"/>
        </w:rPr>
        <w:t>ADOPT AGENDA</w:t>
      </w:r>
    </w:p>
    <w:p w14:paraId="26F9B7F3" w14:textId="34907B50" w:rsidR="008C15A8" w:rsidRPr="008C15A8" w:rsidRDefault="008C15A8" w:rsidP="008C15A8">
      <w:r>
        <w:tab/>
        <w:t>Commissioner</w:t>
      </w:r>
      <w:r w:rsidR="00876AD4">
        <w:t xml:space="preserve"> </w:t>
      </w:r>
      <w:r w:rsidR="00D11789">
        <w:t>Swanson</w:t>
      </w:r>
      <w:r w:rsidR="00DF6163">
        <w:t xml:space="preserve"> </w:t>
      </w:r>
      <w:r>
        <w:t>moved and Commissioner</w:t>
      </w:r>
      <w:r w:rsidR="00981D1B">
        <w:t xml:space="preserve"> </w:t>
      </w:r>
      <w:r w:rsidR="00D11789">
        <w:t>Leiferman</w:t>
      </w:r>
      <w:r w:rsidR="00DF6163">
        <w:t xml:space="preserve"> </w:t>
      </w:r>
      <w:r>
        <w:t>seconded to adopt the</w:t>
      </w:r>
      <w:r w:rsidR="00D263B7">
        <w:t xml:space="preserve"> </w:t>
      </w:r>
      <w:r>
        <w:t>agenda</w:t>
      </w:r>
      <w:r w:rsidR="00D043CC">
        <w:t>.</w:t>
      </w:r>
      <w:r w:rsidR="00981D1B">
        <w:t xml:space="preserve">  </w:t>
      </w:r>
      <w:r>
        <w:t xml:space="preserve">All members voted aye.  Motion carried.  </w:t>
      </w:r>
    </w:p>
    <w:p w14:paraId="04C848ED" w14:textId="77777777" w:rsidR="00245837" w:rsidRPr="00245837" w:rsidRDefault="00245837" w:rsidP="00782596">
      <w:pPr>
        <w:ind w:left="720" w:firstLine="720"/>
      </w:pPr>
      <w:r>
        <w:tab/>
      </w:r>
    </w:p>
    <w:p w14:paraId="7D147C8D" w14:textId="77777777" w:rsidR="00F342D0" w:rsidRDefault="00F342D0">
      <w:pPr>
        <w:pStyle w:val="Heading2"/>
        <w:keepNext/>
        <w:rPr>
          <w:b/>
          <w:bCs/>
          <w:sz w:val="24"/>
          <w:u w:val="single"/>
        </w:rPr>
      </w:pPr>
      <w:r>
        <w:rPr>
          <w:b/>
          <w:bCs/>
          <w:sz w:val="24"/>
          <w:u w:val="single"/>
        </w:rPr>
        <w:t>APPROVE MINUTES</w:t>
      </w:r>
    </w:p>
    <w:p w14:paraId="0A02D5B9" w14:textId="20FDF35E" w:rsidR="009107AF" w:rsidRDefault="008A4197" w:rsidP="009107AF">
      <w:pPr>
        <w:pStyle w:val="BodyTextFirstIndent"/>
        <w:spacing w:after="0"/>
        <w:ind w:firstLine="720"/>
      </w:pPr>
      <w:r>
        <w:t>Commissioner</w:t>
      </w:r>
      <w:r w:rsidR="0056020F">
        <w:t xml:space="preserve"> </w:t>
      </w:r>
      <w:r w:rsidR="00D11789">
        <w:t>Dozark</w:t>
      </w:r>
      <w:r w:rsidR="0079079A">
        <w:t xml:space="preserve"> </w:t>
      </w:r>
      <w:r w:rsidR="009D3587">
        <w:t>moved and Commissioner</w:t>
      </w:r>
      <w:r w:rsidR="009D7328">
        <w:t xml:space="preserve"> </w:t>
      </w:r>
      <w:r w:rsidR="00D11789">
        <w:t>Mairose</w:t>
      </w:r>
      <w:r w:rsidR="0056020F">
        <w:t xml:space="preserve"> </w:t>
      </w:r>
      <w:r w:rsidR="009D3587">
        <w:t>s</w:t>
      </w:r>
      <w:r w:rsidR="00F342D0">
        <w:t>econded to</w:t>
      </w:r>
      <w:r w:rsidR="00AE02D7">
        <w:t xml:space="preserve"> </w:t>
      </w:r>
      <w:r w:rsidR="00F342D0">
        <w:t>appr</w:t>
      </w:r>
      <w:r>
        <w:t>ove the minute</w:t>
      </w:r>
      <w:r w:rsidR="00BD6E58">
        <w:t>s o</w:t>
      </w:r>
      <w:r w:rsidR="00D043CC">
        <w:t xml:space="preserve">f </w:t>
      </w:r>
      <w:r w:rsidR="00D11789">
        <w:t>4-2 and 4-14</w:t>
      </w:r>
      <w:r w:rsidR="00D043CC">
        <w:t>-</w:t>
      </w:r>
      <w:r w:rsidR="00057F02">
        <w:t>202</w:t>
      </w:r>
      <w:r w:rsidR="00B36550">
        <w:t>6</w:t>
      </w:r>
      <w:r w:rsidR="00057F02">
        <w:t>.</w:t>
      </w:r>
      <w:r w:rsidR="006738BC">
        <w:t xml:space="preserve"> </w:t>
      </w:r>
      <w:r w:rsidR="00F342D0">
        <w:t>All members voted aye.  Motion carried</w:t>
      </w:r>
      <w:bookmarkStart w:id="1" w:name="_Hlk200030627"/>
      <w:bookmarkStart w:id="2" w:name="_Hlk192234947"/>
      <w:r w:rsidR="00877448">
        <w:t>.</w:t>
      </w:r>
    </w:p>
    <w:p w14:paraId="1F794E15" w14:textId="18D2C15B" w:rsidR="00F05441" w:rsidRDefault="00F05441" w:rsidP="00F05441">
      <w:pPr>
        <w:pStyle w:val="BodyTextFirstIndent"/>
        <w:spacing w:after="0"/>
        <w:ind w:firstLine="0"/>
      </w:pPr>
      <w:r>
        <w:tab/>
      </w:r>
    </w:p>
    <w:p w14:paraId="1D2FC81F" w14:textId="7DF36613" w:rsidR="00877448" w:rsidRDefault="00877448" w:rsidP="00877448">
      <w:pPr>
        <w:pStyle w:val="BodyTextFirstIndent"/>
        <w:spacing w:after="0"/>
        <w:ind w:firstLine="0"/>
        <w:rPr>
          <w:b/>
          <w:bCs/>
          <w:u w:val="single"/>
        </w:rPr>
      </w:pPr>
      <w:r>
        <w:rPr>
          <w:b/>
          <w:bCs/>
          <w:u w:val="single"/>
        </w:rPr>
        <w:t>PLANNING &amp; ZONING AMENDMENT</w:t>
      </w:r>
    </w:p>
    <w:p w14:paraId="4E264863" w14:textId="6A950EFE" w:rsidR="00DD2FB8" w:rsidRDefault="00877448" w:rsidP="00D263B7">
      <w:pPr>
        <w:pStyle w:val="BodyTextFirstIndent"/>
        <w:spacing w:after="0"/>
        <w:ind w:firstLine="0"/>
      </w:pPr>
      <w:r>
        <w:tab/>
      </w:r>
      <w:r w:rsidR="002B4C0E">
        <w:t xml:space="preserve">The </w:t>
      </w:r>
      <w:r w:rsidR="00922BB3">
        <w:t>second</w:t>
      </w:r>
      <w:r w:rsidR="002B4C0E">
        <w:t xml:space="preserve"> reading of the amendment was held</w:t>
      </w:r>
      <w:r w:rsidR="00EA04BA">
        <w:t xml:space="preserve"> to add this amendment to the Planning &amp; Zoning manual as </w:t>
      </w:r>
      <w:proofErr w:type="gramStart"/>
      <w:r w:rsidR="00EA04BA">
        <w:t>a Conditional</w:t>
      </w:r>
      <w:proofErr w:type="gramEnd"/>
      <w:r w:rsidR="00EA04BA">
        <w:t xml:space="preserve"> Use in the Agricultural Districts.</w:t>
      </w:r>
      <w:r w:rsidR="00D11789">
        <w:t xml:space="preserve">  Commissioner Swanson moved and Commissioner Dozark seconded to adopt the change to the Planning &amp; Zoning ordinance.</w:t>
      </w:r>
      <w:r w:rsidR="00EA04BA">
        <w:t xml:space="preserve">  </w:t>
      </w:r>
    </w:p>
    <w:p w14:paraId="78BCDC36" w14:textId="68B27CC3" w:rsidR="00D263B7" w:rsidRDefault="00D263B7" w:rsidP="00DD2FB8">
      <w:pPr>
        <w:pStyle w:val="BodyTextFirstIndent"/>
        <w:spacing w:after="0"/>
        <w:ind w:firstLine="720"/>
      </w:pPr>
      <w:r>
        <w:t>Truck or Equipment Terminal is defined</w:t>
      </w:r>
      <w:r w:rsidR="00DD2FB8">
        <w:t xml:space="preserve"> as “A building, structure or place where six (6) or more commercial licensed trucks are rented, leased, kept for hire, stored or parked for compensation, or from which trucks or transports, stored or parked on the property, are dispatched for hire as common carriers, and which may include warehouse space.”  </w:t>
      </w:r>
    </w:p>
    <w:p w14:paraId="5A3B920C" w14:textId="3E009DB1" w:rsidR="005C7E85" w:rsidRDefault="00DC780D" w:rsidP="00BD6E58">
      <w:pPr>
        <w:pStyle w:val="BodyTextFirstIndent"/>
        <w:spacing w:after="0"/>
        <w:ind w:firstLine="0"/>
      </w:pPr>
      <w:r>
        <w:tab/>
      </w:r>
    </w:p>
    <w:p w14:paraId="5D134C47" w14:textId="1DD3DD7C" w:rsidR="005C7E85" w:rsidRDefault="005C7E85" w:rsidP="00BD6E58">
      <w:pPr>
        <w:pStyle w:val="BodyTextFirstIndent"/>
        <w:spacing w:after="0"/>
        <w:ind w:firstLine="0"/>
        <w:rPr>
          <w:b/>
          <w:bCs/>
          <w:u w:val="single"/>
        </w:rPr>
      </w:pPr>
      <w:r>
        <w:rPr>
          <w:b/>
          <w:bCs/>
          <w:u w:val="single"/>
        </w:rPr>
        <w:t>HIGHWAY DEPARTMENT</w:t>
      </w:r>
    </w:p>
    <w:p w14:paraId="0E875CA6" w14:textId="7473327B" w:rsidR="0003000C" w:rsidRDefault="005C7E85" w:rsidP="00702AD1">
      <w:pPr>
        <w:pStyle w:val="BodyTextFirstIndent"/>
        <w:spacing w:after="0"/>
        <w:ind w:firstLine="0"/>
      </w:pPr>
      <w:r>
        <w:tab/>
        <w:t xml:space="preserve">Highway Superintendent </w:t>
      </w:r>
      <w:r w:rsidR="00702AD1">
        <w:t>Mike Schlaffman</w:t>
      </w:r>
      <w:r w:rsidR="00A62738">
        <w:t xml:space="preserve"> met with the Board regarding </w:t>
      </w:r>
      <w:r w:rsidR="00922BB3">
        <w:t xml:space="preserve">bids.  </w:t>
      </w:r>
      <w:r w:rsidR="00582DE3">
        <w:t xml:space="preserve">Bids were opened prior to the meeting for fuel, gravel, gravel hauling, material stockpiling, chips, road oil, hot mix and micro sealing of Highway 16 from Kimball to Pukwana and the Farm to Market Road.  </w:t>
      </w:r>
    </w:p>
    <w:p w14:paraId="5736518E" w14:textId="1CEC6F1A" w:rsidR="00DA7969" w:rsidRDefault="00582DE3" w:rsidP="00702AD1">
      <w:pPr>
        <w:pStyle w:val="BodyTextFirstIndent"/>
        <w:spacing w:after="0"/>
        <w:ind w:firstLine="0"/>
      </w:pPr>
      <w:r>
        <w:tab/>
        <w:t>Commissioner Swanson moved and Commissioner Leiferman seconded to accept all the bids for gravel, gravel hauling, material stockpile</w:t>
      </w:r>
      <w:r w:rsidR="00DD1C94">
        <w:t xml:space="preserve">, </w:t>
      </w:r>
      <w:r>
        <w:t xml:space="preserve">to be able to utilize the material closest to the areas that they are working on.  A complete list of all bids awarded are on file at the Highway Office or the Auditor’s Office.  All members voted aye.  Motion carried. </w:t>
      </w:r>
    </w:p>
    <w:p w14:paraId="04901DB2" w14:textId="0D761EC4" w:rsidR="00FE6C9B" w:rsidRDefault="00FE6C9B" w:rsidP="00702AD1">
      <w:pPr>
        <w:pStyle w:val="BodyTextFirstIndent"/>
        <w:spacing w:after="0"/>
        <w:ind w:firstLine="0"/>
      </w:pPr>
      <w:r>
        <w:tab/>
        <w:t xml:space="preserve">Commissioner Swanson moved and Commissioner Leiferman seconded to accept Jebro’s bid for road oil, Commercial Asphalt for hot mix and </w:t>
      </w:r>
      <w:proofErr w:type="spellStart"/>
      <w:r>
        <w:t>opti</w:t>
      </w:r>
      <w:proofErr w:type="spellEnd"/>
      <w:r>
        <w:t xml:space="preserve"> omega mix, Burke Oil for fuel bids and both bids for chips from Spencer Quarries and Mitchell Quarry.  All members voted aye.  Motion carried.  </w:t>
      </w:r>
    </w:p>
    <w:p w14:paraId="25596519" w14:textId="77777777" w:rsidR="00DA7969" w:rsidRDefault="00DA7969" w:rsidP="00702AD1">
      <w:pPr>
        <w:pStyle w:val="BodyTextFirstIndent"/>
        <w:spacing w:after="0"/>
        <w:ind w:firstLine="0"/>
      </w:pPr>
      <w:r>
        <w:t xml:space="preserve">Three bids were received for the Micro – Seal projects in Brule County:  </w:t>
      </w:r>
    </w:p>
    <w:p w14:paraId="7A11EC70" w14:textId="5DF502C7" w:rsidR="00DA7969" w:rsidRDefault="00DA7969" w:rsidP="00702AD1">
      <w:pPr>
        <w:pStyle w:val="BodyTextFirstIndent"/>
        <w:spacing w:after="0"/>
        <w:ind w:firstLine="0"/>
      </w:pPr>
      <w:r>
        <w:tab/>
        <w:t xml:space="preserve"> Inter Mountain Slurry Seal - $1,440,845.00;</w:t>
      </w:r>
    </w:p>
    <w:p w14:paraId="678976CD" w14:textId="5C0934DB" w:rsidR="00582DE3" w:rsidRDefault="00DA7969" w:rsidP="00702AD1">
      <w:pPr>
        <w:pStyle w:val="BodyTextFirstIndent"/>
        <w:spacing w:after="0"/>
        <w:ind w:firstLine="0"/>
      </w:pPr>
      <w:r>
        <w:tab/>
      </w:r>
      <w:r w:rsidR="00582DE3">
        <w:t xml:space="preserve"> </w:t>
      </w:r>
      <w:proofErr w:type="spellStart"/>
      <w:r>
        <w:t>Farhrner</w:t>
      </w:r>
      <w:proofErr w:type="spellEnd"/>
      <w:r>
        <w:t xml:space="preserve"> Asphalt Sealers Inc - $986,178.61</w:t>
      </w:r>
    </w:p>
    <w:p w14:paraId="20C67EC9" w14:textId="1B788694" w:rsidR="00DA7969" w:rsidRDefault="00DA7969" w:rsidP="00702AD1">
      <w:pPr>
        <w:pStyle w:val="BodyTextFirstIndent"/>
        <w:spacing w:after="0"/>
        <w:ind w:firstLine="0"/>
      </w:pPr>
      <w:r>
        <w:t xml:space="preserve"> </w:t>
      </w:r>
      <w:r>
        <w:tab/>
        <w:t xml:space="preserve"> </w:t>
      </w:r>
      <w:proofErr w:type="spellStart"/>
      <w:r>
        <w:t>Astech</w:t>
      </w:r>
      <w:proofErr w:type="spellEnd"/>
      <w:r>
        <w:t xml:space="preserve"> Corporation - $1,177,014.65</w:t>
      </w:r>
    </w:p>
    <w:p w14:paraId="65B0F322" w14:textId="1A274890" w:rsidR="00582DE3" w:rsidRDefault="00582DE3" w:rsidP="00702AD1">
      <w:pPr>
        <w:pStyle w:val="BodyTextFirstIndent"/>
        <w:spacing w:after="0"/>
        <w:ind w:firstLine="0"/>
      </w:pPr>
      <w:r>
        <w:tab/>
        <w:t xml:space="preserve">Commissioner Swanson moved and Commissioner Leiferman seconded to accept the bid from Fahrner Asphalt to Micro-Seal Highway 16 from Kimball to Pukwana and the Farm to Market Road.  All members voted aye.  Motion carried.  </w:t>
      </w:r>
    </w:p>
    <w:p w14:paraId="2D3AF23A" w14:textId="77777777" w:rsidR="00DA7969" w:rsidRDefault="00DA7969" w:rsidP="00702AD1">
      <w:pPr>
        <w:pStyle w:val="BodyTextFirstIndent"/>
        <w:spacing w:after="0"/>
        <w:ind w:firstLine="0"/>
      </w:pPr>
    </w:p>
    <w:p w14:paraId="3A0964F9" w14:textId="2970EC95" w:rsidR="00DA7969" w:rsidRDefault="00DA7969" w:rsidP="00702AD1">
      <w:pPr>
        <w:pStyle w:val="BodyTextFirstIndent"/>
        <w:spacing w:after="0"/>
        <w:ind w:firstLine="0"/>
        <w:rPr>
          <w:b/>
          <w:bCs/>
          <w:u w:val="single"/>
        </w:rPr>
      </w:pPr>
      <w:r>
        <w:rPr>
          <w:b/>
          <w:bCs/>
          <w:u w:val="single"/>
        </w:rPr>
        <w:t>TAX INCREMENT FINANCING DISTRICT</w:t>
      </w:r>
    </w:p>
    <w:p w14:paraId="6F0D9019" w14:textId="3C687E40" w:rsidR="00D57813" w:rsidRPr="00D57813" w:rsidRDefault="00DA7969" w:rsidP="00D57813">
      <w:pPr>
        <w:pStyle w:val="BodyTextFirstIndent"/>
        <w:spacing w:after="0"/>
        <w:ind w:firstLine="0"/>
      </w:pPr>
      <w:r>
        <w:tab/>
        <w:t xml:space="preserve">Commissioner Dozark moved and Commissioner Mairose seconded to adopt the following resolution </w:t>
      </w:r>
      <w:r w:rsidR="006319D6">
        <w:tab/>
      </w:r>
      <w:r w:rsidR="00D57813">
        <w:tab/>
        <w:t xml:space="preserve">                                               </w:t>
      </w:r>
      <w:proofErr w:type="spellStart"/>
      <w:r w:rsidR="00D57813" w:rsidRPr="00A33F77">
        <w:rPr>
          <w:b/>
          <w:bCs/>
        </w:rPr>
        <w:t>RESOLUTION</w:t>
      </w:r>
      <w:proofErr w:type="spellEnd"/>
      <w:r w:rsidR="00D57813" w:rsidRPr="00A33F77">
        <w:rPr>
          <w:b/>
          <w:bCs/>
        </w:rPr>
        <w:t xml:space="preserve"> # 2026-3</w:t>
      </w:r>
    </w:p>
    <w:p w14:paraId="765DF38F" w14:textId="77777777" w:rsidR="00D57813" w:rsidRPr="00A33F77" w:rsidRDefault="00D57813" w:rsidP="00D57813">
      <w:pPr>
        <w:jc w:val="center"/>
        <w:rPr>
          <w:b/>
          <w:bCs/>
        </w:rPr>
      </w:pPr>
      <w:r w:rsidRPr="00A33F77">
        <w:rPr>
          <w:b/>
          <w:bCs/>
        </w:rPr>
        <w:t>Resolution Dissolving Brule County Tax Increment District Number One</w:t>
      </w:r>
    </w:p>
    <w:p w14:paraId="0D55A51F" w14:textId="77777777" w:rsidR="00D57813" w:rsidRDefault="00D57813" w:rsidP="00D57813"/>
    <w:p w14:paraId="29AC4698" w14:textId="77777777" w:rsidR="00D57813" w:rsidRDefault="00D57813" w:rsidP="00D57813">
      <w:r w:rsidRPr="00A33F77">
        <w:t>WHEREAS; Brule County created a Tax Increment Financing District Number One on September 6, 2011;</w:t>
      </w:r>
    </w:p>
    <w:p w14:paraId="511CEEC3" w14:textId="77777777" w:rsidR="00D57813" w:rsidRPr="00A33F77" w:rsidRDefault="00D57813" w:rsidP="00D57813"/>
    <w:p w14:paraId="5E009BDC" w14:textId="77777777" w:rsidR="00D57813" w:rsidRDefault="00D57813" w:rsidP="00D57813">
      <w:r w:rsidRPr="00A33F77">
        <w:lastRenderedPageBreak/>
        <w:t xml:space="preserve">WHEREAS; SDCL-11-9-25 States </w:t>
      </w:r>
      <w:proofErr w:type="gramStart"/>
      <w:r w:rsidRPr="00A33F77">
        <w:t>“ in</w:t>
      </w:r>
      <w:proofErr w:type="gramEnd"/>
      <w:r w:rsidRPr="00A33F77">
        <w:t xml:space="preserve"> no event may the positive tax increments be allocated longer than 20 years after the calendar year of creation” and; </w:t>
      </w:r>
    </w:p>
    <w:p w14:paraId="58682BC6" w14:textId="77777777" w:rsidR="00D57813" w:rsidRPr="00A33F77" w:rsidRDefault="00D57813" w:rsidP="00D57813"/>
    <w:p w14:paraId="2F643781" w14:textId="77777777" w:rsidR="00D57813" w:rsidRDefault="00D57813" w:rsidP="00D57813">
      <w:r w:rsidRPr="00A33F77">
        <w:t xml:space="preserve">WHEREAS; TIF #1 has been fulfilled prior to the 20 years, being paid off in full in </w:t>
      </w:r>
      <w:proofErr w:type="gramStart"/>
      <w:r w:rsidRPr="00A33F77">
        <w:t>April,</w:t>
      </w:r>
      <w:proofErr w:type="gramEnd"/>
      <w:r w:rsidRPr="00A33F77">
        <w:t xml:space="preserve"> 2026;</w:t>
      </w:r>
    </w:p>
    <w:p w14:paraId="32B20AE8" w14:textId="77777777" w:rsidR="00D57813" w:rsidRPr="00A33F77" w:rsidRDefault="00D57813" w:rsidP="00D57813"/>
    <w:p w14:paraId="73594536" w14:textId="77777777" w:rsidR="00D57813" w:rsidRDefault="00D57813" w:rsidP="00D57813">
      <w:r w:rsidRPr="00A33F77">
        <w:t>WHEREAS; Brule County is authorized to dissolve this Tax Increment Financing District number one pursuant to SDCL 11-9-45;</w:t>
      </w:r>
    </w:p>
    <w:p w14:paraId="42C12E24" w14:textId="77777777" w:rsidR="00D57813" w:rsidRPr="00A33F77" w:rsidRDefault="00D57813" w:rsidP="00D57813"/>
    <w:p w14:paraId="0813E8EF" w14:textId="77777777" w:rsidR="00D57813" w:rsidRDefault="00D57813" w:rsidP="00D57813">
      <w:r w:rsidRPr="00A33F77">
        <w:t xml:space="preserve">NOW THEREFOR BE IT RESOLVED by the Board of commissioners of Brule County that the Tax Financing District Number One be and is hereby dissolved. </w:t>
      </w:r>
    </w:p>
    <w:p w14:paraId="7EDBC1BB" w14:textId="77777777" w:rsidR="00D57813" w:rsidRDefault="00D57813" w:rsidP="00D57813"/>
    <w:p w14:paraId="4FA429E1" w14:textId="77777777" w:rsidR="00D57813" w:rsidRPr="00A33F77" w:rsidRDefault="00D57813" w:rsidP="00D57813">
      <w:proofErr w:type="gramStart"/>
      <w:r w:rsidRPr="00A33F77">
        <w:t>BE IT</w:t>
      </w:r>
      <w:proofErr w:type="gramEnd"/>
      <w:r w:rsidRPr="00A33F77">
        <w:t xml:space="preserve"> FURTHER RESOLVED </w:t>
      </w:r>
      <w:proofErr w:type="gramStart"/>
      <w:r w:rsidRPr="00A33F77">
        <w:t>that</w:t>
      </w:r>
      <w:proofErr w:type="gramEnd"/>
      <w:r w:rsidRPr="00A33F77">
        <w:t xml:space="preserve"> any excess funds which are deposited in the Tax Financing District number one pursuant to SDCL 11-9-31, be distributed as provided by SDCL 11-9-45.</w:t>
      </w:r>
    </w:p>
    <w:p w14:paraId="6E35101C" w14:textId="17CFFADD" w:rsidR="00DA7969" w:rsidRDefault="00D57813" w:rsidP="00702AD1">
      <w:pPr>
        <w:pStyle w:val="BodyTextFirstIndent"/>
        <w:spacing w:after="0"/>
        <w:ind w:firstLine="0"/>
      </w:pPr>
      <w:r>
        <w:t xml:space="preserve">Dated April 23, </w:t>
      </w:r>
      <w:proofErr w:type="gramStart"/>
      <w:r>
        <w:t>2026</w:t>
      </w:r>
      <w:proofErr w:type="gramEnd"/>
      <w:r>
        <w:t xml:space="preserve"> at Chamberlain, SD.</w:t>
      </w:r>
      <w:r w:rsidR="007C6213">
        <w:t xml:space="preserve">  Votes:  5 Aye; 0 Nay.  Signed:</w:t>
      </w:r>
      <w:r>
        <w:t xml:space="preserve">  Donn DeBoer, Chairman.</w:t>
      </w:r>
    </w:p>
    <w:p w14:paraId="3126C43E" w14:textId="77777777" w:rsidR="00D57813" w:rsidRDefault="00D57813" w:rsidP="00702AD1">
      <w:pPr>
        <w:pStyle w:val="BodyTextFirstIndent"/>
        <w:spacing w:after="0"/>
        <w:ind w:firstLine="0"/>
      </w:pPr>
    </w:p>
    <w:p w14:paraId="2C6B476D" w14:textId="632018F5" w:rsidR="00D57813" w:rsidRDefault="00D57813" w:rsidP="00702AD1">
      <w:pPr>
        <w:pStyle w:val="BodyTextFirstIndent"/>
        <w:spacing w:after="0"/>
        <w:ind w:firstLine="0"/>
        <w:rPr>
          <w:b/>
          <w:bCs/>
          <w:u w:val="single"/>
        </w:rPr>
      </w:pPr>
      <w:r>
        <w:rPr>
          <w:b/>
          <w:bCs/>
          <w:u w:val="single"/>
        </w:rPr>
        <w:t>NORTH RED LAKE ROAD</w:t>
      </w:r>
    </w:p>
    <w:p w14:paraId="45A75612" w14:textId="0A95AE52" w:rsidR="00D57813" w:rsidRDefault="00D57813" w:rsidP="00702AD1">
      <w:pPr>
        <w:pStyle w:val="BodyTextFirstIndent"/>
        <w:spacing w:after="0"/>
        <w:ind w:firstLine="0"/>
      </w:pPr>
      <w:r>
        <w:tab/>
        <w:t xml:space="preserve">Jim Wilkens, John and Chad Swanson, James Nesladek, Jerry Herbst and Grant and Garrett Christensen were present for the discussion on the </w:t>
      </w:r>
      <w:r w:rsidR="007C6213">
        <w:t>N</w:t>
      </w:r>
      <w:r>
        <w:t xml:space="preserve">orth Red Lake Road.  It was stated at an earlier meeting that Chad and John Swanson had approached the Commissioners regarding the north Red Lake Road being closed if they could build their own private road on their property and have permission to put an approach on the east side of their property connecting to the County Road and wanted to know if the County would relinquish the easement for the former County road.  </w:t>
      </w:r>
      <w:r w:rsidR="00DD57DD">
        <w:t xml:space="preserve">No decision was made at the time as research was needed </w:t>
      </w:r>
      <w:proofErr w:type="gramStart"/>
      <w:r w:rsidR="00DD57DD">
        <w:t>in order to</w:t>
      </w:r>
      <w:proofErr w:type="gramEnd"/>
      <w:r w:rsidR="00DD57DD">
        <w:t xml:space="preserve"> </w:t>
      </w:r>
      <w:proofErr w:type="gramStart"/>
      <w:r w:rsidR="00DD57DD">
        <w:t>make a decision</w:t>
      </w:r>
      <w:proofErr w:type="gramEnd"/>
      <w:r w:rsidR="00DD57DD">
        <w:t xml:space="preserve">.  </w:t>
      </w:r>
    </w:p>
    <w:p w14:paraId="669DFD4B" w14:textId="74CC130E" w:rsidR="00DD57DD" w:rsidRDefault="00DD57DD" w:rsidP="00702AD1">
      <w:pPr>
        <w:pStyle w:val="BodyTextFirstIndent"/>
        <w:spacing w:after="0"/>
        <w:ind w:firstLine="0"/>
      </w:pPr>
      <w:r>
        <w:tab/>
        <w:t xml:space="preserve">In the research of the “easement” it was discovered that on February 15, 1934 C.B. Powers Estate issued a quit claim deed to Brule County for a parcel of land 66’ wide by 2,691.2’ south of quarter corner between Section 3 &amp; 4 in T 103 N R 70, thence east 13 degrees and 58 seconds, thence </w:t>
      </w:r>
      <w:r w:rsidR="0084607D">
        <w:t>north</w:t>
      </w:r>
      <w:r>
        <w:t xml:space="preserve"> 875.4’, thence 425</w:t>
      </w:r>
      <w:r w:rsidR="0084607D">
        <w:t>’</w:t>
      </w:r>
      <w:r>
        <w:t xml:space="preserve"> in easterly direction on an angle of 4 degree curve, thence in easterly direction 778.4’, thenc</w:t>
      </w:r>
      <w:r w:rsidR="0084607D">
        <w:t>e southeasterly 392.9’ on an 8 degree curve to the right, the angle of this curve being 31 degrees, 26 seconds, thence 279.5’ to point on quarter line approximately 2347.8’ south of center of said Section 3.</w:t>
      </w:r>
    </w:p>
    <w:p w14:paraId="01AA95B2" w14:textId="77777777" w:rsidR="0084607D" w:rsidRDefault="0084607D" w:rsidP="00702AD1">
      <w:pPr>
        <w:pStyle w:val="BodyTextFirstIndent"/>
        <w:spacing w:after="0"/>
        <w:ind w:firstLine="0"/>
      </w:pPr>
      <w:r>
        <w:tab/>
        <w:t xml:space="preserve">Jim Wilkens advised that he didn’t have a problem with the approach or Swanson’s building the private road but wanted to make sure that the area where the road base is left, like the South Red Lake road and if and when it comes out of the water to eventually have access on that roadway, either full maintenance or minimum maintenance to have access to the Lake.  Highway Superintendent </w:t>
      </w:r>
      <w:proofErr w:type="spellStart"/>
      <w:r>
        <w:t>Schlaffman</w:t>
      </w:r>
      <w:proofErr w:type="spellEnd"/>
      <w:r>
        <w:t xml:space="preserve"> advised that the road is Closed which means no vehicular traffic is supposed to be on that section of road or right of way. </w:t>
      </w:r>
    </w:p>
    <w:p w14:paraId="32EEC993" w14:textId="77777777" w:rsidR="00DD1C94" w:rsidRDefault="0084607D" w:rsidP="00702AD1">
      <w:pPr>
        <w:pStyle w:val="BodyTextFirstIndent"/>
        <w:spacing w:after="0"/>
        <w:ind w:firstLine="0"/>
      </w:pPr>
      <w:r>
        <w:tab/>
        <w:t>Commissioners directed the Highway Superintendent to do a more permanent way to close the road so that individuals are not parking or driving where they should not be with the road closed signs</w:t>
      </w:r>
      <w:r w:rsidR="00DD1C94">
        <w:t xml:space="preserve"> being moved, taken down, stolen, </w:t>
      </w:r>
      <w:proofErr w:type="spellStart"/>
      <w:r w:rsidR="00DD1C94">
        <w:t>etc</w:t>
      </w:r>
      <w:proofErr w:type="spellEnd"/>
      <w:r w:rsidR="00DD1C94">
        <w:t xml:space="preserve"> and to mark the private </w:t>
      </w:r>
      <w:proofErr w:type="gramStart"/>
      <w:r w:rsidR="00DD1C94">
        <w:t>landowners</w:t>
      </w:r>
      <w:proofErr w:type="gramEnd"/>
      <w:r w:rsidR="00DD1C94">
        <w:t xml:space="preserve"> property so that individuals are not on private property.  </w:t>
      </w:r>
    </w:p>
    <w:p w14:paraId="3694DF30" w14:textId="2B4D24CE" w:rsidR="0084607D" w:rsidRDefault="00DD1C94" w:rsidP="00702AD1">
      <w:pPr>
        <w:pStyle w:val="BodyTextFirstIndent"/>
        <w:spacing w:after="0"/>
        <w:ind w:firstLine="0"/>
      </w:pPr>
      <w:r>
        <w:tab/>
        <w:t xml:space="preserve">Commissioner Swanson moved and Commissioner Mairose seconded to allow an approach to be built on the east end of the North </w:t>
      </w:r>
      <w:proofErr w:type="gramStart"/>
      <w:r>
        <w:t>Red Lake road</w:t>
      </w:r>
      <w:proofErr w:type="gramEnd"/>
      <w:r>
        <w:t xml:space="preserve"> to connect to the private road built by Swansons.  All members voted aye.  Motion carried.  </w:t>
      </w:r>
      <w:r w:rsidR="0084607D">
        <w:t xml:space="preserve"> </w:t>
      </w:r>
    </w:p>
    <w:p w14:paraId="5F07C801" w14:textId="77777777" w:rsidR="00FE6C9B" w:rsidRDefault="00FE6C9B" w:rsidP="00702AD1">
      <w:pPr>
        <w:pStyle w:val="BodyTextFirstIndent"/>
        <w:spacing w:after="0"/>
        <w:ind w:firstLine="0"/>
      </w:pPr>
    </w:p>
    <w:p w14:paraId="71DF158F" w14:textId="47CF779D" w:rsidR="00FE6C9B" w:rsidRDefault="005A3DDC" w:rsidP="00702AD1">
      <w:pPr>
        <w:pStyle w:val="BodyTextFirstIndent"/>
        <w:spacing w:after="0"/>
        <w:ind w:firstLine="0"/>
        <w:rPr>
          <w:b/>
          <w:bCs/>
          <w:u w:val="single"/>
        </w:rPr>
      </w:pPr>
      <w:r>
        <w:rPr>
          <w:b/>
          <w:bCs/>
          <w:u w:val="single"/>
        </w:rPr>
        <w:t>GROUNDWORKS FORMERLY INNOVATIVE AUTHORITY</w:t>
      </w:r>
    </w:p>
    <w:p w14:paraId="0F354965" w14:textId="77777777" w:rsidR="006319D6" w:rsidRDefault="005A3DDC" w:rsidP="00702AD1">
      <w:pPr>
        <w:pStyle w:val="BodyTextFirstIndent"/>
        <w:spacing w:after="0"/>
        <w:ind w:firstLine="0"/>
      </w:pPr>
      <w:r>
        <w:tab/>
        <w:t xml:space="preserve">Dustin from Groundworks Service Department was in the Courthouse and did an annual inspection and from the last inspection 8 months ago, he advised that the building has moved an 1/8”.  He was recommending that the south end of the building also be stabilized </w:t>
      </w:r>
      <w:proofErr w:type="gramStart"/>
      <w:r>
        <w:t>similar to</w:t>
      </w:r>
      <w:proofErr w:type="gramEnd"/>
      <w:r>
        <w:t xml:space="preserve"> the north end of the </w:t>
      </w:r>
      <w:proofErr w:type="gramStart"/>
      <w:r>
        <w:t>building, and</w:t>
      </w:r>
      <w:proofErr w:type="gramEnd"/>
      <w:r>
        <w:t xml:space="preserve"> possibly hold off until then to replace the windows in the courthouse.  The commissioners didn’t feel that </w:t>
      </w:r>
      <w:r w:rsidR="006319D6">
        <w:t xml:space="preserve">1/8” movement was worth putting off installing the windows.  </w:t>
      </w:r>
    </w:p>
    <w:p w14:paraId="55A6872B" w14:textId="77777777" w:rsidR="006319D6" w:rsidRDefault="006319D6" w:rsidP="00702AD1">
      <w:pPr>
        <w:pStyle w:val="BodyTextFirstIndent"/>
        <w:spacing w:after="0"/>
        <w:ind w:firstLine="0"/>
      </w:pPr>
    </w:p>
    <w:p w14:paraId="7536E281" w14:textId="77777777" w:rsidR="006319D6" w:rsidRDefault="006319D6" w:rsidP="00702AD1">
      <w:pPr>
        <w:pStyle w:val="BodyTextFirstIndent"/>
        <w:spacing w:after="0"/>
        <w:ind w:firstLine="0"/>
        <w:rPr>
          <w:b/>
          <w:bCs/>
          <w:u w:val="single"/>
        </w:rPr>
      </w:pPr>
      <w:r>
        <w:rPr>
          <w:b/>
          <w:bCs/>
          <w:u w:val="single"/>
        </w:rPr>
        <w:t>CHANGE MEETING DATE</w:t>
      </w:r>
    </w:p>
    <w:p w14:paraId="33EEABD7" w14:textId="4989C256" w:rsidR="005A3DDC" w:rsidRDefault="006319D6" w:rsidP="00702AD1">
      <w:pPr>
        <w:pStyle w:val="BodyTextFirstIndent"/>
        <w:spacing w:after="0"/>
        <w:ind w:firstLine="0"/>
      </w:pPr>
      <w:r>
        <w:tab/>
        <w:t xml:space="preserve">The May 7, </w:t>
      </w:r>
      <w:proofErr w:type="gramStart"/>
      <w:r>
        <w:t>2026</w:t>
      </w:r>
      <w:proofErr w:type="gramEnd"/>
      <w:r>
        <w:t xml:space="preserve"> meeting was moved to Tuesday, May 5, </w:t>
      </w:r>
      <w:proofErr w:type="gramStart"/>
      <w:r>
        <w:t>2026  at</w:t>
      </w:r>
      <w:proofErr w:type="gramEnd"/>
      <w:r>
        <w:t xml:space="preserve"> 8:00 am, so that the Auditor may attend spring workshop in Pierre for training.  All members voted aye.  Motion carried.  </w:t>
      </w:r>
      <w:r w:rsidR="005A3DDC">
        <w:t xml:space="preserve"> </w:t>
      </w:r>
    </w:p>
    <w:p w14:paraId="52563703" w14:textId="77777777" w:rsidR="006319D6" w:rsidRDefault="006319D6" w:rsidP="00702AD1">
      <w:pPr>
        <w:pStyle w:val="BodyTextFirstIndent"/>
        <w:spacing w:after="0"/>
        <w:ind w:firstLine="0"/>
      </w:pPr>
    </w:p>
    <w:p w14:paraId="3D994722" w14:textId="393EFEED" w:rsidR="006319D6" w:rsidRDefault="006319D6" w:rsidP="00702AD1">
      <w:pPr>
        <w:pStyle w:val="BodyTextFirstIndent"/>
        <w:spacing w:after="0"/>
        <w:ind w:firstLine="0"/>
        <w:rPr>
          <w:b/>
          <w:bCs/>
          <w:u w:val="single"/>
        </w:rPr>
      </w:pPr>
      <w:r>
        <w:rPr>
          <w:b/>
          <w:bCs/>
          <w:u w:val="single"/>
        </w:rPr>
        <w:t>VETERAN SERVICE OFFICE</w:t>
      </w:r>
    </w:p>
    <w:p w14:paraId="1F0AA5AE" w14:textId="08D78D2A" w:rsidR="006319D6" w:rsidRDefault="006319D6" w:rsidP="00702AD1">
      <w:pPr>
        <w:pStyle w:val="BodyTextFirstIndent"/>
        <w:spacing w:after="0"/>
        <w:ind w:firstLine="0"/>
      </w:pPr>
      <w:r>
        <w:tab/>
        <w:t xml:space="preserve">Veteran Service Officer, Tim Thomas gave an update to the Commissioners </w:t>
      </w:r>
      <w:proofErr w:type="gramStart"/>
      <w:r>
        <w:t>on</w:t>
      </w:r>
      <w:proofErr w:type="gramEnd"/>
      <w:r>
        <w:t xml:space="preserve"> his office.  </w:t>
      </w:r>
    </w:p>
    <w:p w14:paraId="746FBE8C" w14:textId="77777777" w:rsidR="006319D6" w:rsidRDefault="006319D6" w:rsidP="00702AD1">
      <w:pPr>
        <w:pStyle w:val="BodyTextFirstIndent"/>
        <w:spacing w:after="0"/>
        <w:ind w:firstLine="0"/>
      </w:pPr>
    </w:p>
    <w:p w14:paraId="2A47A70D" w14:textId="54CDE781" w:rsidR="006319D6" w:rsidRDefault="006319D6" w:rsidP="00702AD1">
      <w:pPr>
        <w:pStyle w:val="BodyTextFirstIndent"/>
        <w:spacing w:after="0"/>
        <w:ind w:firstLine="0"/>
        <w:rPr>
          <w:b/>
          <w:bCs/>
          <w:u w:val="single"/>
        </w:rPr>
      </w:pPr>
      <w:r>
        <w:rPr>
          <w:b/>
          <w:bCs/>
          <w:u w:val="single"/>
        </w:rPr>
        <w:t>LAKE FRANCIS CASE DEVELOPMENT</w:t>
      </w:r>
    </w:p>
    <w:p w14:paraId="3303B079" w14:textId="733FE4CB" w:rsidR="006319D6" w:rsidRDefault="006319D6" w:rsidP="00702AD1">
      <w:pPr>
        <w:pStyle w:val="BodyTextFirstIndent"/>
        <w:spacing w:after="0"/>
        <w:ind w:firstLine="0"/>
      </w:pPr>
      <w:r>
        <w:tab/>
        <w:t>Commissioner Swanson reported that Sheena Larsen from LFCDC advised that she had obtained funding for the Porchlight Survey regarding economic development in the County.  When this survey is done it will also include the small towns of Kimball and Pukwana as well as the County information.  No cost to the County o</w:t>
      </w:r>
      <w:r w:rsidR="007C6213">
        <w:t>r</w:t>
      </w:r>
      <w:r>
        <w:t xml:space="preserve"> towns.  </w:t>
      </w:r>
    </w:p>
    <w:p w14:paraId="4F6503E1" w14:textId="77777777" w:rsidR="00B45D74" w:rsidRDefault="00B45D74" w:rsidP="00702AD1">
      <w:pPr>
        <w:pStyle w:val="BodyTextFirstIndent"/>
        <w:spacing w:after="0"/>
        <w:ind w:firstLine="0"/>
      </w:pPr>
    </w:p>
    <w:p w14:paraId="6EFB19CF" w14:textId="77777777" w:rsidR="00B45D74" w:rsidRPr="00165EC9" w:rsidRDefault="00B45D74" w:rsidP="00B45D74">
      <w:pPr>
        <w:pStyle w:val="Heading3"/>
      </w:pPr>
      <w:r w:rsidRPr="00165EC9">
        <w:t>AUDITOR’S ACCOUNT WITH THE TREASUER</w:t>
      </w:r>
    </w:p>
    <w:p w14:paraId="321A12FC" w14:textId="72E3ACA4" w:rsidR="00B45D74" w:rsidRDefault="00B45D74" w:rsidP="00B45D74">
      <w:r>
        <w:tab/>
        <w:t>The Auditor’s Account with the Treasurer showed as of 3-31-2026 a balance of $8,841,389.36 in all state, county, civil, school &amp; trust funds.</w:t>
      </w:r>
    </w:p>
    <w:p w14:paraId="095F2161" w14:textId="77777777" w:rsidR="006319D6" w:rsidRDefault="006319D6" w:rsidP="00702AD1">
      <w:pPr>
        <w:pStyle w:val="BodyTextFirstIndent"/>
        <w:spacing w:after="0"/>
        <w:ind w:firstLine="0"/>
      </w:pPr>
    </w:p>
    <w:p w14:paraId="34D7D518" w14:textId="6EE5149E" w:rsidR="006319D6" w:rsidRDefault="006319D6" w:rsidP="00702AD1">
      <w:pPr>
        <w:pStyle w:val="BodyTextFirstIndent"/>
        <w:spacing w:after="0"/>
        <w:ind w:firstLine="0"/>
        <w:rPr>
          <w:b/>
          <w:bCs/>
          <w:u w:val="single"/>
        </w:rPr>
      </w:pPr>
      <w:r>
        <w:rPr>
          <w:b/>
          <w:bCs/>
          <w:u w:val="single"/>
        </w:rPr>
        <w:t>EXECUTIVE SESSION</w:t>
      </w:r>
    </w:p>
    <w:p w14:paraId="079A2920" w14:textId="5B5AF021" w:rsidR="006319D6" w:rsidRPr="006319D6" w:rsidRDefault="006319D6" w:rsidP="00702AD1">
      <w:pPr>
        <w:pStyle w:val="BodyTextFirstIndent"/>
        <w:spacing w:after="0"/>
        <w:ind w:firstLine="0"/>
      </w:pPr>
      <w:r>
        <w:tab/>
        <w:t xml:space="preserve">Commissioner Swanson moved and Commissioner Dozark seconded to enter executive session at 10:34 am to discuss a legal issue.  Executive session declared over at 10:47 am.  No action was taken.  </w:t>
      </w:r>
    </w:p>
    <w:p w14:paraId="782A7A83" w14:textId="77777777" w:rsidR="009107AF" w:rsidRDefault="009107AF" w:rsidP="00BD6E58">
      <w:pPr>
        <w:pStyle w:val="BodyTextFirstIndent"/>
        <w:spacing w:after="0"/>
        <w:ind w:firstLine="0"/>
      </w:pPr>
    </w:p>
    <w:bookmarkEnd w:id="1"/>
    <w:bookmarkEnd w:id="2"/>
    <w:p w14:paraId="6E8AC3FF" w14:textId="1114883F" w:rsidR="00C03BC4" w:rsidRDefault="0003163B" w:rsidP="0052637D">
      <w:pPr>
        <w:rPr>
          <w:b/>
          <w:bCs/>
          <w:u w:val="single"/>
        </w:rPr>
      </w:pPr>
      <w:r>
        <w:rPr>
          <w:b/>
          <w:bCs/>
          <w:u w:val="single"/>
        </w:rPr>
        <w:t>R</w:t>
      </w:r>
      <w:r w:rsidR="00C03BC4">
        <w:rPr>
          <w:b/>
          <w:bCs/>
          <w:u w:val="single"/>
        </w:rPr>
        <w:t>EPORTS AND CORRESPONDENCE</w:t>
      </w:r>
    </w:p>
    <w:p w14:paraId="379C483F" w14:textId="22F65522" w:rsidR="0058194E" w:rsidRDefault="00C03BC4" w:rsidP="00D01E86">
      <w:pPr>
        <w:ind w:firstLine="720"/>
      </w:pPr>
      <w:r>
        <w:t>The following reports were received and placed on file in the County Auditor’s office</w:t>
      </w:r>
      <w:proofErr w:type="gramStart"/>
      <w:r>
        <w:t xml:space="preserve">:  </w:t>
      </w:r>
      <w:r w:rsidR="006319D6">
        <w:t>Auditors</w:t>
      </w:r>
      <w:proofErr w:type="gramEnd"/>
      <w:r w:rsidR="006319D6">
        <w:t xml:space="preserve"> Account with the Treasurer, Trial Balance Sheet, Letter from the Governor’s Office and Globe Life Supplemental Insurance.  </w:t>
      </w:r>
      <w:r w:rsidR="00702AD1">
        <w:t xml:space="preserve">  </w:t>
      </w:r>
    </w:p>
    <w:p w14:paraId="3BCCDC65" w14:textId="77777777" w:rsidR="00FB39B8" w:rsidRDefault="00FB39B8" w:rsidP="00D01E86">
      <w:pPr>
        <w:ind w:firstLine="720"/>
      </w:pPr>
    </w:p>
    <w:p w14:paraId="7A1193CC" w14:textId="77777777" w:rsidR="007841B3" w:rsidRPr="007F5499" w:rsidRDefault="007841B3" w:rsidP="007841B3">
      <w:pPr>
        <w:pStyle w:val="BodyTextIndent"/>
        <w:spacing w:line="240" w:lineRule="auto"/>
        <w:ind w:firstLine="0"/>
      </w:pPr>
      <w:r w:rsidRPr="00B44ECC">
        <w:rPr>
          <w:b/>
          <w:bCs/>
          <w:u w:val="single"/>
        </w:rPr>
        <w:t>APPROVE CLAIMS</w:t>
      </w:r>
    </w:p>
    <w:p w14:paraId="0F600335" w14:textId="518415C1" w:rsidR="007841B3" w:rsidRDefault="007841B3" w:rsidP="007841B3">
      <w:r w:rsidRPr="00B44ECC">
        <w:tab/>
        <w:t>Commissioner</w:t>
      </w:r>
      <w:r w:rsidR="00CA0BDE">
        <w:t xml:space="preserve"> </w:t>
      </w:r>
      <w:r w:rsidR="00D11789">
        <w:t xml:space="preserve">Mairose </w:t>
      </w:r>
      <w:r w:rsidRPr="00B44ECC">
        <w:t>moved and Commissioner</w:t>
      </w:r>
      <w:r w:rsidR="00260849">
        <w:t xml:space="preserve"> </w:t>
      </w:r>
      <w:r w:rsidR="00D11789">
        <w:t xml:space="preserve">Swanson </w:t>
      </w:r>
      <w:r w:rsidRPr="00B44ECC">
        <w:t>seconded to approve the following</w:t>
      </w:r>
      <w:r w:rsidR="00F83760">
        <w:t xml:space="preserve"> payroll and</w:t>
      </w:r>
      <w:r w:rsidRPr="00B44ECC">
        <w:t xml:space="preserve"> bills.  All members voted aye.  Motion carried.  </w:t>
      </w:r>
    </w:p>
    <w:p w14:paraId="7167B2BC" w14:textId="77777777" w:rsidR="007841B3" w:rsidRPr="00B44ECC" w:rsidRDefault="007841B3" w:rsidP="007841B3"/>
    <w:p w14:paraId="3240D620" w14:textId="77777777" w:rsidR="007841B3" w:rsidRPr="00B44ECC" w:rsidRDefault="007841B3" w:rsidP="007841B3">
      <w:pPr>
        <w:pStyle w:val="Heading1"/>
        <w:keepNext/>
        <w:rPr>
          <w:b/>
          <w:bCs/>
          <w:sz w:val="24"/>
        </w:rPr>
      </w:pPr>
      <w:r w:rsidRPr="00B44ECC">
        <w:rPr>
          <w:b/>
          <w:bCs/>
          <w:sz w:val="24"/>
        </w:rPr>
        <w:t>GENERAL FUND</w:t>
      </w:r>
    </w:p>
    <w:p w14:paraId="308EDC52" w14:textId="1D662F6E" w:rsidR="00F342D0" w:rsidRPr="00BD3341" w:rsidRDefault="00014B20" w:rsidP="007841B3">
      <w:pPr>
        <w:pStyle w:val="BodyTextIndent"/>
        <w:spacing w:line="240" w:lineRule="auto"/>
        <w:ind w:firstLine="0"/>
        <w:rPr>
          <w:bCs/>
          <w:iCs/>
        </w:rPr>
      </w:pPr>
      <w:r w:rsidRPr="00B44ECC">
        <w:rPr>
          <w:b/>
          <w:i/>
        </w:rPr>
        <w:t>Salaries</w:t>
      </w:r>
      <w:proofErr w:type="gramStart"/>
      <w:r w:rsidRPr="00B44ECC">
        <w:rPr>
          <w:b/>
          <w:i/>
        </w:rPr>
        <w:t>:</w:t>
      </w:r>
      <w:r w:rsidRPr="00B44ECC">
        <w:t xml:space="preserve">  Commissioners</w:t>
      </w:r>
      <w:proofErr w:type="gramEnd"/>
      <w:r w:rsidRPr="00B44ECC">
        <w:t xml:space="preserve">, </w:t>
      </w:r>
      <w:r w:rsidR="00922BB3">
        <w:t>31</w:t>
      </w:r>
      <w:r w:rsidR="0008509D">
        <w:t>0</w:t>
      </w:r>
      <w:r w:rsidR="00922BB3">
        <w:t>3.80</w:t>
      </w:r>
      <w:r>
        <w:t>;</w:t>
      </w:r>
      <w:r w:rsidRPr="00B44ECC">
        <w:t xml:space="preserve"> Auditor,</w:t>
      </w:r>
      <w:r w:rsidR="00FB785C">
        <w:t xml:space="preserve"> </w:t>
      </w:r>
      <w:r w:rsidR="00922BB3">
        <w:t>7285.90</w:t>
      </w:r>
      <w:r w:rsidR="007F7B6D">
        <w:t>;</w:t>
      </w:r>
      <w:r w:rsidRPr="00B44ECC">
        <w:t xml:space="preserve"> Treasurer, </w:t>
      </w:r>
      <w:r w:rsidR="00922BB3">
        <w:t>8553.57</w:t>
      </w:r>
      <w:r w:rsidRPr="00B44ECC">
        <w:t xml:space="preserve">; States Attorney, </w:t>
      </w:r>
      <w:r w:rsidR="00922BB3">
        <w:t>13,609.98</w:t>
      </w:r>
      <w:r>
        <w:t>;</w:t>
      </w:r>
      <w:r w:rsidRPr="00B44ECC">
        <w:t xml:space="preserve"> Assessor, </w:t>
      </w:r>
      <w:r w:rsidR="00922BB3">
        <w:t>6669.62</w:t>
      </w:r>
      <w:r w:rsidRPr="00B44ECC">
        <w:t>; Planning Commission,</w:t>
      </w:r>
      <w:r>
        <w:t xml:space="preserve"> </w:t>
      </w:r>
      <w:r w:rsidR="00922BB3">
        <w:t>476.34</w:t>
      </w:r>
      <w:r>
        <w:t xml:space="preserve">; Register of Deeds, </w:t>
      </w:r>
      <w:r w:rsidR="00922BB3">
        <w:t>4427.92</w:t>
      </w:r>
      <w:r w:rsidRPr="00B44ECC">
        <w:t xml:space="preserve">; </w:t>
      </w:r>
      <w:r>
        <w:t xml:space="preserve">Sheriff, </w:t>
      </w:r>
      <w:r w:rsidR="00922BB3">
        <w:t>24,112.00</w:t>
      </w:r>
      <w:r w:rsidR="005073A8">
        <w:t>;</w:t>
      </w:r>
      <w:r>
        <w:t xml:space="preserve"> Jail, </w:t>
      </w:r>
      <w:r w:rsidR="00922BB3">
        <w:t>27,598.19;</w:t>
      </w:r>
      <w:r w:rsidRPr="00B44ECC">
        <w:t xml:space="preserve"> </w:t>
      </w:r>
      <w:r w:rsidRPr="0003690D">
        <w:t>Courthouse</w:t>
      </w:r>
      <w:r w:rsidRPr="00B44ECC">
        <w:t xml:space="preserve">, </w:t>
      </w:r>
      <w:r w:rsidR="00922BB3">
        <w:t>2950.51</w:t>
      </w:r>
      <w:r w:rsidR="004A5E1A">
        <w:t>;</w:t>
      </w:r>
      <w:r>
        <w:t xml:space="preserve"> Veteran Service</w:t>
      </w:r>
      <w:r w:rsidR="00881612">
        <w:t xml:space="preserve">, </w:t>
      </w:r>
      <w:r w:rsidR="00922BB3">
        <w:t>1845.20</w:t>
      </w:r>
      <w:r w:rsidR="0060587A">
        <w:t xml:space="preserve">; Victim Witness, </w:t>
      </w:r>
      <w:r w:rsidR="00922BB3">
        <w:t>504.99</w:t>
      </w:r>
      <w:r w:rsidR="003B161F">
        <w:t xml:space="preserve">.  </w:t>
      </w:r>
      <w:r w:rsidRPr="00B44ECC">
        <w:rPr>
          <w:b/>
          <w:i/>
        </w:rPr>
        <w:t>FICA &amp; Medicare</w:t>
      </w:r>
      <w:proofErr w:type="gramStart"/>
      <w:r w:rsidRPr="00B44ECC">
        <w:rPr>
          <w:b/>
          <w:i/>
        </w:rPr>
        <w:t>:</w:t>
      </w:r>
      <w:r w:rsidRPr="00B44ECC">
        <w:t xml:space="preserve">  First</w:t>
      </w:r>
      <w:proofErr w:type="gramEnd"/>
      <w:r w:rsidRPr="00B44ECC">
        <w:t xml:space="preserve"> Dakota Bank,</w:t>
      </w:r>
      <w:r>
        <w:t xml:space="preserve"> </w:t>
      </w:r>
      <w:proofErr w:type="gramStart"/>
      <w:r w:rsidR="00922BB3">
        <w:t>8046.16</w:t>
      </w:r>
      <w:r w:rsidRPr="00B44ECC">
        <w:t xml:space="preserve">  </w:t>
      </w:r>
      <w:r w:rsidRPr="00B44ECC">
        <w:rPr>
          <w:b/>
          <w:i/>
        </w:rPr>
        <w:t xml:space="preserve">Retirement:  </w:t>
      </w:r>
      <w:r w:rsidRPr="00B44ECC">
        <w:t>SDR</w:t>
      </w:r>
      <w:r w:rsidR="00A40690">
        <w:t>S</w:t>
      </w:r>
      <w:proofErr w:type="gramEnd"/>
      <w:r w:rsidR="00A40690">
        <w:t xml:space="preserve">, </w:t>
      </w:r>
      <w:r w:rsidR="00922BB3">
        <w:t>6318.09</w:t>
      </w:r>
      <w:r w:rsidRPr="00B44ECC">
        <w:t xml:space="preserve">.  </w:t>
      </w:r>
      <w:r w:rsidRPr="00B44ECC">
        <w:rPr>
          <w:b/>
          <w:i/>
        </w:rPr>
        <w:t>Insurance Reimbursement</w:t>
      </w:r>
      <w:proofErr w:type="gramStart"/>
      <w:r w:rsidRPr="00B44ECC">
        <w:rPr>
          <w:b/>
          <w:i/>
        </w:rPr>
        <w:t>:</w:t>
      </w:r>
      <w:r w:rsidRPr="00B44ECC">
        <w:t xml:space="preserve">  </w:t>
      </w:r>
      <w:r w:rsidR="00922BB3">
        <w:t>5373.12</w:t>
      </w:r>
      <w:proofErr w:type="gramEnd"/>
      <w:r>
        <w:t>.</w:t>
      </w:r>
      <w:r w:rsidR="00B10FC6">
        <w:t xml:space="preserve">  </w:t>
      </w:r>
      <w:r w:rsidR="00B10FC6">
        <w:rPr>
          <w:b/>
          <w:bCs/>
          <w:i/>
          <w:iCs/>
        </w:rPr>
        <w:t>Insurance</w:t>
      </w:r>
      <w:proofErr w:type="gramStart"/>
      <w:r w:rsidR="00B10FC6">
        <w:rPr>
          <w:b/>
          <w:bCs/>
          <w:i/>
          <w:iCs/>
        </w:rPr>
        <w:t xml:space="preserve">:  </w:t>
      </w:r>
      <w:r w:rsidR="00B10FC6">
        <w:t>Allstate</w:t>
      </w:r>
      <w:proofErr w:type="gramEnd"/>
      <w:r w:rsidR="00B10FC6">
        <w:t xml:space="preserve"> Insurance, </w:t>
      </w:r>
      <w:r w:rsidR="00922BB3">
        <w:t>12,537.23</w:t>
      </w:r>
      <w:r w:rsidR="00881612">
        <w:t>.</w:t>
      </w:r>
      <w:r w:rsidR="009C55C3">
        <w:t xml:space="preserve"> Bilben</w:t>
      </w:r>
      <w:r w:rsidR="00D033E7">
        <w:t>,</w:t>
      </w:r>
      <w:r w:rsidR="009C55C3">
        <w:t xml:space="preserve"> Mark 645.90;</w:t>
      </w:r>
      <w:r w:rsidR="00D033E7">
        <w:t xml:space="preserve"> </w:t>
      </w:r>
      <w:r w:rsidR="009C55C3">
        <w:t xml:space="preserve">Black Hills Chemical &amp; Janitorial, 39.51, </w:t>
      </w:r>
      <w:r w:rsidR="00D033E7">
        <w:t xml:space="preserve">Bomgaars Supply, </w:t>
      </w:r>
      <w:r w:rsidR="009C55C3">
        <w:t>97.90</w:t>
      </w:r>
      <w:r w:rsidR="00A40690">
        <w:t>;</w:t>
      </w:r>
      <w:r w:rsidR="009C55C3">
        <w:t xml:space="preserve"> Brooks Hardware, 43.96; Burke Oil Company, 2611.51; Byre Brothers, 167.00; </w:t>
      </w:r>
      <w:r w:rsidR="00D033E7">
        <w:t xml:space="preserve"> Carsten, Lee, 97.60; </w:t>
      </w:r>
      <w:r w:rsidR="00E0474D">
        <w:t xml:space="preserve">Central </w:t>
      </w:r>
      <w:r w:rsidR="00D033E7">
        <w:t>Dakota Times</w:t>
      </w:r>
      <w:r w:rsidR="00A40690">
        <w:t>,</w:t>
      </w:r>
      <w:r w:rsidR="00D033E7">
        <w:t xml:space="preserve"> </w:t>
      </w:r>
      <w:r w:rsidR="009C55C3">
        <w:t>1385.54</w:t>
      </w:r>
      <w:r w:rsidR="00A40690">
        <w:t>;</w:t>
      </w:r>
      <w:r w:rsidR="009C55C3">
        <w:t xml:space="preserve"> Central Electric Cooperative, 355.00; Chamberlain Ace Hardware, 154.90; Chamberlain Food Center, 153.57; </w:t>
      </w:r>
      <w:r w:rsidR="00D033E7">
        <w:t xml:space="preserve">Credit Collections Bureau, </w:t>
      </w:r>
      <w:r w:rsidR="009C55C3">
        <w:t>99.30</w:t>
      </w:r>
      <w:r w:rsidR="00D033E7">
        <w:t xml:space="preserve">; </w:t>
      </w:r>
      <w:proofErr w:type="spellStart"/>
      <w:r w:rsidR="009C55C3">
        <w:t>Dakotabilities</w:t>
      </w:r>
      <w:proofErr w:type="spellEnd"/>
      <w:r w:rsidR="009C55C3">
        <w:t>, 180.00;</w:t>
      </w:r>
      <w:r w:rsidR="00606420">
        <w:t xml:space="preserve"> Davison County Sheriff’s Office, 3885.00;</w:t>
      </w:r>
      <w:r w:rsidR="009C55C3">
        <w:t xml:space="preserve"> DeVries Construction, 1206.53</w:t>
      </w:r>
      <w:r w:rsidR="00606420">
        <w:t xml:space="preserve">; </w:t>
      </w:r>
      <w:r w:rsidR="00E15E33">
        <w:t>Gebhard, Alex, 52.80;</w:t>
      </w:r>
      <w:r w:rsidR="00A40690">
        <w:t xml:space="preserve"> </w:t>
      </w:r>
      <w:r w:rsidR="00E15E33">
        <w:t>Hanson, Janie, 66.80;</w:t>
      </w:r>
      <w:r w:rsidR="00606420">
        <w:t xml:space="preserve"> Hanzlik, Angela, 54.20;</w:t>
      </w:r>
      <w:r w:rsidR="00E15E33">
        <w:t xml:space="preserve"> Hein Law Office, </w:t>
      </w:r>
      <w:r w:rsidR="00606420">
        <w:t>2516.36</w:t>
      </w:r>
      <w:r w:rsidR="00E15E33">
        <w:t xml:space="preserve">; Holan, Michael, 82.20; </w:t>
      </w:r>
      <w:r w:rsidR="00EE4650">
        <w:t xml:space="preserve">Hopkins Plumbing, Heating and AC, 42.63; </w:t>
      </w:r>
      <w:r w:rsidR="00E15E33">
        <w:t>Howe, Dale, 75.20;</w:t>
      </w:r>
      <w:r w:rsidR="00606420">
        <w:t xml:space="preserve"> Hughes County, 840.00;</w:t>
      </w:r>
      <w:r w:rsidR="00EE4650">
        <w:t xml:space="preserve"> Johnson, Pochop Law Office, 1438.47; Kaleb’s Service, 2560.06; Lewis Drug, 1599.11; Lincoln County Auditor, 276.40; Mastercard, 1736.92; </w:t>
      </w:r>
      <w:r w:rsidR="00971D17">
        <w:rPr>
          <w:bCs/>
          <w:iCs/>
        </w:rPr>
        <w:t xml:space="preserve">Mairose &amp; Steele </w:t>
      </w:r>
      <w:r w:rsidR="00EE4650">
        <w:rPr>
          <w:bCs/>
          <w:iCs/>
        </w:rPr>
        <w:t>1913.14</w:t>
      </w:r>
      <w:r w:rsidR="00971D17">
        <w:rPr>
          <w:bCs/>
          <w:iCs/>
        </w:rPr>
        <w:t>;</w:t>
      </w:r>
      <w:r w:rsidR="00E15E33">
        <w:rPr>
          <w:bCs/>
          <w:iCs/>
        </w:rPr>
        <w:t xml:space="preserve"> </w:t>
      </w:r>
      <w:r w:rsidR="00EE4650">
        <w:rPr>
          <w:bCs/>
          <w:iCs/>
        </w:rPr>
        <w:t>Maule, Theresa, 74.03; Microfilm Imaging Systems, 409.00; Midstate Communications, 1081.36; National Sheriff’s Association, 125.00;</w:t>
      </w:r>
      <w:r w:rsidR="00E15E33">
        <w:rPr>
          <w:bCs/>
          <w:iCs/>
        </w:rPr>
        <w:t xml:space="preserve"> </w:t>
      </w:r>
      <w:r w:rsidR="00EE4650">
        <w:rPr>
          <w:bCs/>
          <w:iCs/>
        </w:rPr>
        <w:t xml:space="preserve">Olson’s Pest Tech Inc, 85.00; </w:t>
      </w:r>
      <w:r w:rsidR="00900791">
        <w:rPr>
          <w:bCs/>
          <w:iCs/>
        </w:rPr>
        <w:t xml:space="preserve">Office Products Center, </w:t>
      </w:r>
      <w:r w:rsidR="00EE4650">
        <w:rPr>
          <w:bCs/>
          <w:iCs/>
        </w:rPr>
        <w:t>134.35</w:t>
      </w:r>
      <w:r w:rsidR="00900791">
        <w:rPr>
          <w:bCs/>
          <w:iCs/>
        </w:rPr>
        <w:t xml:space="preserve">; </w:t>
      </w:r>
      <w:r w:rsidR="00EE4650">
        <w:rPr>
          <w:bCs/>
          <w:iCs/>
        </w:rPr>
        <w:t xml:space="preserve">Pennington County Jail, 352.50; </w:t>
      </w:r>
      <w:r w:rsidR="00E15E33">
        <w:rPr>
          <w:bCs/>
          <w:iCs/>
        </w:rPr>
        <w:t xml:space="preserve">Peterson, Cade, 64.00; Priebe, Karla, 71.00; </w:t>
      </w:r>
      <w:r w:rsidR="00EE4650">
        <w:rPr>
          <w:bCs/>
          <w:iCs/>
        </w:rPr>
        <w:t xml:space="preserve">Pukwana Town, 135.00; </w:t>
      </w:r>
      <w:r w:rsidR="00E15E33">
        <w:rPr>
          <w:bCs/>
          <w:iCs/>
        </w:rPr>
        <w:t xml:space="preserve">Randall, Kathleen, 68.20; </w:t>
      </w:r>
      <w:r w:rsidR="00EE4650">
        <w:rPr>
          <w:bCs/>
          <w:iCs/>
        </w:rPr>
        <w:t>Reeves, Megan, 25.20;</w:t>
      </w:r>
      <w:r w:rsidR="00B20527">
        <w:rPr>
          <w:bCs/>
          <w:iCs/>
        </w:rPr>
        <w:t xml:space="preserve"> </w:t>
      </w:r>
      <w:r w:rsidR="00EE4650">
        <w:rPr>
          <w:bCs/>
          <w:iCs/>
        </w:rPr>
        <w:t>ROCS Dininger Service, 8768.50; Safe &amp; Secure</w:t>
      </w:r>
      <w:r w:rsidR="00186628">
        <w:rPr>
          <w:bCs/>
          <w:iCs/>
        </w:rPr>
        <w:t xml:space="preserve"> Security, 239.88; </w:t>
      </w:r>
      <w:r w:rsidR="00EE4650">
        <w:rPr>
          <w:bCs/>
          <w:iCs/>
        </w:rPr>
        <w:t>Sanford Health, 730.00;</w:t>
      </w:r>
      <w:r w:rsidR="00186628">
        <w:rPr>
          <w:bCs/>
          <w:iCs/>
        </w:rPr>
        <w:t xml:space="preserve"> Schaefer, Dean, 30.00; Schumacher Elevator Company, 615.00; </w:t>
      </w:r>
      <w:proofErr w:type="spellStart"/>
      <w:r w:rsidR="00186628">
        <w:rPr>
          <w:bCs/>
          <w:iCs/>
        </w:rPr>
        <w:t>Servall</w:t>
      </w:r>
      <w:proofErr w:type="spellEnd"/>
      <w:r w:rsidR="00186628">
        <w:rPr>
          <w:bCs/>
          <w:iCs/>
        </w:rPr>
        <w:t xml:space="preserve"> Uniform &amp; Linen, 54.71; </w:t>
      </w:r>
      <w:proofErr w:type="spellStart"/>
      <w:r w:rsidR="00186628">
        <w:rPr>
          <w:bCs/>
          <w:iCs/>
        </w:rPr>
        <w:t>Sinkie</w:t>
      </w:r>
      <w:proofErr w:type="spellEnd"/>
      <w:r w:rsidR="00186628">
        <w:rPr>
          <w:bCs/>
          <w:iCs/>
        </w:rPr>
        <w:t xml:space="preserve"> Auto Repair, 582.92; </w:t>
      </w:r>
      <w:r w:rsidR="00AC3B5A">
        <w:rPr>
          <w:bCs/>
          <w:iCs/>
        </w:rPr>
        <w:t xml:space="preserve">SD </w:t>
      </w:r>
      <w:r w:rsidR="00B20527">
        <w:rPr>
          <w:bCs/>
          <w:iCs/>
        </w:rPr>
        <w:t xml:space="preserve">Association of County Officials, </w:t>
      </w:r>
      <w:r w:rsidR="00186628">
        <w:rPr>
          <w:bCs/>
          <w:iCs/>
        </w:rPr>
        <w:t>2867.00</w:t>
      </w:r>
      <w:r w:rsidR="003478BA">
        <w:rPr>
          <w:bCs/>
          <w:iCs/>
        </w:rPr>
        <w:t>;</w:t>
      </w:r>
      <w:r w:rsidR="00186628">
        <w:rPr>
          <w:bCs/>
          <w:iCs/>
        </w:rPr>
        <w:t xml:space="preserve"> SD Department of Health, 200.00;</w:t>
      </w:r>
      <w:r w:rsidR="003478BA">
        <w:rPr>
          <w:bCs/>
          <w:iCs/>
        </w:rPr>
        <w:t xml:space="preserve"> </w:t>
      </w:r>
      <w:r w:rsidR="00AC3B5A">
        <w:rPr>
          <w:bCs/>
          <w:iCs/>
        </w:rPr>
        <w:t xml:space="preserve">Stekly Law Office, </w:t>
      </w:r>
      <w:r w:rsidR="00186628">
        <w:rPr>
          <w:bCs/>
          <w:iCs/>
        </w:rPr>
        <w:t>4981.26</w:t>
      </w:r>
      <w:r w:rsidR="00AC3B5A">
        <w:rPr>
          <w:bCs/>
          <w:iCs/>
        </w:rPr>
        <w:t xml:space="preserve">; </w:t>
      </w:r>
      <w:r w:rsidR="00186628">
        <w:rPr>
          <w:bCs/>
          <w:iCs/>
        </w:rPr>
        <w:t>Steve Smith Law Office, 4391.8</w:t>
      </w:r>
      <w:r w:rsidR="00D11789">
        <w:rPr>
          <w:bCs/>
          <w:iCs/>
        </w:rPr>
        <w:t>3</w:t>
      </w:r>
      <w:r w:rsidR="00186628">
        <w:rPr>
          <w:bCs/>
          <w:iCs/>
        </w:rPr>
        <w:t>; Tech Solutions, 753.20; Verizon Wireless, 171.06; Winner Pharmacy, 46.44; Winner Police Department, 4256.00</w:t>
      </w:r>
    </w:p>
    <w:p w14:paraId="485FAA15" w14:textId="7436E83A" w:rsidR="00D4397E" w:rsidRDefault="00D4397E" w:rsidP="007841B3">
      <w:pPr>
        <w:pStyle w:val="BodyTextIndent"/>
        <w:spacing w:line="240" w:lineRule="auto"/>
        <w:ind w:firstLine="0"/>
        <w:rPr>
          <w:b/>
          <w:bCs/>
        </w:rPr>
      </w:pPr>
      <w:r>
        <w:rPr>
          <w:b/>
          <w:bCs/>
        </w:rPr>
        <w:t>ROAD &amp; BRIDGE FUND</w:t>
      </w:r>
    </w:p>
    <w:p w14:paraId="7D8310F9" w14:textId="0E9A3B1F" w:rsidR="00DF26E8" w:rsidRDefault="00014B20" w:rsidP="007841B3">
      <w:pPr>
        <w:pStyle w:val="BodyTextIndent"/>
        <w:spacing w:line="240" w:lineRule="auto"/>
        <w:ind w:firstLine="0"/>
      </w:pPr>
      <w:r w:rsidRPr="00B44ECC">
        <w:rPr>
          <w:b/>
          <w:i/>
        </w:rPr>
        <w:t>Salaries:</w:t>
      </w:r>
      <w:r w:rsidRPr="00B44ECC">
        <w:t xml:space="preserve">  </w:t>
      </w:r>
      <w:proofErr w:type="gramStart"/>
      <w:r w:rsidR="009C55C3">
        <w:t>29,136.07</w:t>
      </w:r>
      <w:r w:rsidRPr="00B44ECC">
        <w:t xml:space="preserve">  </w:t>
      </w:r>
      <w:r w:rsidRPr="00B44ECC">
        <w:rPr>
          <w:b/>
          <w:i/>
        </w:rPr>
        <w:t>FICA</w:t>
      </w:r>
      <w:proofErr w:type="gramEnd"/>
      <w:r w:rsidRPr="00B44ECC">
        <w:rPr>
          <w:b/>
          <w:i/>
        </w:rPr>
        <w:t xml:space="preserve"> &amp; Medicare</w:t>
      </w:r>
      <w:proofErr w:type="gramStart"/>
      <w:r w:rsidRPr="00B44ECC">
        <w:rPr>
          <w:b/>
          <w:i/>
        </w:rPr>
        <w:t>:</w:t>
      </w:r>
      <w:r w:rsidRPr="00B44ECC">
        <w:t xml:space="preserve">  First</w:t>
      </w:r>
      <w:proofErr w:type="gramEnd"/>
      <w:r w:rsidRPr="00B44ECC">
        <w:t xml:space="preserve"> Dakota Bank,</w:t>
      </w:r>
      <w:r>
        <w:t xml:space="preserve"> </w:t>
      </w:r>
      <w:r w:rsidR="009C55C3">
        <w:t>2188.14</w:t>
      </w:r>
      <w:r>
        <w:t>.</w:t>
      </w:r>
      <w:r w:rsidRPr="00B44ECC">
        <w:t xml:space="preserve">  </w:t>
      </w:r>
      <w:r w:rsidRPr="00B44ECC">
        <w:rPr>
          <w:b/>
          <w:i/>
        </w:rPr>
        <w:t>Retirement</w:t>
      </w:r>
      <w:proofErr w:type="gramStart"/>
      <w:r w:rsidRPr="00B44ECC">
        <w:rPr>
          <w:b/>
          <w:i/>
        </w:rPr>
        <w:t xml:space="preserve">:  </w:t>
      </w:r>
      <w:r w:rsidRPr="00B44ECC">
        <w:t>SDRS</w:t>
      </w:r>
      <w:proofErr w:type="gramEnd"/>
      <w:r w:rsidRPr="00B44ECC">
        <w:t xml:space="preserve">, </w:t>
      </w:r>
      <w:r w:rsidR="009C55C3">
        <w:t>1748.19</w:t>
      </w:r>
      <w:r w:rsidR="0008509D">
        <w:t>.</w:t>
      </w:r>
      <w:r w:rsidRPr="00B44ECC">
        <w:t xml:space="preserve"> </w:t>
      </w:r>
      <w:r w:rsidRPr="00B44ECC">
        <w:rPr>
          <w:b/>
          <w:i/>
        </w:rPr>
        <w:t>Insurance Reimbursement</w:t>
      </w:r>
      <w:proofErr w:type="gramStart"/>
      <w:r w:rsidRPr="00B44ECC">
        <w:rPr>
          <w:b/>
          <w:i/>
        </w:rPr>
        <w:t>:</w:t>
      </w:r>
      <w:r w:rsidRPr="00B44ECC">
        <w:t xml:space="preserve">  </w:t>
      </w:r>
      <w:r w:rsidR="00656A51">
        <w:t>3</w:t>
      </w:r>
      <w:r w:rsidR="0073085E">
        <w:t>62.30</w:t>
      </w:r>
      <w:proofErr w:type="gramEnd"/>
      <w:r w:rsidR="00EE0FF2">
        <w:t>.</w:t>
      </w:r>
      <w:r w:rsidR="00B10FC6">
        <w:t xml:space="preserve">  </w:t>
      </w:r>
      <w:r w:rsidR="00B10FC6">
        <w:rPr>
          <w:b/>
          <w:bCs/>
          <w:i/>
          <w:iCs/>
        </w:rPr>
        <w:t xml:space="preserve">Insurance:  </w:t>
      </w:r>
      <w:r w:rsidR="009C55C3">
        <w:t>513</w:t>
      </w:r>
      <w:r w:rsidR="00D033E7">
        <w:t>8</w:t>
      </w:r>
      <w:r w:rsidR="00B10FC6">
        <w:t>.</w:t>
      </w:r>
      <w:r w:rsidR="009C55C3">
        <w:t>30</w:t>
      </w:r>
      <w:r>
        <w:t xml:space="preserve">  </w:t>
      </w:r>
      <w:r w:rsidR="00D01AD2">
        <w:t xml:space="preserve">Aurora Brule Rural Water, 39.00; </w:t>
      </w:r>
      <w:r w:rsidR="00B20527">
        <w:t>Bomgaars Supply, 2</w:t>
      </w:r>
      <w:r w:rsidR="00D01AD2">
        <w:t>2.99</w:t>
      </w:r>
      <w:r w:rsidR="00B20527">
        <w:t>,</w:t>
      </w:r>
      <w:r w:rsidR="00D01AD2">
        <w:t xml:space="preserve"> Brooks Hardware, 862.71; Burke Oil Company, 258.61; C &amp; B Operations, 865.68</w:t>
      </w:r>
      <w:r w:rsidR="00B20527">
        <w:t xml:space="preserve"> </w:t>
      </w:r>
      <w:r w:rsidR="00D01AD2">
        <w:t xml:space="preserve">; </w:t>
      </w:r>
      <w:r w:rsidR="00B20527">
        <w:t xml:space="preserve">C &amp; S </w:t>
      </w:r>
      <w:r w:rsidR="00B20527">
        <w:lastRenderedPageBreak/>
        <w:t xml:space="preserve">Truck Sales, </w:t>
      </w:r>
      <w:r w:rsidR="00D01AD2">
        <w:t>48.42</w:t>
      </w:r>
      <w:r w:rsidR="00B20527">
        <w:t xml:space="preserve">; </w:t>
      </w:r>
      <w:r w:rsidR="00D01AD2">
        <w:t xml:space="preserve">Central Dakota Times, 344.40; Central Electric Cooperative, 373.00; City of Kimball, 69.34; Gary’s Body Shop, 68.09; Heath Lumber Company, 49.90; IMEG Consultants Corporation, 10,000.00; Mastercard, 423.69; Midstate Communications, 171.80; RDO Equipment Company, 290,305.00; Tech Solutions, 10.00; The Lodge at Deadwood, 210.00; Two Way Solutions, 390.93; Verizon Wireless, 66.70. </w:t>
      </w:r>
    </w:p>
    <w:p w14:paraId="1D2D2590" w14:textId="45C3B3D3" w:rsidR="009F466A" w:rsidRDefault="009F466A" w:rsidP="007841B3">
      <w:pPr>
        <w:pStyle w:val="BodyTextIndent"/>
        <w:spacing w:line="240" w:lineRule="auto"/>
        <w:ind w:firstLine="0"/>
        <w:rPr>
          <w:b/>
          <w:bCs/>
        </w:rPr>
      </w:pPr>
      <w:r>
        <w:rPr>
          <w:b/>
          <w:bCs/>
        </w:rPr>
        <w:t>EMERGENCY MANAGEMENT FU</w:t>
      </w:r>
      <w:r w:rsidR="0042339F">
        <w:rPr>
          <w:b/>
          <w:bCs/>
        </w:rPr>
        <w:t>ND</w:t>
      </w:r>
    </w:p>
    <w:p w14:paraId="69587C19" w14:textId="0A1EED76" w:rsidR="009F466A" w:rsidRDefault="009F466A" w:rsidP="007841B3">
      <w:pPr>
        <w:pStyle w:val="BodyTextIndent"/>
        <w:spacing w:line="240" w:lineRule="auto"/>
        <w:ind w:firstLine="0"/>
      </w:pPr>
      <w:r>
        <w:rPr>
          <w:b/>
          <w:bCs/>
          <w:i/>
          <w:iCs/>
        </w:rPr>
        <w:t>Salaries:</w:t>
      </w:r>
      <w:r w:rsidR="00086077">
        <w:rPr>
          <w:b/>
          <w:bCs/>
          <w:i/>
          <w:iCs/>
        </w:rPr>
        <w:t xml:space="preserve">  </w:t>
      </w:r>
      <w:proofErr w:type="gramStart"/>
      <w:r w:rsidR="009C55C3">
        <w:t>1527.12</w:t>
      </w:r>
      <w:r>
        <w:rPr>
          <w:b/>
          <w:bCs/>
          <w:i/>
          <w:iCs/>
        </w:rPr>
        <w:t xml:space="preserve">  </w:t>
      </w:r>
      <w:r w:rsidRPr="00B44ECC">
        <w:rPr>
          <w:b/>
          <w:i/>
        </w:rPr>
        <w:t>FICA</w:t>
      </w:r>
      <w:proofErr w:type="gramEnd"/>
      <w:r w:rsidRPr="00B44ECC">
        <w:rPr>
          <w:b/>
          <w:i/>
        </w:rPr>
        <w:t xml:space="preserve"> &amp; Medicare</w:t>
      </w:r>
      <w:proofErr w:type="gramStart"/>
      <w:r w:rsidRPr="00B44ECC">
        <w:rPr>
          <w:b/>
          <w:i/>
        </w:rPr>
        <w:t>:</w:t>
      </w:r>
      <w:r w:rsidRPr="00B44ECC">
        <w:t xml:space="preserve">  First</w:t>
      </w:r>
      <w:proofErr w:type="gramEnd"/>
      <w:r w:rsidRPr="00B44ECC">
        <w:t xml:space="preserve"> Dakota Bank,</w:t>
      </w:r>
      <w:r>
        <w:t xml:space="preserve"> </w:t>
      </w:r>
      <w:r w:rsidR="009C55C3">
        <w:t>158.64</w:t>
      </w:r>
      <w:r>
        <w:t>.</w:t>
      </w:r>
      <w:r w:rsidRPr="00B44ECC">
        <w:t xml:space="preserve">  </w:t>
      </w:r>
      <w:r w:rsidRPr="00B44ECC">
        <w:rPr>
          <w:b/>
          <w:i/>
        </w:rPr>
        <w:t>Retirement</w:t>
      </w:r>
      <w:proofErr w:type="gramStart"/>
      <w:r w:rsidRPr="00B44ECC">
        <w:rPr>
          <w:b/>
          <w:i/>
        </w:rPr>
        <w:t xml:space="preserve">:  </w:t>
      </w:r>
      <w:r w:rsidRPr="00B44ECC">
        <w:t>SDRS</w:t>
      </w:r>
      <w:proofErr w:type="gramEnd"/>
      <w:r w:rsidRPr="00B44ECC">
        <w:t xml:space="preserve">, </w:t>
      </w:r>
      <w:r w:rsidR="009C55C3">
        <w:t>91.62</w:t>
      </w:r>
      <w:r w:rsidRPr="00B44ECC">
        <w:t>.</w:t>
      </w:r>
      <w:r w:rsidR="00086077">
        <w:t xml:space="preserve">  </w:t>
      </w:r>
      <w:r w:rsidR="00086077">
        <w:rPr>
          <w:b/>
          <w:bCs/>
          <w:i/>
          <w:iCs/>
        </w:rPr>
        <w:t>Insurance Reimbursement</w:t>
      </w:r>
      <w:proofErr w:type="gramStart"/>
      <w:r w:rsidR="00086077">
        <w:rPr>
          <w:b/>
          <w:bCs/>
          <w:i/>
          <w:iCs/>
        </w:rPr>
        <w:t xml:space="preserve">:  </w:t>
      </w:r>
      <w:r w:rsidR="009C55C3">
        <w:t>724.60</w:t>
      </w:r>
      <w:proofErr w:type="gramEnd"/>
      <w:r w:rsidR="00E0525A">
        <w:t>.</w:t>
      </w:r>
      <w:r w:rsidR="001B009A">
        <w:t xml:space="preserve"> </w:t>
      </w:r>
      <w:r w:rsidR="00D01AD2">
        <w:t xml:space="preserve"> Midstate Communications, 74.20; Tech Solutions, 38.30.</w:t>
      </w:r>
      <w:r w:rsidR="001B009A">
        <w:t xml:space="preserve"> </w:t>
      </w:r>
    </w:p>
    <w:p w14:paraId="65DDF1DB" w14:textId="7AD2F291" w:rsidR="00255699" w:rsidRPr="00255699" w:rsidRDefault="00255699" w:rsidP="007841B3">
      <w:pPr>
        <w:pStyle w:val="BodyTextIndent"/>
        <w:spacing w:line="240" w:lineRule="auto"/>
        <w:ind w:firstLine="0"/>
        <w:rPr>
          <w:b/>
          <w:bCs/>
        </w:rPr>
      </w:pPr>
      <w:r>
        <w:rPr>
          <w:b/>
          <w:bCs/>
        </w:rPr>
        <w:t>24/7 FUND</w:t>
      </w:r>
    </w:p>
    <w:p w14:paraId="77C8B921" w14:textId="65573F2F" w:rsidR="001B009A" w:rsidRDefault="009F466A" w:rsidP="007841B3">
      <w:pPr>
        <w:pStyle w:val="BodyTextIndent"/>
        <w:spacing w:line="240" w:lineRule="auto"/>
        <w:ind w:firstLine="0"/>
      </w:pPr>
      <w:r w:rsidRPr="00B44ECC">
        <w:rPr>
          <w:b/>
          <w:i/>
        </w:rPr>
        <w:t>Salaries</w:t>
      </w:r>
      <w:proofErr w:type="gramStart"/>
      <w:r w:rsidRPr="00B44ECC">
        <w:rPr>
          <w:b/>
          <w:i/>
        </w:rPr>
        <w:t>:</w:t>
      </w:r>
      <w:r w:rsidRPr="00B44ECC">
        <w:t xml:space="preserve">  </w:t>
      </w:r>
      <w:r w:rsidR="009C55C3">
        <w:t>389.88</w:t>
      </w:r>
      <w:proofErr w:type="gramEnd"/>
      <w:r>
        <w:t xml:space="preserve">.  </w:t>
      </w:r>
      <w:r w:rsidRPr="00B44ECC">
        <w:rPr>
          <w:b/>
          <w:i/>
        </w:rPr>
        <w:t>FICA &amp; Medicare</w:t>
      </w:r>
      <w:proofErr w:type="gramStart"/>
      <w:r w:rsidRPr="00B44ECC">
        <w:rPr>
          <w:b/>
          <w:i/>
        </w:rPr>
        <w:t>:</w:t>
      </w:r>
      <w:r w:rsidRPr="00B44ECC">
        <w:t xml:space="preserve">  First</w:t>
      </w:r>
      <w:proofErr w:type="gramEnd"/>
      <w:r w:rsidRPr="00B44ECC">
        <w:t xml:space="preserve"> Dakota Bank,</w:t>
      </w:r>
      <w:r>
        <w:t xml:space="preserve"> </w:t>
      </w:r>
      <w:r w:rsidR="009C55C3">
        <w:t>33.90</w:t>
      </w:r>
      <w:r>
        <w:t>.</w:t>
      </w:r>
      <w:r w:rsidRPr="00B44ECC">
        <w:t xml:space="preserve">  </w:t>
      </w:r>
      <w:r w:rsidRPr="00B44ECC">
        <w:rPr>
          <w:b/>
          <w:i/>
        </w:rPr>
        <w:t>Retirement</w:t>
      </w:r>
      <w:proofErr w:type="gramStart"/>
      <w:r w:rsidRPr="00B44ECC">
        <w:rPr>
          <w:b/>
          <w:i/>
        </w:rPr>
        <w:t xml:space="preserve">:  </w:t>
      </w:r>
      <w:r w:rsidRPr="00B44ECC">
        <w:t>SDRS</w:t>
      </w:r>
      <w:proofErr w:type="gramEnd"/>
      <w:r w:rsidRPr="00B44ECC">
        <w:t xml:space="preserve">, </w:t>
      </w:r>
      <w:r w:rsidR="009C55C3">
        <w:t>31.20</w:t>
      </w:r>
      <w:r w:rsidRPr="00B44ECC">
        <w:t>.</w:t>
      </w:r>
      <w:r w:rsidR="005A3EC7">
        <w:t xml:space="preserve"> </w:t>
      </w:r>
      <w:r w:rsidRPr="00B44ECC">
        <w:t xml:space="preserve"> </w:t>
      </w:r>
      <w:r w:rsidRPr="00B44ECC">
        <w:rPr>
          <w:b/>
          <w:i/>
        </w:rPr>
        <w:t>Insurance Reimbursement:</w:t>
      </w:r>
      <w:r w:rsidR="0073085E">
        <w:rPr>
          <w:b/>
          <w:i/>
        </w:rPr>
        <w:t xml:space="preserve">  </w:t>
      </w:r>
      <w:r w:rsidR="009C55C3">
        <w:rPr>
          <w:bCs/>
          <w:iCs/>
        </w:rPr>
        <w:t>53.54</w:t>
      </w:r>
      <w:r w:rsidRPr="00B44ECC">
        <w:t xml:space="preserve"> </w:t>
      </w:r>
      <w:r w:rsidR="00B10FC6">
        <w:t xml:space="preserve">  </w:t>
      </w:r>
      <w:r w:rsidR="00B10FC6">
        <w:rPr>
          <w:b/>
          <w:bCs/>
          <w:i/>
          <w:iCs/>
        </w:rPr>
        <w:t xml:space="preserve">Insurance:  </w:t>
      </w:r>
      <w:proofErr w:type="spellStart"/>
      <w:r w:rsidR="00B10FC6">
        <w:t>Alllstate</w:t>
      </w:r>
      <w:proofErr w:type="spellEnd"/>
      <w:r w:rsidR="00B10FC6">
        <w:t xml:space="preserve"> Insurance,</w:t>
      </w:r>
      <w:r w:rsidR="00881612">
        <w:t xml:space="preserve"> </w:t>
      </w:r>
      <w:r w:rsidR="009C55C3">
        <w:t>27.76</w:t>
      </w:r>
      <w:r w:rsidR="00B10FC6">
        <w:t>.</w:t>
      </w:r>
      <w:r w:rsidR="00D01AD2">
        <w:t xml:space="preserve">  Midstate Communications, 330.02; Mitchell Regional 911, 7983.48; Tech Solutions, 20.00.</w:t>
      </w:r>
      <w:r w:rsidR="001B009A">
        <w:t xml:space="preserve"> </w:t>
      </w:r>
    </w:p>
    <w:p w14:paraId="6602371A" w14:textId="59EEEAFC" w:rsidR="00D01AD2" w:rsidRDefault="00D01AD2" w:rsidP="007841B3">
      <w:pPr>
        <w:pStyle w:val="BodyTextIndent"/>
        <w:spacing w:line="240" w:lineRule="auto"/>
        <w:ind w:firstLine="0"/>
        <w:rPr>
          <w:b/>
          <w:bCs/>
        </w:rPr>
      </w:pPr>
      <w:r>
        <w:rPr>
          <w:b/>
          <w:bCs/>
        </w:rPr>
        <w:t>REGISTER OF DEEDS MODERNIZATION &amp; PRESERVATION FUND</w:t>
      </w:r>
    </w:p>
    <w:p w14:paraId="14BCEF4C" w14:textId="679E38B1" w:rsidR="00D01AD2" w:rsidRPr="00D01AD2" w:rsidRDefault="00D01AD2" w:rsidP="007841B3">
      <w:pPr>
        <w:pStyle w:val="BodyTextIndent"/>
        <w:spacing w:line="240" w:lineRule="auto"/>
        <w:ind w:firstLine="0"/>
      </w:pPr>
      <w:r>
        <w:t xml:space="preserve">Executive Management, 269.79; Microfilm </w:t>
      </w:r>
      <w:r w:rsidR="006F5CDB">
        <w:t>Imaging, 235.00; SD Association of County Commissioners, 156.00.</w:t>
      </w:r>
    </w:p>
    <w:p w14:paraId="6857C474" w14:textId="77777777" w:rsidR="00F342D0" w:rsidRDefault="00F342D0">
      <w:pPr>
        <w:pStyle w:val="Heading2"/>
        <w:keepNext/>
        <w:rPr>
          <w:b/>
          <w:bCs/>
          <w:sz w:val="24"/>
          <w:u w:val="single"/>
        </w:rPr>
      </w:pPr>
      <w:r>
        <w:rPr>
          <w:b/>
          <w:bCs/>
          <w:sz w:val="24"/>
          <w:u w:val="single"/>
        </w:rPr>
        <w:t>ADJOURNMENT</w:t>
      </w:r>
    </w:p>
    <w:p w14:paraId="0A1895BF" w14:textId="13F18DC6" w:rsidR="00F342D0" w:rsidRDefault="00F342D0">
      <w:r>
        <w:tab/>
      </w:r>
      <w:proofErr w:type="gramStart"/>
      <w:r>
        <w:t>Commissioner</w:t>
      </w:r>
      <w:r w:rsidR="004923BA">
        <w:t xml:space="preserve"> </w:t>
      </w:r>
      <w:r w:rsidR="0079079A">
        <w:t xml:space="preserve"> </w:t>
      </w:r>
      <w:r w:rsidR="00F05441">
        <w:t>Leiferman</w:t>
      </w:r>
      <w:proofErr w:type="gramEnd"/>
      <w:r w:rsidR="00F05441">
        <w:t xml:space="preserve"> </w:t>
      </w:r>
      <w:r>
        <w:t>moved and Commissioner</w:t>
      </w:r>
      <w:r w:rsidR="00F05441">
        <w:t xml:space="preserve"> </w:t>
      </w:r>
      <w:r w:rsidR="006319D6">
        <w:t>Swanson</w:t>
      </w:r>
      <w:r w:rsidR="00260849">
        <w:t xml:space="preserve"> </w:t>
      </w:r>
      <w:r w:rsidR="00030898">
        <w:t>s</w:t>
      </w:r>
      <w:r w:rsidR="00EC64A6">
        <w:t xml:space="preserve">econded to adjourn at </w:t>
      </w:r>
      <w:r w:rsidR="006319D6">
        <w:t>10:52</w:t>
      </w:r>
      <w:r w:rsidR="00B56A2C">
        <w:t xml:space="preserve"> </w:t>
      </w:r>
      <w:r w:rsidR="00E86233">
        <w:t>a</w:t>
      </w:r>
      <w:r>
        <w:t>m with the</w:t>
      </w:r>
      <w:r w:rsidR="00D77951">
        <w:t xml:space="preserve"> next meeting being held on</w:t>
      </w:r>
      <w:r w:rsidR="002E5F12">
        <w:t xml:space="preserve"> </w:t>
      </w:r>
      <w:r w:rsidR="006319D6">
        <w:t>5-5</w:t>
      </w:r>
      <w:r w:rsidR="00D77951">
        <w:t>-20</w:t>
      </w:r>
      <w:r w:rsidR="001614B8">
        <w:t>2</w:t>
      </w:r>
      <w:r w:rsidR="00E86233">
        <w:t>6</w:t>
      </w:r>
      <w:r w:rsidR="00EC64A6">
        <w:t xml:space="preserve"> at </w:t>
      </w:r>
      <w:r w:rsidR="006319D6">
        <w:t>8</w:t>
      </w:r>
      <w:r w:rsidR="00EC64A6">
        <w:t>:</w:t>
      </w:r>
      <w:r w:rsidR="00940311">
        <w:t>0</w:t>
      </w:r>
      <w:r w:rsidR="00EC64A6">
        <w:t>0 am</w:t>
      </w:r>
      <w:r>
        <w:t xml:space="preserve">.  All members voted aye.  Motion carried.   </w:t>
      </w:r>
    </w:p>
    <w:p w14:paraId="6C3580AC" w14:textId="77777777" w:rsidR="00F342D0" w:rsidRDefault="00F342D0"/>
    <w:p w14:paraId="44E09976" w14:textId="68312B48" w:rsidR="006848F9" w:rsidRDefault="00F342D0">
      <w:r>
        <w:t>ATTEST:</w:t>
      </w:r>
    </w:p>
    <w:p w14:paraId="776C171C" w14:textId="77777777" w:rsidR="006848F9" w:rsidRDefault="006848F9">
      <w:r>
        <w:t>____________________________                              __________________________________________</w:t>
      </w:r>
    </w:p>
    <w:p w14:paraId="08BF85CF" w14:textId="77777777" w:rsidR="00F342D0" w:rsidRDefault="00F342D0">
      <w:r>
        <w:t xml:space="preserve">PAMELA PETRAK                        </w:t>
      </w:r>
      <w:r w:rsidR="006848F9">
        <w:tab/>
      </w:r>
      <w:r w:rsidR="006848F9">
        <w:tab/>
      </w:r>
      <w:proofErr w:type="gramStart"/>
      <w:r w:rsidR="006848F9">
        <w:tab/>
      </w:r>
      <w:r>
        <w:t xml:space="preserve">  </w:t>
      </w:r>
      <w:r w:rsidR="001614B8">
        <w:t>DONN</w:t>
      </w:r>
      <w:proofErr w:type="gramEnd"/>
      <w:r w:rsidR="001614B8">
        <w:t xml:space="preserve"> DEBOER</w:t>
      </w:r>
    </w:p>
    <w:p w14:paraId="367D1AC2" w14:textId="77777777" w:rsidR="00F342D0" w:rsidRDefault="00F342D0">
      <w:r>
        <w:t xml:space="preserve">BRULE COUNTY AUDITOR     </w:t>
      </w:r>
      <w:r w:rsidR="006848F9">
        <w:tab/>
      </w:r>
      <w:r w:rsidR="006848F9">
        <w:tab/>
      </w:r>
      <w:proofErr w:type="gramStart"/>
      <w:r w:rsidR="006848F9">
        <w:tab/>
      </w:r>
      <w:r>
        <w:t xml:space="preserve">  BOARD</w:t>
      </w:r>
      <w:proofErr w:type="gramEnd"/>
      <w:r>
        <w:t xml:space="preserve"> OF BRULE COUNTY COMMISSIONERS</w:t>
      </w:r>
    </w:p>
    <w:sectPr w:rsidR="00F342D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5977"/>
    <w:multiLevelType w:val="hybridMultilevel"/>
    <w:tmpl w:val="1E5E77AC"/>
    <w:lvl w:ilvl="0" w:tplc="B2725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052C43"/>
    <w:multiLevelType w:val="hybridMultilevel"/>
    <w:tmpl w:val="9D488354"/>
    <w:lvl w:ilvl="0" w:tplc="1C1A6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4F7F56"/>
    <w:multiLevelType w:val="hybridMultilevel"/>
    <w:tmpl w:val="7AAA670C"/>
    <w:lvl w:ilvl="0" w:tplc="F0024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572C44"/>
    <w:multiLevelType w:val="hybridMultilevel"/>
    <w:tmpl w:val="B87CE294"/>
    <w:lvl w:ilvl="0" w:tplc="3216C0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FC85ADF"/>
    <w:multiLevelType w:val="hybridMultilevel"/>
    <w:tmpl w:val="E44AB146"/>
    <w:lvl w:ilvl="0" w:tplc="A2760EC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0626C44"/>
    <w:multiLevelType w:val="hybridMultilevel"/>
    <w:tmpl w:val="B59A8CDA"/>
    <w:lvl w:ilvl="0" w:tplc="202244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2F584D"/>
    <w:multiLevelType w:val="hybridMultilevel"/>
    <w:tmpl w:val="785E0BAE"/>
    <w:lvl w:ilvl="0" w:tplc="814CC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3426D5"/>
    <w:multiLevelType w:val="hybridMultilevel"/>
    <w:tmpl w:val="E8127EFE"/>
    <w:lvl w:ilvl="0" w:tplc="2CEA73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3AE2F16"/>
    <w:multiLevelType w:val="hybridMultilevel"/>
    <w:tmpl w:val="E0407348"/>
    <w:lvl w:ilvl="0" w:tplc="7CB0D624">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5411293"/>
    <w:multiLevelType w:val="hybridMultilevel"/>
    <w:tmpl w:val="BF0CAEE8"/>
    <w:lvl w:ilvl="0" w:tplc="06FA1C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5BE57C1"/>
    <w:multiLevelType w:val="hybridMultilevel"/>
    <w:tmpl w:val="D67A8062"/>
    <w:lvl w:ilvl="0" w:tplc="EF3EA6B6">
      <w:start w:val="2"/>
      <w:numFmt w:val="upperRoman"/>
      <w:lvlText w:val="%1."/>
      <w:lvlJc w:val="left"/>
      <w:pPr>
        <w:tabs>
          <w:tab w:val="num" w:pos="765"/>
        </w:tabs>
        <w:ind w:left="765" w:hanging="720"/>
      </w:pPr>
      <w:rPr>
        <w:rFonts w:hint="default"/>
        <w:u w:val="none"/>
      </w:rPr>
    </w:lvl>
    <w:lvl w:ilvl="1" w:tplc="4800A990">
      <w:start w:val="1"/>
      <w:numFmt w:val="decimal"/>
      <w:lvlText w:val="%2)"/>
      <w:lvlJc w:val="left"/>
      <w:pPr>
        <w:tabs>
          <w:tab w:val="num" w:pos="1125"/>
        </w:tabs>
        <w:ind w:left="1125" w:hanging="360"/>
      </w:pPr>
      <w:rPr>
        <w:rFonts w:hint="default"/>
      </w:rPr>
    </w:lvl>
    <w:lvl w:ilvl="2" w:tplc="0409000F">
      <w:start w:val="1"/>
      <w:numFmt w:val="decimal"/>
      <w:lvlText w:val="%3."/>
      <w:lvlJc w:val="left"/>
      <w:pPr>
        <w:tabs>
          <w:tab w:val="num" w:pos="2025"/>
        </w:tabs>
        <w:ind w:left="2025" w:hanging="360"/>
      </w:pPr>
    </w:lvl>
    <w:lvl w:ilvl="3" w:tplc="D27670D6">
      <w:start w:val="1"/>
      <w:numFmt w:val="lowerLetter"/>
      <w:lvlText w:val="%4."/>
      <w:lvlJc w:val="left"/>
      <w:pPr>
        <w:tabs>
          <w:tab w:val="num" w:pos="2565"/>
        </w:tabs>
        <w:ind w:left="2565" w:hanging="360"/>
      </w:pPr>
      <w:rPr>
        <w:rFonts w:hint="default"/>
      </w:r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1" w15:restartNumberingAfterBreak="0">
    <w:nsid w:val="49C96701"/>
    <w:multiLevelType w:val="hybridMultilevel"/>
    <w:tmpl w:val="53428328"/>
    <w:lvl w:ilvl="0" w:tplc="4EE8756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4CC6B2A"/>
    <w:multiLevelType w:val="hybridMultilevel"/>
    <w:tmpl w:val="18A86EFC"/>
    <w:lvl w:ilvl="0" w:tplc="931868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05B44F2"/>
    <w:multiLevelType w:val="hybridMultilevel"/>
    <w:tmpl w:val="2A349312"/>
    <w:lvl w:ilvl="0" w:tplc="8B74684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68E20B9"/>
    <w:multiLevelType w:val="hybridMultilevel"/>
    <w:tmpl w:val="5F3C174C"/>
    <w:lvl w:ilvl="0" w:tplc="99BEA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A44C01"/>
    <w:multiLevelType w:val="hybridMultilevel"/>
    <w:tmpl w:val="4D4E252E"/>
    <w:lvl w:ilvl="0" w:tplc="D97C06D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83F06E6"/>
    <w:multiLevelType w:val="hybridMultilevel"/>
    <w:tmpl w:val="573E5A76"/>
    <w:lvl w:ilvl="0" w:tplc="66DA2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B240AF8"/>
    <w:multiLevelType w:val="hybridMultilevel"/>
    <w:tmpl w:val="419EA22E"/>
    <w:lvl w:ilvl="0" w:tplc="467ED4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C841569"/>
    <w:multiLevelType w:val="hybridMultilevel"/>
    <w:tmpl w:val="D50236D8"/>
    <w:lvl w:ilvl="0" w:tplc="497A41EE">
      <w:start w:val="115"/>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16cid:durableId="1154445026">
    <w:abstractNumId w:val="15"/>
  </w:num>
  <w:num w:numId="2" w16cid:durableId="1654215040">
    <w:abstractNumId w:val="9"/>
  </w:num>
  <w:num w:numId="3" w16cid:durableId="2116517328">
    <w:abstractNumId w:val="7"/>
  </w:num>
  <w:num w:numId="4" w16cid:durableId="1782913648">
    <w:abstractNumId w:val="4"/>
  </w:num>
  <w:num w:numId="5" w16cid:durableId="1132095849">
    <w:abstractNumId w:val="10"/>
  </w:num>
  <w:num w:numId="6" w16cid:durableId="1819566762">
    <w:abstractNumId w:val="16"/>
  </w:num>
  <w:num w:numId="7" w16cid:durableId="1474324720">
    <w:abstractNumId w:val="13"/>
  </w:num>
  <w:num w:numId="8" w16cid:durableId="1311641453">
    <w:abstractNumId w:val="12"/>
  </w:num>
  <w:num w:numId="9" w16cid:durableId="1433435005">
    <w:abstractNumId w:val="3"/>
  </w:num>
  <w:num w:numId="10" w16cid:durableId="964851228">
    <w:abstractNumId w:val="17"/>
  </w:num>
  <w:num w:numId="11" w16cid:durableId="1620336649">
    <w:abstractNumId w:val="5"/>
  </w:num>
  <w:num w:numId="12" w16cid:durableId="723406951">
    <w:abstractNumId w:val="11"/>
  </w:num>
  <w:num w:numId="13" w16cid:durableId="507403068">
    <w:abstractNumId w:val="8"/>
  </w:num>
  <w:num w:numId="14" w16cid:durableId="1990354085">
    <w:abstractNumId w:val="14"/>
  </w:num>
  <w:num w:numId="15" w16cid:durableId="1944222524">
    <w:abstractNumId w:val="1"/>
  </w:num>
  <w:num w:numId="16" w16cid:durableId="629633694">
    <w:abstractNumId w:val="0"/>
  </w:num>
  <w:num w:numId="17" w16cid:durableId="651175645">
    <w:abstractNumId w:val="18"/>
  </w:num>
  <w:num w:numId="18" w16cid:durableId="1559130034">
    <w:abstractNumId w:val="6"/>
  </w:num>
  <w:num w:numId="19" w16cid:durableId="1677348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824"/>
    <w:rsid w:val="000023C6"/>
    <w:rsid w:val="000065F5"/>
    <w:rsid w:val="00006A6F"/>
    <w:rsid w:val="00014B20"/>
    <w:rsid w:val="0002411B"/>
    <w:rsid w:val="0003000C"/>
    <w:rsid w:val="00030898"/>
    <w:rsid w:val="0003163B"/>
    <w:rsid w:val="0003373F"/>
    <w:rsid w:val="00037CC4"/>
    <w:rsid w:val="000412C5"/>
    <w:rsid w:val="00043A5B"/>
    <w:rsid w:val="00043D52"/>
    <w:rsid w:val="00044E3F"/>
    <w:rsid w:val="00044FAD"/>
    <w:rsid w:val="000455DC"/>
    <w:rsid w:val="00046361"/>
    <w:rsid w:val="0004730D"/>
    <w:rsid w:val="000530BE"/>
    <w:rsid w:val="00054AA9"/>
    <w:rsid w:val="00057772"/>
    <w:rsid w:val="00057F02"/>
    <w:rsid w:val="00060C0E"/>
    <w:rsid w:val="000657DB"/>
    <w:rsid w:val="000737E6"/>
    <w:rsid w:val="000741F2"/>
    <w:rsid w:val="0007640E"/>
    <w:rsid w:val="00080B3F"/>
    <w:rsid w:val="00084F2F"/>
    <w:rsid w:val="0008509D"/>
    <w:rsid w:val="00085C45"/>
    <w:rsid w:val="00086077"/>
    <w:rsid w:val="00087895"/>
    <w:rsid w:val="00087AD3"/>
    <w:rsid w:val="000A74D8"/>
    <w:rsid w:val="000B1A78"/>
    <w:rsid w:val="000C2405"/>
    <w:rsid w:val="000C3FB9"/>
    <w:rsid w:val="000D2A69"/>
    <w:rsid w:val="000D60D0"/>
    <w:rsid w:val="000D62E5"/>
    <w:rsid w:val="000E14E3"/>
    <w:rsid w:val="000E208B"/>
    <w:rsid w:val="000E5201"/>
    <w:rsid w:val="000E6285"/>
    <w:rsid w:val="000F178C"/>
    <w:rsid w:val="000F4199"/>
    <w:rsid w:val="000F7357"/>
    <w:rsid w:val="00101533"/>
    <w:rsid w:val="001036F7"/>
    <w:rsid w:val="00111FA7"/>
    <w:rsid w:val="00112208"/>
    <w:rsid w:val="00113D8E"/>
    <w:rsid w:val="0011605E"/>
    <w:rsid w:val="001228A8"/>
    <w:rsid w:val="00122E9E"/>
    <w:rsid w:val="00123C94"/>
    <w:rsid w:val="00124949"/>
    <w:rsid w:val="00136416"/>
    <w:rsid w:val="001373DE"/>
    <w:rsid w:val="00137C73"/>
    <w:rsid w:val="00143FC4"/>
    <w:rsid w:val="001503A0"/>
    <w:rsid w:val="0015246C"/>
    <w:rsid w:val="001537F2"/>
    <w:rsid w:val="001614B8"/>
    <w:rsid w:val="00163081"/>
    <w:rsid w:val="001645E1"/>
    <w:rsid w:val="00164A3E"/>
    <w:rsid w:val="00165EC9"/>
    <w:rsid w:val="00180A62"/>
    <w:rsid w:val="00184260"/>
    <w:rsid w:val="00184669"/>
    <w:rsid w:val="001863B3"/>
    <w:rsid w:val="00186628"/>
    <w:rsid w:val="001A0058"/>
    <w:rsid w:val="001A4849"/>
    <w:rsid w:val="001A62E5"/>
    <w:rsid w:val="001B009A"/>
    <w:rsid w:val="001B11EC"/>
    <w:rsid w:val="001B1961"/>
    <w:rsid w:val="001B7494"/>
    <w:rsid w:val="001C071E"/>
    <w:rsid w:val="001C1103"/>
    <w:rsid w:val="001C1B2E"/>
    <w:rsid w:val="001C4803"/>
    <w:rsid w:val="001E3946"/>
    <w:rsid w:val="001E5F09"/>
    <w:rsid w:val="001F487D"/>
    <w:rsid w:val="001F4F50"/>
    <w:rsid w:val="001F668E"/>
    <w:rsid w:val="00206998"/>
    <w:rsid w:val="002069C0"/>
    <w:rsid w:val="002103C3"/>
    <w:rsid w:val="00211C3F"/>
    <w:rsid w:val="002154E7"/>
    <w:rsid w:val="00217176"/>
    <w:rsid w:val="002171EB"/>
    <w:rsid w:val="0023174F"/>
    <w:rsid w:val="00236E7C"/>
    <w:rsid w:val="00243B0E"/>
    <w:rsid w:val="00245837"/>
    <w:rsid w:val="00246110"/>
    <w:rsid w:val="00252087"/>
    <w:rsid w:val="00252546"/>
    <w:rsid w:val="00254C6C"/>
    <w:rsid w:val="00255699"/>
    <w:rsid w:val="0025781A"/>
    <w:rsid w:val="00260849"/>
    <w:rsid w:val="002751C5"/>
    <w:rsid w:val="00283A77"/>
    <w:rsid w:val="00287E75"/>
    <w:rsid w:val="00295517"/>
    <w:rsid w:val="00295731"/>
    <w:rsid w:val="002A139D"/>
    <w:rsid w:val="002A4CC5"/>
    <w:rsid w:val="002A524F"/>
    <w:rsid w:val="002B1382"/>
    <w:rsid w:val="002B2360"/>
    <w:rsid w:val="002B4C0E"/>
    <w:rsid w:val="002C5073"/>
    <w:rsid w:val="002C53F9"/>
    <w:rsid w:val="002C5FE1"/>
    <w:rsid w:val="002C6E55"/>
    <w:rsid w:val="002D0434"/>
    <w:rsid w:val="002D266C"/>
    <w:rsid w:val="002E2245"/>
    <w:rsid w:val="002E5F12"/>
    <w:rsid w:val="00300029"/>
    <w:rsid w:val="003007C5"/>
    <w:rsid w:val="00314328"/>
    <w:rsid w:val="0031745E"/>
    <w:rsid w:val="00320352"/>
    <w:rsid w:val="003221FF"/>
    <w:rsid w:val="00332E45"/>
    <w:rsid w:val="00334B71"/>
    <w:rsid w:val="00337084"/>
    <w:rsid w:val="0033774C"/>
    <w:rsid w:val="00337B93"/>
    <w:rsid w:val="00344953"/>
    <w:rsid w:val="003474DD"/>
    <w:rsid w:val="003478BA"/>
    <w:rsid w:val="00355F7B"/>
    <w:rsid w:val="00356BE3"/>
    <w:rsid w:val="00360322"/>
    <w:rsid w:val="0036119F"/>
    <w:rsid w:val="00362632"/>
    <w:rsid w:val="00364574"/>
    <w:rsid w:val="00376B62"/>
    <w:rsid w:val="00383AB9"/>
    <w:rsid w:val="0038460F"/>
    <w:rsid w:val="00384997"/>
    <w:rsid w:val="00384D29"/>
    <w:rsid w:val="0039142A"/>
    <w:rsid w:val="003941A1"/>
    <w:rsid w:val="003955B2"/>
    <w:rsid w:val="003A0907"/>
    <w:rsid w:val="003A595C"/>
    <w:rsid w:val="003B14E1"/>
    <w:rsid w:val="003B161F"/>
    <w:rsid w:val="003B20B3"/>
    <w:rsid w:val="003B2AAD"/>
    <w:rsid w:val="003B485D"/>
    <w:rsid w:val="003C1524"/>
    <w:rsid w:val="003C4C53"/>
    <w:rsid w:val="003D1B2A"/>
    <w:rsid w:val="003D4768"/>
    <w:rsid w:val="003E2CDB"/>
    <w:rsid w:val="003E52C8"/>
    <w:rsid w:val="0040192C"/>
    <w:rsid w:val="004020DA"/>
    <w:rsid w:val="004027D4"/>
    <w:rsid w:val="004074EB"/>
    <w:rsid w:val="00410E1E"/>
    <w:rsid w:val="00414E7A"/>
    <w:rsid w:val="004152D5"/>
    <w:rsid w:val="00416C42"/>
    <w:rsid w:val="00421B5A"/>
    <w:rsid w:val="0042339F"/>
    <w:rsid w:val="0042553E"/>
    <w:rsid w:val="00431117"/>
    <w:rsid w:val="00431267"/>
    <w:rsid w:val="00433CD6"/>
    <w:rsid w:val="00440238"/>
    <w:rsid w:val="00444B7D"/>
    <w:rsid w:val="00445993"/>
    <w:rsid w:val="0045738B"/>
    <w:rsid w:val="00457BDF"/>
    <w:rsid w:val="00461CE3"/>
    <w:rsid w:val="00470695"/>
    <w:rsid w:val="00492062"/>
    <w:rsid w:val="004923BA"/>
    <w:rsid w:val="0049415E"/>
    <w:rsid w:val="00495C30"/>
    <w:rsid w:val="00496C32"/>
    <w:rsid w:val="004A0A2C"/>
    <w:rsid w:val="004A5E1A"/>
    <w:rsid w:val="004A6034"/>
    <w:rsid w:val="004A6E3A"/>
    <w:rsid w:val="004A7E35"/>
    <w:rsid w:val="004B07C6"/>
    <w:rsid w:val="004B17F0"/>
    <w:rsid w:val="004B669D"/>
    <w:rsid w:val="004B68AF"/>
    <w:rsid w:val="004C05FC"/>
    <w:rsid w:val="004D5633"/>
    <w:rsid w:val="004E2A49"/>
    <w:rsid w:val="004E5A7B"/>
    <w:rsid w:val="004F6CA0"/>
    <w:rsid w:val="005026D2"/>
    <w:rsid w:val="00503E0C"/>
    <w:rsid w:val="005073A8"/>
    <w:rsid w:val="00507636"/>
    <w:rsid w:val="00510131"/>
    <w:rsid w:val="005115CB"/>
    <w:rsid w:val="00516AC4"/>
    <w:rsid w:val="005212E7"/>
    <w:rsid w:val="0052471D"/>
    <w:rsid w:val="0052637D"/>
    <w:rsid w:val="0052687B"/>
    <w:rsid w:val="00535D1B"/>
    <w:rsid w:val="005376C0"/>
    <w:rsid w:val="00540961"/>
    <w:rsid w:val="005532D6"/>
    <w:rsid w:val="00557FAA"/>
    <w:rsid w:val="0056020F"/>
    <w:rsid w:val="0056079E"/>
    <w:rsid w:val="0056081B"/>
    <w:rsid w:val="00561713"/>
    <w:rsid w:val="0056531F"/>
    <w:rsid w:val="005707A0"/>
    <w:rsid w:val="00576C8D"/>
    <w:rsid w:val="005810FE"/>
    <w:rsid w:val="00581349"/>
    <w:rsid w:val="0058194E"/>
    <w:rsid w:val="00582DE3"/>
    <w:rsid w:val="00582E9F"/>
    <w:rsid w:val="00586B34"/>
    <w:rsid w:val="005879A9"/>
    <w:rsid w:val="005879E9"/>
    <w:rsid w:val="005919F7"/>
    <w:rsid w:val="005921F0"/>
    <w:rsid w:val="005958EC"/>
    <w:rsid w:val="00596D97"/>
    <w:rsid w:val="005A344D"/>
    <w:rsid w:val="005A3DDC"/>
    <w:rsid w:val="005A3EC7"/>
    <w:rsid w:val="005A436D"/>
    <w:rsid w:val="005A754D"/>
    <w:rsid w:val="005B00CB"/>
    <w:rsid w:val="005B29EE"/>
    <w:rsid w:val="005B2E60"/>
    <w:rsid w:val="005B5382"/>
    <w:rsid w:val="005B6005"/>
    <w:rsid w:val="005C3BDA"/>
    <w:rsid w:val="005C3D43"/>
    <w:rsid w:val="005C74F8"/>
    <w:rsid w:val="005C7E85"/>
    <w:rsid w:val="005D02E3"/>
    <w:rsid w:val="005D4A85"/>
    <w:rsid w:val="005D59C7"/>
    <w:rsid w:val="005D71E2"/>
    <w:rsid w:val="005E02E8"/>
    <w:rsid w:val="0060587A"/>
    <w:rsid w:val="00606420"/>
    <w:rsid w:val="00611CCE"/>
    <w:rsid w:val="006136F9"/>
    <w:rsid w:val="00614001"/>
    <w:rsid w:val="00616098"/>
    <w:rsid w:val="00623055"/>
    <w:rsid w:val="006319D6"/>
    <w:rsid w:val="00643129"/>
    <w:rsid w:val="0064363B"/>
    <w:rsid w:val="00645C43"/>
    <w:rsid w:val="00646ADF"/>
    <w:rsid w:val="00656093"/>
    <w:rsid w:val="00656A51"/>
    <w:rsid w:val="00662213"/>
    <w:rsid w:val="00663245"/>
    <w:rsid w:val="00666BD5"/>
    <w:rsid w:val="006738BC"/>
    <w:rsid w:val="006751CC"/>
    <w:rsid w:val="006800CF"/>
    <w:rsid w:val="00683D3A"/>
    <w:rsid w:val="006848F9"/>
    <w:rsid w:val="00686713"/>
    <w:rsid w:val="00686957"/>
    <w:rsid w:val="006870E6"/>
    <w:rsid w:val="00693177"/>
    <w:rsid w:val="00694657"/>
    <w:rsid w:val="006959D2"/>
    <w:rsid w:val="00696019"/>
    <w:rsid w:val="006979AD"/>
    <w:rsid w:val="006A0638"/>
    <w:rsid w:val="006A0CB7"/>
    <w:rsid w:val="006A166E"/>
    <w:rsid w:val="006A38C4"/>
    <w:rsid w:val="006B2C96"/>
    <w:rsid w:val="006B2CB2"/>
    <w:rsid w:val="006B438B"/>
    <w:rsid w:val="006B631C"/>
    <w:rsid w:val="006D1346"/>
    <w:rsid w:val="006D6799"/>
    <w:rsid w:val="006E4222"/>
    <w:rsid w:val="006E74B7"/>
    <w:rsid w:val="006F5CDB"/>
    <w:rsid w:val="006F6717"/>
    <w:rsid w:val="0070176A"/>
    <w:rsid w:val="00701D67"/>
    <w:rsid w:val="00702AD1"/>
    <w:rsid w:val="00705E0A"/>
    <w:rsid w:val="00706A09"/>
    <w:rsid w:val="007118B1"/>
    <w:rsid w:val="00716871"/>
    <w:rsid w:val="0072157F"/>
    <w:rsid w:val="00721C35"/>
    <w:rsid w:val="007231D3"/>
    <w:rsid w:val="00724207"/>
    <w:rsid w:val="0072504B"/>
    <w:rsid w:val="007259EE"/>
    <w:rsid w:val="0072641F"/>
    <w:rsid w:val="0073085E"/>
    <w:rsid w:val="00733198"/>
    <w:rsid w:val="00734875"/>
    <w:rsid w:val="007425B8"/>
    <w:rsid w:val="00747413"/>
    <w:rsid w:val="007516F7"/>
    <w:rsid w:val="00761339"/>
    <w:rsid w:val="0076217D"/>
    <w:rsid w:val="0076238C"/>
    <w:rsid w:val="00770C7C"/>
    <w:rsid w:val="007731D9"/>
    <w:rsid w:val="007731E3"/>
    <w:rsid w:val="00776D23"/>
    <w:rsid w:val="0078041D"/>
    <w:rsid w:val="00782596"/>
    <w:rsid w:val="007841B3"/>
    <w:rsid w:val="0079079A"/>
    <w:rsid w:val="00791F42"/>
    <w:rsid w:val="007A4C7D"/>
    <w:rsid w:val="007A59C2"/>
    <w:rsid w:val="007A5B43"/>
    <w:rsid w:val="007A7266"/>
    <w:rsid w:val="007B2B82"/>
    <w:rsid w:val="007C6213"/>
    <w:rsid w:val="007C6B1A"/>
    <w:rsid w:val="007C6D9A"/>
    <w:rsid w:val="007C7AF7"/>
    <w:rsid w:val="007D0F1F"/>
    <w:rsid w:val="007D6339"/>
    <w:rsid w:val="007D6B7C"/>
    <w:rsid w:val="007E0FC1"/>
    <w:rsid w:val="007E169C"/>
    <w:rsid w:val="007E2FB4"/>
    <w:rsid w:val="007E65DA"/>
    <w:rsid w:val="007E751C"/>
    <w:rsid w:val="007F13B5"/>
    <w:rsid w:val="007F252C"/>
    <w:rsid w:val="007F4A3E"/>
    <w:rsid w:val="007F7B6D"/>
    <w:rsid w:val="00817066"/>
    <w:rsid w:val="0082075E"/>
    <w:rsid w:val="00845384"/>
    <w:rsid w:val="008453DF"/>
    <w:rsid w:val="0084607D"/>
    <w:rsid w:val="008479A7"/>
    <w:rsid w:val="0085591D"/>
    <w:rsid w:val="00860D3A"/>
    <w:rsid w:val="0086246E"/>
    <w:rsid w:val="008644D2"/>
    <w:rsid w:val="00871941"/>
    <w:rsid w:val="00876AD4"/>
    <w:rsid w:val="00876F7E"/>
    <w:rsid w:val="00877448"/>
    <w:rsid w:val="00881612"/>
    <w:rsid w:val="00886706"/>
    <w:rsid w:val="00886EE6"/>
    <w:rsid w:val="00890425"/>
    <w:rsid w:val="008939B7"/>
    <w:rsid w:val="00897A52"/>
    <w:rsid w:val="008A3BB9"/>
    <w:rsid w:val="008A4197"/>
    <w:rsid w:val="008A41D9"/>
    <w:rsid w:val="008B050E"/>
    <w:rsid w:val="008B0F03"/>
    <w:rsid w:val="008B1D7C"/>
    <w:rsid w:val="008B39B9"/>
    <w:rsid w:val="008C15A8"/>
    <w:rsid w:val="008C5CF3"/>
    <w:rsid w:val="008F01A8"/>
    <w:rsid w:val="008F03E5"/>
    <w:rsid w:val="008F74DB"/>
    <w:rsid w:val="008F76FF"/>
    <w:rsid w:val="00900791"/>
    <w:rsid w:val="00907554"/>
    <w:rsid w:val="009107AF"/>
    <w:rsid w:val="0091165F"/>
    <w:rsid w:val="009151EB"/>
    <w:rsid w:val="0092157C"/>
    <w:rsid w:val="00922BB3"/>
    <w:rsid w:val="00923A46"/>
    <w:rsid w:val="00924C6F"/>
    <w:rsid w:val="00930B60"/>
    <w:rsid w:val="009312B9"/>
    <w:rsid w:val="00940311"/>
    <w:rsid w:val="00942328"/>
    <w:rsid w:val="00946567"/>
    <w:rsid w:val="00946C70"/>
    <w:rsid w:val="00946D41"/>
    <w:rsid w:val="0094787C"/>
    <w:rsid w:val="00951557"/>
    <w:rsid w:val="00952F85"/>
    <w:rsid w:val="00954E74"/>
    <w:rsid w:val="009564D5"/>
    <w:rsid w:val="00957D4F"/>
    <w:rsid w:val="009614F9"/>
    <w:rsid w:val="00971D17"/>
    <w:rsid w:val="00981448"/>
    <w:rsid w:val="00981D1B"/>
    <w:rsid w:val="0098578B"/>
    <w:rsid w:val="00986E54"/>
    <w:rsid w:val="00992C01"/>
    <w:rsid w:val="0099666F"/>
    <w:rsid w:val="009A1BDC"/>
    <w:rsid w:val="009B34EB"/>
    <w:rsid w:val="009B76A2"/>
    <w:rsid w:val="009C1F51"/>
    <w:rsid w:val="009C4427"/>
    <w:rsid w:val="009C47D5"/>
    <w:rsid w:val="009C55C3"/>
    <w:rsid w:val="009C63E6"/>
    <w:rsid w:val="009D0F89"/>
    <w:rsid w:val="009D3587"/>
    <w:rsid w:val="009D5340"/>
    <w:rsid w:val="009D61FE"/>
    <w:rsid w:val="009D7133"/>
    <w:rsid w:val="009D7328"/>
    <w:rsid w:val="009D7F93"/>
    <w:rsid w:val="009E13DE"/>
    <w:rsid w:val="009F466A"/>
    <w:rsid w:val="009F7805"/>
    <w:rsid w:val="00A00438"/>
    <w:rsid w:val="00A076C0"/>
    <w:rsid w:val="00A14D23"/>
    <w:rsid w:val="00A264F8"/>
    <w:rsid w:val="00A26E0F"/>
    <w:rsid w:val="00A31575"/>
    <w:rsid w:val="00A33446"/>
    <w:rsid w:val="00A40690"/>
    <w:rsid w:val="00A42821"/>
    <w:rsid w:val="00A43E2B"/>
    <w:rsid w:val="00A62738"/>
    <w:rsid w:val="00A73369"/>
    <w:rsid w:val="00A74BFA"/>
    <w:rsid w:val="00A87C11"/>
    <w:rsid w:val="00A91824"/>
    <w:rsid w:val="00A920DC"/>
    <w:rsid w:val="00A9344A"/>
    <w:rsid w:val="00A9413E"/>
    <w:rsid w:val="00A94A2F"/>
    <w:rsid w:val="00AA5B1D"/>
    <w:rsid w:val="00AA691D"/>
    <w:rsid w:val="00AB3F3E"/>
    <w:rsid w:val="00AB5335"/>
    <w:rsid w:val="00AC1B7C"/>
    <w:rsid w:val="00AC3B5A"/>
    <w:rsid w:val="00AC4B4C"/>
    <w:rsid w:val="00AC6F96"/>
    <w:rsid w:val="00AD0A48"/>
    <w:rsid w:val="00AD2631"/>
    <w:rsid w:val="00AD3417"/>
    <w:rsid w:val="00AD4074"/>
    <w:rsid w:val="00AD4E1F"/>
    <w:rsid w:val="00AD584A"/>
    <w:rsid w:val="00AE02D7"/>
    <w:rsid w:val="00AE2656"/>
    <w:rsid w:val="00AF0B0B"/>
    <w:rsid w:val="00B02194"/>
    <w:rsid w:val="00B02AA5"/>
    <w:rsid w:val="00B10FC6"/>
    <w:rsid w:val="00B13B2F"/>
    <w:rsid w:val="00B14C4A"/>
    <w:rsid w:val="00B17212"/>
    <w:rsid w:val="00B20527"/>
    <w:rsid w:val="00B246A4"/>
    <w:rsid w:val="00B24A82"/>
    <w:rsid w:val="00B264D1"/>
    <w:rsid w:val="00B266D1"/>
    <w:rsid w:val="00B268B2"/>
    <w:rsid w:val="00B304C7"/>
    <w:rsid w:val="00B31212"/>
    <w:rsid w:val="00B3171F"/>
    <w:rsid w:val="00B31730"/>
    <w:rsid w:val="00B33CB5"/>
    <w:rsid w:val="00B35D8C"/>
    <w:rsid w:val="00B36550"/>
    <w:rsid w:val="00B406EE"/>
    <w:rsid w:val="00B42E74"/>
    <w:rsid w:val="00B4372E"/>
    <w:rsid w:val="00B442C4"/>
    <w:rsid w:val="00B45D74"/>
    <w:rsid w:val="00B47117"/>
    <w:rsid w:val="00B507BF"/>
    <w:rsid w:val="00B50D7D"/>
    <w:rsid w:val="00B54158"/>
    <w:rsid w:val="00B55080"/>
    <w:rsid w:val="00B566DB"/>
    <w:rsid w:val="00B56A2C"/>
    <w:rsid w:val="00B709AE"/>
    <w:rsid w:val="00B71B5B"/>
    <w:rsid w:val="00B72A99"/>
    <w:rsid w:val="00B752D5"/>
    <w:rsid w:val="00B80ED4"/>
    <w:rsid w:val="00B83AE7"/>
    <w:rsid w:val="00B86C05"/>
    <w:rsid w:val="00B93710"/>
    <w:rsid w:val="00B9385C"/>
    <w:rsid w:val="00B94B6B"/>
    <w:rsid w:val="00B95488"/>
    <w:rsid w:val="00B962D0"/>
    <w:rsid w:val="00B97997"/>
    <w:rsid w:val="00B97C88"/>
    <w:rsid w:val="00B97EDF"/>
    <w:rsid w:val="00BA1ADD"/>
    <w:rsid w:val="00BA5422"/>
    <w:rsid w:val="00BB0BAB"/>
    <w:rsid w:val="00BB0E4F"/>
    <w:rsid w:val="00BB6D84"/>
    <w:rsid w:val="00BC39D6"/>
    <w:rsid w:val="00BC5BC5"/>
    <w:rsid w:val="00BC7146"/>
    <w:rsid w:val="00BD10D0"/>
    <w:rsid w:val="00BD3341"/>
    <w:rsid w:val="00BD40B4"/>
    <w:rsid w:val="00BD46B2"/>
    <w:rsid w:val="00BD6E58"/>
    <w:rsid w:val="00BD708A"/>
    <w:rsid w:val="00BE261C"/>
    <w:rsid w:val="00BE3A75"/>
    <w:rsid w:val="00BF2D5F"/>
    <w:rsid w:val="00C004E0"/>
    <w:rsid w:val="00C02375"/>
    <w:rsid w:val="00C03BC4"/>
    <w:rsid w:val="00C0791A"/>
    <w:rsid w:val="00C13F46"/>
    <w:rsid w:val="00C15661"/>
    <w:rsid w:val="00C357E6"/>
    <w:rsid w:val="00C36C41"/>
    <w:rsid w:val="00C40781"/>
    <w:rsid w:val="00C407C5"/>
    <w:rsid w:val="00C414B7"/>
    <w:rsid w:val="00C41B2C"/>
    <w:rsid w:val="00C42AAD"/>
    <w:rsid w:val="00C44492"/>
    <w:rsid w:val="00C516B5"/>
    <w:rsid w:val="00C5436D"/>
    <w:rsid w:val="00C668F4"/>
    <w:rsid w:val="00C67D6A"/>
    <w:rsid w:val="00C700D4"/>
    <w:rsid w:val="00C7409F"/>
    <w:rsid w:val="00C778BC"/>
    <w:rsid w:val="00C83F84"/>
    <w:rsid w:val="00C8466E"/>
    <w:rsid w:val="00C8530C"/>
    <w:rsid w:val="00C859ED"/>
    <w:rsid w:val="00C9161F"/>
    <w:rsid w:val="00C9241D"/>
    <w:rsid w:val="00C95651"/>
    <w:rsid w:val="00C963D0"/>
    <w:rsid w:val="00C979D7"/>
    <w:rsid w:val="00CA0BDE"/>
    <w:rsid w:val="00CA2989"/>
    <w:rsid w:val="00CA29EE"/>
    <w:rsid w:val="00CA50A7"/>
    <w:rsid w:val="00CA5551"/>
    <w:rsid w:val="00CA55D4"/>
    <w:rsid w:val="00CA565C"/>
    <w:rsid w:val="00CB08B7"/>
    <w:rsid w:val="00CB3DD5"/>
    <w:rsid w:val="00CB3E81"/>
    <w:rsid w:val="00CB6EEC"/>
    <w:rsid w:val="00CC7A26"/>
    <w:rsid w:val="00CC7D81"/>
    <w:rsid w:val="00CD4B67"/>
    <w:rsid w:val="00CD62CD"/>
    <w:rsid w:val="00CE4E3D"/>
    <w:rsid w:val="00CE4F26"/>
    <w:rsid w:val="00CE575E"/>
    <w:rsid w:val="00CE6B74"/>
    <w:rsid w:val="00CF0094"/>
    <w:rsid w:val="00CF30B0"/>
    <w:rsid w:val="00D01AD2"/>
    <w:rsid w:val="00D01E86"/>
    <w:rsid w:val="00D033E7"/>
    <w:rsid w:val="00D043CC"/>
    <w:rsid w:val="00D05C4B"/>
    <w:rsid w:val="00D10846"/>
    <w:rsid w:val="00D11789"/>
    <w:rsid w:val="00D1207D"/>
    <w:rsid w:val="00D159EE"/>
    <w:rsid w:val="00D20F73"/>
    <w:rsid w:val="00D21105"/>
    <w:rsid w:val="00D23109"/>
    <w:rsid w:val="00D2614F"/>
    <w:rsid w:val="00D263B7"/>
    <w:rsid w:val="00D34698"/>
    <w:rsid w:val="00D36544"/>
    <w:rsid w:val="00D36AB3"/>
    <w:rsid w:val="00D435CD"/>
    <w:rsid w:val="00D4397E"/>
    <w:rsid w:val="00D446B6"/>
    <w:rsid w:val="00D458F5"/>
    <w:rsid w:val="00D4634C"/>
    <w:rsid w:val="00D47B9F"/>
    <w:rsid w:val="00D546A6"/>
    <w:rsid w:val="00D54F78"/>
    <w:rsid w:val="00D57813"/>
    <w:rsid w:val="00D613C1"/>
    <w:rsid w:val="00D67DEB"/>
    <w:rsid w:val="00D70E25"/>
    <w:rsid w:val="00D72CB0"/>
    <w:rsid w:val="00D73491"/>
    <w:rsid w:val="00D771FC"/>
    <w:rsid w:val="00D77951"/>
    <w:rsid w:val="00D82335"/>
    <w:rsid w:val="00D858F5"/>
    <w:rsid w:val="00D92138"/>
    <w:rsid w:val="00DA40C7"/>
    <w:rsid w:val="00DA4353"/>
    <w:rsid w:val="00DA5E6C"/>
    <w:rsid w:val="00DA7969"/>
    <w:rsid w:val="00DB02CC"/>
    <w:rsid w:val="00DB07AA"/>
    <w:rsid w:val="00DB3A27"/>
    <w:rsid w:val="00DB3C43"/>
    <w:rsid w:val="00DB4673"/>
    <w:rsid w:val="00DB598E"/>
    <w:rsid w:val="00DB5D58"/>
    <w:rsid w:val="00DC2E37"/>
    <w:rsid w:val="00DC780D"/>
    <w:rsid w:val="00DD1C94"/>
    <w:rsid w:val="00DD2FB8"/>
    <w:rsid w:val="00DD31D4"/>
    <w:rsid w:val="00DD3451"/>
    <w:rsid w:val="00DD356D"/>
    <w:rsid w:val="00DD57DD"/>
    <w:rsid w:val="00DD70D1"/>
    <w:rsid w:val="00DE30F6"/>
    <w:rsid w:val="00DE3A25"/>
    <w:rsid w:val="00DE631C"/>
    <w:rsid w:val="00DE70CA"/>
    <w:rsid w:val="00DF0787"/>
    <w:rsid w:val="00DF1095"/>
    <w:rsid w:val="00DF26E8"/>
    <w:rsid w:val="00DF2A82"/>
    <w:rsid w:val="00DF483D"/>
    <w:rsid w:val="00DF6163"/>
    <w:rsid w:val="00E00E76"/>
    <w:rsid w:val="00E0474D"/>
    <w:rsid w:val="00E04EC5"/>
    <w:rsid w:val="00E0525A"/>
    <w:rsid w:val="00E05E5D"/>
    <w:rsid w:val="00E10944"/>
    <w:rsid w:val="00E10A98"/>
    <w:rsid w:val="00E10C35"/>
    <w:rsid w:val="00E1537D"/>
    <w:rsid w:val="00E1594C"/>
    <w:rsid w:val="00E15E33"/>
    <w:rsid w:val="00E20687"/>
    <w:rsid w:val="00E26DD4"/>
    <w:rsid w:val="00E3118D"/>
    <w:rsid w:val="00E41AD5"/>
    <w:rsid w:val="00E44B73"/>
    <w:rsid w:val="00E5152F"/>
    <w:rsid w:val="00E51E7C"/>
    <w:rsid w:val="00E630AC"/>
    <w:rsid w:val="00E63A2E"/>
    <w:rsid w:val="00E65CC0"/>
    <w:rsid w:val="00E66276"/>
    <w:rsid w:val="00E66F75"/>
    <w:rsid w:val="00E6708F"/>
    <w:rsid w:val="00E712C5"/>
    <w:rsid w:val="00E73EAC"/>
    <w:rsid w:val="00E76827"/>
    <w:rsid w:val="00E7726D"/>
    <w:rsid w:val="00E821B5"/>
    <w:rsid w:val="00E86233"/>
    <w:rsid w:val="00EA04BA"/>
    <w:rsid w:val="00EB731F"/>
    <w:rsid w:val="00EC2423"/>
    <w:rsid w:val="00EC40BF"/>
    <w:rsid w:val="00EC536E"/>
    <w:rsid w:val="00EC64A6"/>
    <w:rsid w:val="00EE0FF2"/>
    <w:rsid w:val="00EE10CA"/>
    <w:rsid w:val="00EE32C3"/>
    <w:rsid w:val="00EE448A"/>
    <w:rsid w:val="00EE4650"/>
    <w:rsid w:val="00EE6D85"/>
    <w:rsid w:val="00F05441"/>
    <w:rsid w:val="00F14669"/>
    <w:rsid w:val="00F16CBC"/>
    <w:rsid w:val="00F23513"/>
    <w:rsid w:val="00F340D7"/>
    <w:rsid w:val="00F342D0"/>
    <w:rsid w:val="00F4014F"/>
    <w:rsid w:val="00F40857"/>
    <w:rsid w:val="00F408B3"/>
    <w:rsid w:val="00F50E3B"/>
    <w:rsid w:val="00F51FD9"/>
    <w:rsid w:val="00F55547"/>
    <w:rsid w:val="00F5653C"/>
    <w:rsid w:val="00F60977"/>
    <w:rsid w:val="00F63981"/>
    <w:rsid w:val="00F645AD"/>
    <w:rsid w:val="00F704FA"/>
    <w:rsid w:val="00F71B75"/>
    <w:rsid w:val="00F83760"/>
    <w:rsid w:val="00F85A8E"/>
    <w:rsid w:val="00F92BE7"/>
    <w:rsid w:val="00F930F8"/>
    <w:rsid w:val="00F94C4D"/>
    <w:rsid w:val="00F94C96"/>
    <w:rsid w:val="00FB39B8"/>
    <w:rsid w:val="00FB3C63"/>
    <w:rsid w:val="00FB54DE"/>
    <w:rsid w:val="00FB593B"/>
    <w:rsid w:val="00FB785C"/>
    <w:rsid w:val="00FC0E0E"/>
    <w:rsid w:val="00FC16B0"/>
    <w:rsid w:val="00FD4752"/>
    <w:rsid w:val="00FD4D0B"/>
    <w:rsid w:val="00FD4FA5"/>
    <w:rsid w:val="00FE6C9B"/>
    <w:rsid w:val="00FE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BBC024A"/>
  <w15:chartTrackingRefBased/>
  <w15:docId w15:val="{40CED4A1-C746-4574-998C-B762BF75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autoSpaceDE w:val="0"/>
      <w:autoSpaceDN w:val="0"/>
      <w:adjustRightInd w:val="0"/>
      <w:outlineLvl w:val="0"/>
    </w:pPr>
    <w:rPr>
      <w:sz w:val="20"/>
    </w:rPr>
  </w:style>
  <w:style w:type="paragraph" w:styleId="Heading2">
    <w:name w:val="heading 2"/>
    <w:basedOn w:val="Normal"/>
    <w:next w:val="Normal"/>
    <w:qFormat/>
    <w:pPr>
      <w:autoSpaceDE w:val="0"/>
      <w:autoSpaceDN w:val="0"/>
      <w:adjustRightInd w:val="0"/>
      <w:outlineLvl w:val="1"/>
    </w:pPr>
    <w:rPr>
      <w:sz w:val="20"/>
    </w:rPr>
  </w:style>
  <w:style w:type="paragraph" w:styleId="Heading3">
    <w:name w:val="heading 3"/>
    <w:basedOn w:val="Normal"/>
    <w:next w:val="Normal"/>
    <w:link w:val="Heading3Char"/>
    <w:qFormat/>
    <w:pPr>
      <w:keepNext/>
      <w:outlineLvl w:val="2"/>
    </w:pPr>
    <w:rPr>
      <w:b/>
      <w:bCs/>
      <w:u w:val="single"/>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autoSpaceDE w:val="0"/>
      <w:autoSpaceDN w:val="0"/>
      <w:adjustRightInd w:val="0"/>
      <w:outlineLvl w:val="4"/>
    </w:pPr>
    <w:rPr>
      <w:sz w:val="20"/>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line="480" w:lineRule="auto"/>
      <w:ind w:firstLine="720"/>
    </w:pPr>
  </w:style>
  <w:style w:type="paragraph" w:styleId="Title">
    <w:name w:val="Title"/>
    <w:basedOn w:val="Normal"/>
    <w:link w:val="TitleChar"/>
    <w:qFormat/>
    <w:pPr>
      <w:ind w:left="1440" w:firstLine="720"/>
      <w:jc w:val="center"/>
    </w:pPr>
    <w:rPr>
      <w:b/>
      <w:bCs/>
    </w:rPr>
  </w:style>
  <w:style w:type="paragraph" w:styleId="Subtitle">
    <w:name w:val="Subtitle"/>
    <w:basedOn w:val="Normal"/>
    <w:qFormat/>
    <w:pPr>
      <w:ind w:left="1440" w:firstLine="720"/>
      <w:jc w:val="center"/>
    </w:pPr>
    <w:rPr>
      <w:b/>
      <w:bCs/>
    </w:rPr>
  </w:style>
  <w:style w:type="paragraph" w:styleId="BalloonText">
    <w:name w:val="Balloon Text"/>
    <w:basedOn w:val="Normal"/>
    <w:semiHidden/>
    <w:rsid w:val="00747413"/>
    <w:rPr>
      <w:rFonts w:ascii="Tahoma" w:hAnsi="Tahoma" w:cs="Tahoma"/>
      <w:sz w:val="16"/>
      <w:szCs w:val="16"/>
    </w:rPr>
  </w:style>
  <w:style w:type="paragraph" w:styleId="BodyText">
    <w:name w:val="Body Text"/>
    <w:basedOn w:val="Normal"/>
    <w:rsid w:val="001373DE"/>
    <w:pPr>
      <w:spacing w:after="120"/>
    </w:pPr>
  </w:style>
  <w:style w:type="paragraph" w:styleId="BodyTextFirstIndent">
    <w:name w:val="Body Text First Indent"/>
    <w:basedOn w:val="BodyText"/>
    <w:link w:val="BodyTextFirstIndentChar"/>
    <w:rsid w:val="001373DE"/>
    <w:pPr>
      <w:ind w:firstLine="210"/>
    </w:pPr>
  </w:style>
  <w:style w:type="paragraph" w:styleId="BodyText2">
    <w:name w:val="Body Text 2"/>
    <w:basedOn w:val="Normal"/>
    <w:rsid w:val="00165EC9"/>
    <w:pPr>
      <w:spacing w:after="120" w:line="480" w:lineRule="auto"/>
    </w:pPr>
  </w:style>
  <w:style w:type="paragraph" w:styleId="EndnoteText">
    <w:name w:val="endnote text"/>
    <w:basedOn w:val="Normal"/>
    <w:semiHidden/>
    <w:rsid w:val="005B00CB"/>
    <w:pPr>
      <w:overflowPunct w:val="0"/>
      <w:autoSpaceDE w:val="0"/>
      <w:autoSpaceDN w:val="0"/>
      <w:adjustRightInd w:val="0"/>
      <w:textAlignment w:val="baseline"/>
    </w:pPr>
    <w:rPr>
      <w:rFonts w:ascii="Courier New" w:hAnsi="Courier New"/>
      <w:szCs w:val="20"/>
    </w:rPr>
  </w:style>
  <w:style w:type="character" w:styleId="Strong">
    <w:name w:val="Strong"/>
    <w:uiPriority w:val="22"/>
    <w:qFormat/>
    <w:rsid w:val="001E5F09"/>
    <w:rPr>
      <w:b/>
      <w:bCs/>
    </w:rPr>
  </w:style>
  <w:style w:type="character" w:styleId="Hyperlink">
    <w:name w:val="Hyperlink"/>
    <w:rsid w:val="004B07C6"/>
    <w:rPr>
      <w:color w:val="0563C1"/>
      <w:u w:val="single"/>
    </w:rPr>
  </w:style>
  <w:style w:type="character" w:customStyle="1" w:styleId="BodyTextIndentChar">
    <w:name w:val="Body Text Indent Char"/>
    <w:link w:val="BodyTextIndent"/>
    <w:rsid w:val="007841B3"/>
    <w:rPr>
      <w:sz w:val="24"/>
      <w:szCs w:val="24"/>
    </w:rPr>
  </w:style>
  <w:style w:type="character" w:customStyle="1" w:styleId="BodyTextFirstIndentChar">
    <w:name w:val="Body Text First Indent Char"/>
    <w:link w:val="BodyTextFirstIndent"/>
    <w:rsid w:val="00C668F4"/>
    <w:rPr>
      <w:sz w:val="24"/>
      <w:szCs w:val="24"/>
    </w:rPr>
  </w:style>
  <w:style w:type="character" w:customStyle="1" w:styleId="TitleChar">
    <w:name w:val="Title Char"/>
    <w:basedOn w:val="DefaultParagraphFont"/>
    <w:link w:val="Title"/>
    <w:rsid w:val="00C36C41"/>
    <w:rPr>
      <w:b/>
      <w:bCs/>
      <w:sz w:val="24"/>
      <w:szCs w:val="24"/>
    </w:rPr>
  </w:style>
  <w:style w:type="character" w:customStyle="1" w:styleId="Heading3Char">
    <w:name w:val="Heading 3 Char"/>
    <w:basedOn w:val="DefaultParagraphFont"/>
    <w:link w:val="Heading3"/>
    <w:rsid w:val="006B631C"/>
    <w:rPr>
      <w:b/>
      <w:bCs/>
      <w:sz w:val="24"/>
      <w:szCs w:val="24"/>
      <w:u w:val="single"/>
    </w:rPr>
  </w:style>
  <w:style w:type="paragraph" w:styleId="ListParagraph">
    <w:name w:val="List Paragraph"/>
    <w:basedOn w:val="Normal"/>
    <w:uiPriority w:val="34"/>
    <w:qFormat/>
    <w:rsid w:val="00B56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224">
      <w:bodyDiv w:val="1"/>
      <w:marLeft w:val="0"/>
      <w:marRight w:val="0"/>
      <w:marTop w:val="0"/>
      <w:marBottom w:val="0"/>
      <w:divBdr>
        <w:top w:val="none" w:sz="0" w:space="0" w:color="auto"/>
        <w:left w:val="none" w:sz="0" w:space="0" w:color="auto"/>
        <w:bottom w:val="none" w:sz="0" w:space="0" w:color="auto"/>
        <w:right w:val="none" w:sz="0" w:space="0" w:color="auto"/>
      </w:divBdr>
    </w:div>
    <w:div w:id="424771430">
      <w:bodyDiv w:val="1"/>
      <w:marLeft w:val="0"/>
      <w:marRight w:val="0"/>
      <w:marTop w:val="0"/>
      <w:marBottom w:val="0"/>
      <w:divBdr>
        <w:top w:val="none" w:sz="0" w:space="0" w:color="auto"/>
        <w:left w:val="none" w:sz="0" w:space="0" w:color="auto"/>
        <w:bottom w:val="none" w:sz="0" w:space="0" w:color="auto"/>
        <w:right w:val="none" w:sz="0" w:space="0" w:color="auto"/>
      </w:divBdr>
    </w:div>
    <w:div w:id="485710037">
      <w:bodyDiv w:val="1"/>
      <w:marLeft w:val="0"/>
      <w:marRight w:val="0"/>
      <w:marTop w:val="0"/>
      <w:marBottom w:val="0"/>
      <w:divBdr>
        <w:top w:val="none" w:sz="0" w:space="0" w:color="auto"/>
        <w:left w:val="none" w:sz="0" w:space="0" w:color="auto"/>
        <w:bottom w:val="none" w:sz="0" w:space="0" w:color="auto"/>
        <w:right w:val="none" w:sz="0" w:space="0" w:color="auto"/>
      </w:divBdr>
    </w:div>
    <w:div w:id="751662313">
      <w:bodyDiv w:val="1"/>
      <w:marLeft w:val="0"/>
      <w:marRight w:val="0"/>
      <w:marTop w:val="0"/>
      <w:marBottom w:val="0"/>
      <w:divBdr>
        <w:top w:val="none" w:sz="0" w:space="0" w:color="auto"/>
        <w:left w:val="none" w:sz="0" w:space="0" w:color="auto"/>
        <w:bottom w:val="none" w:sz="0" w:space="0" w:color="auto"/>
        <w:right w:val="none" w:sz="0" w:space="0" w:color="auto"/>
      </w:divBdr>
    </w:div>
    <w:div w:id="935940060">
      <w:bodyDiv w:val="1"/>
      <w:marLeft w:val="0"/>
      <w:marRight w:val="0"/>
      <w:marTop w:val="0"/>
      <w:marBottom w:val="0"/>
      <w:divBdr>
        <w:top w:val="none" w:sz="0" w:space="0" w:color="auto"/>
        <w:left w:val="none" w:sz="0" w:space="0" w:color="auto"/>
        <w:bottom w:val="none" w:sz="0" w:space="0" w:color="auto"/>
        <w:right w:val="none" w:sz="0" w:space="0" w:color="auto"/>
      </w:divBdr>
    </w:div>
    <w:div w:id="132909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83CD2-F8B5-4F5F-A0C0-11A15308C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1852</Words>
  <Characters>10376</Characters>
  <Application>Microsoft Office Word</Application>
  <DocSecurity>0</DocSecurity>
  <Lines>182</Lines>
  <Paragraphs>80</Paragraphs>
  <ScaleCrop>false</ScaleCrop>
  <HeadingPairs>
    <vt:vector size="2" baseType="variant">
      <vt:variant>
        <vt:lpstr>Title</vt:lpstr>
      </vt:variant>
      <vt:variant>
        <vt:i4>1</vt:i4>
      </vt:variant>
    </vt:vector>
  </HeadingPairs>
  <TitlesOfParts>
    <vt:vector size="1" baseType="lpstr">
      <vt:lpstr>REGULAR MEETING OF BRULE COUNTY COMMISSIONERS</vt:lpstr>
    </vt:vector>
  </TitlesOfParts>
  <Company/>
  <LinksUpToDate>false</LinksUpToDate>
  <CharactersWithSpaces>12148</CharactersWithSpaces>
  <SharedDoc>false</SharedDoc>
  <HLinks>
    <vt:vector size="6" baseType="variant">
      <vt:variant>
        <vt:i4>2687088</vt:i4>
      </vt:variant>
      <vt:variant>
        <vt:i4>0</vt:i4>
      </vt:variant>
      <vt:variant>
        <vt:i4>0</vt:i4>
      </vt:variant>
      <vt:variant>
        <vt:i4>5</vt:i4>
      </vt:variant>
      <vt:variant>
        <vt:lpwstr>http://www.brulecounty.org/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 BRULE COUNTY COMMISSIONERS</dc:title>
  <dc:subject/>
  <dc:creator>Brule County</dc:creator>
  <cp:keywords/>
  <dc:description/>
  <cp:lastModifiedBy>Pam Petrak</cp:lastModifiedBy>
  <cp:revision>7</cp:revision>
  <cp:lastPrinted>2026-04-22T21:37:00Z</cp:lastPrinted>
  <dcterms:created xsi:type="dcterms:W3CDTF">2026-04-22T21:15:00Z</dcterms:created>
  <dcterms:modified xsi:type="dcterms:W3CDTF">2026-04-24T15:13:00Z</dcterms:modified>
</cp:coreProperties>
</file>