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0A9DB249" w:rsidR="00F342D0" w:rsidRPr="00006A6F" w:rsidRDefault="00BA4604" w:rsidP="005B6005">
      <w:pPr>
        <w:pStyle w:val="Subtitle"/>
        <w:ind w:left="3600"/>
        <w:jc w:val="left"/>
        <w:rPr>
          <w:b w:val="0"/>
          <w:bCs w:val="0"/>
        </w:rPr>
      </w:pPr>
      <w:r>
        <w:rPr>
          <w:b w:val="0"/>
          <w:bCs w:val="0"/>
        </w:rPr>
        <w:t xml:space="preserve">May </w:t>
      </w:r>
      <w:r w:rsidR="00F96AB3">
        <w:rPr>
          <w:b w:val="0"/>
          <w:bCs w:val="0"/>
        </w:rPr>
        <w:t>21</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12879DDA" w14:textId="54D8701F" w:rsidR="00D263B7"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0C1778">
        <w:rPr>
          <w:sz w:val="24"/>
        </w:rPr>
        <w:t>9</w:t>
      </w:r>
      <w:r w:rsidR="00B35D8C">
        <w:rPr>
          <w:sz w:val="24"/>
        </w:rPr>
        <w:t xml:space="preserve">:00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76238C">
        <w:rPr>
          <w:sz w:val="24"/>
        </w:rPr>
        <w:t xml:space="preserve">and </w:t>
      </w:r>
      <w:r w:rsidR="0079079A">
        <w:rPr>
          <w:sz w:val="24"/>
        </w:rPr>
        <w:t>Mairose</w:t>
      </w:r>
      <w:r w:rsidR="00BD6E58">
        <w:rPr>
          <w:sz w:val="24"/>
        </w:rPr>
        <w:t>.</w:t>
      </w:r>
      <w:r w:rsidR="000455DC">
        <w:rPr>
          <w:sz w:val="24"/>
        </w:rPr>
        <w:t xml:space="preserve">  </w:t>
      </w:r>
      <w:r w:rsidR="000C1778">
        <w:rPr>
          <w:sz w:val="24"/>
        </w:rPr>
        <w:t xml:space="preserve">Absent - </w:t>
      </w:r>
      <w:r w:rsidR="000C1778">
        <w:rPr>
          <w:sz w:val="24"/>
        </w:rPr>
        <w:t>Dozark</w:t>
      </w:r>
      <w:r w:rsidR="000C1778">
        <w:rPr>
          <w:sz w:val="24"/>
        </w:rPr>
        <w:t xml:space="preserve"> </w:t>
      </w:r>
      <w:r>
        <w:rPr>
          <w:sz w:val="24"/>
        </w:rPr>
        <w:t>Also present:</w:t>
      </w:r>
      <w:r w:rsidR="00FB39B8">
        <w:rPr>
          <w:sz w:val="24"/>
        </w:rPr>
        <w:t xml:space="preserve"> </w:t>
      </w:r>
      <w:r w:rsidR="003A77AF">
        <w:rPr>
          <w:sz w:val="24"/>
        </w:rPr>
        <w:t xml:space="preserve">Deputy States Attorney Steve Meyer, Janet Petrak – Central Dakota Times.  Darby &amp; Sara Klein, Sheena Larsen, Sara Rasmussen, Steve and Annie Schoenhard, Frank &amp; Michelle Willrodt, Mike Hosek and Maria Goodman.  No public comments were noted.  Commissioner Leiferman declared a conflict of interest </w:t>
      </w:r>
      <w:r w:rsidR="000C1778">
        <w:rPr>
          <w:sz w:val="24"/>
        </w:rPr>
        <w:t>in the Belitz appeal – VRBO.</w:t>
      </w:r>
    </w:p>
    <w:p w14:paraId="08D016EE" w14:textId="77777777" w:rsidR="00D263B7" w:rsidRDefault="00D263B7" w:rsidP="00503E0C">
      <w:pPr>
        <w:pStyle w:val="Heading1"/>
        <w:keepNext/>
        <w:rPr>
          <w:sz w:val="24"/>
        </w:rPr>
      </w:pPr>
    </w:p>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5C46F24D" w:rsidR="008C15A8" w:rsidRPr="008C15A8" w:rsidRDefault="008C15A8" w:rsidP="008C15A8">
      <w:r>
        <w:tab/>
        <w:t>Commissioner</w:t>
      </w:r>
      <w:r w:rsidR="00876AD4">
        <w:t xml:space="preserve"> </w:t>
      </w:r>
      <w:r w:rsidR="000C1778">
        <w:t xml:space="preserve">Mairose </w:t>
      </w:r>
      <w:r>
        <w:t>moved and Commissioner</w:t>
      </w:r>
      <w:r w:rsidR="000C1778">
        <w:t xml:space="preserve"> Leiferman</w:t>
      </w:r>
      <w:r w:rsidR="00981D1B">
        <w:t xml:space="preserve"> </w:t>
      </w:r>
      <w:r>
        <w:t>seconded to adopt the</w:t>
      </w:r>
      <w:r w:rsidR="00D263B7">
        <w:t xml:space="preserve"> </w:t>
      </w:r>
      <w:r>
        <w:t>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02155EF6" w:rsidR="009107AF" w:rsidRDefault="008A4197" w:rsidP="009107AF">
      <w:pPr>
        <w:pStyle w:val="BodyTextFirstIndent"/>
        <w:spacing w:after="0"/>
        <w:ind w:firstLine="720"/>
      </w:pPr>
      <w:r>
        <w:t>Commissioner</w:t>
      </w:r>
      <w:r w:rsidR="00BA4604">
        <w:t xml:space="preserve"> Swanson</w:t>
      </w:r>
      <w:r w:rsidR="0056020F">
        <w:t xml:space="preserve"> </w:t>
      </w:r>
      <w:r w:rsidR="009D3587">
        <w:t>moved and Commissioner</w:t>
      </w:r>
      <w:r w:rsidR="009D7328">
        <w:t xml:space="preserve"> </w:t>
      </w:r>
      <w:r w:rsidR="000C1778">
        <w:t>Mairose</w:t>
      </w:r>
      <w:r w:rsidR="00BA4604">
        <w:t xml:space="preserve"> </w:t>
      </w:r>
      <w:r w:rsidR="009D3587">
        <w:t>s</w:t>
      </w:r>
      <w:r w:rsidR="00F342D0">
        <w:t>econded to</w:t>
      </w:r>
      <w:r w:rsidR="00AE02D7">
        <w:t xml:space="preserve"> </w:t>
      </w:r>
      <w:r w:rsidR="00F342D0">
        <w:t>appr</w:t>
      </w:r>
      <w:r>
        <w:t>ove the minute</w:t>
      </w:r>
      <w:r w:rsidR="00BD6E58">
        <w:t>s o</w:t>
      </w:r>
      <w:r w:rsidR="00D043CC">
        <w:t xml:space="preserve">f </w:t>
      </w:r>
      <w:r w:rsidR="00E6387E">
        <w:t>5-5</w:t>
      </w:r>
      <w:r w:rsidR="00BA4604">
        <w:t>-26</w:t>
      </w:r>
      <w:r w:rsidR="00057F02">
        <w:t>.</w:t>
      </w:r>
      <w:r w:rsidR="006738BC">
        <w:t xml:space="preserve"> </w:t>
      </w:r>
      <w:r w:rsidR="00F342D0">
        <w:t>All members voted aye.  Motion carried</w:t>
      </w:r>
      <w:bookmarkStart w:id="1" w:name="_Hlk200030627"/>
      <w:bookmarkStart w:id="2" w:name="_Hlk192234947"/>
      <w:r w:rsidR="00877448">
        <w:t>.</w:t>
      </w:r>
    </w:p>
    <w:p w14:paraId="1F794E15" w14:textId="18D2C15B" w:rsidR="00F05441" w:rsidRDefault="00F05441" w:rsidP="00F05441">
      <w:pPr>
        <w:pStyle w:val="BodyTextFirstIndent"/>
        <w:spacing w:after="0"/>
        <w:ind w:firstLine="0"/>
      </w:pPr>
      <w:r>
        <w:tab/>
      </w:r>
    </w:p>
    <w:p w14:paraId="65B0F322" w14:textId="74E20DF2" w:rsidR="00582DE3" w:rsidRDefault="00BA4604" w:rsidP="00BA4604">
      <w:pPr>
        <w:pStyle w:val="BodyTextFirstIndent"/>
        <w:spacing w:after="0"/>
        <w:ind w:firstLine="0"/>
        <w:rPr>
          <w:u w:val="single"/>
        </w:rPr>
      </w:pPr>
      <w:r w:rsidRPr="00BA4604">
        <w:rPr>
          <w:b/>
          <w:bCs/>
          <w:u w:val="single"/>
        </w:rPr>
        <w:t>FUEL BIDS</w:t>
      </w:r>
    </w:p>
    <w:p w14:paraId="25E55383" w14:textId="32F96F39" w:rsidR="00BA4604" w:rsidRDefault="00BA4604" w:rsidP="00BA4604">
      <w:pPr>
        <w:pStyle w:val="BodyTextFirstIndent"/>
        <w:spacing w:after="0"/>
        <w:ind w:firstLine="0"/>
      </w:pPr>
      <w:r>
        <w:tab/>
      </w:r>
      <w:r w:rsidR="000C1778">
        <w:t xml:space="preserve">Commissioner Mairose moved and Commissioner Swanson seconded to table the fuel bids.  All members vote aye.  Motion carried.  </w:t>
      </w:r>
    </w:p>
    <w:p w14:paraId="03D3EB09" w14:textId="77777777" w:rsidR="000C1778" w:rsidRDefault="000C1778" w:rsidP="00BA4604">
      <w:pPr>
        <w:pStyle w:val="BodyTextFirstIndent"/>
        <w:spacing w:after="0"/>
        <w:ind w:firstLine="0"/>
      </w:pPr>
    </w:p>
    <w:p w14:paraId="4E955F94" w14:textId="2F494DF2" w:rsidR="000C1778" w:rsidRDefault="000C1778" w:rsidP="00BA4604">
      <w:pPr>
        <w:pStyle w:val="BodyTextFirstIndent"/>
        <w:spacing w:after="0"/>
        <w:ind w:firstLine="0"/>
        <w:rPr>
          <w:b/>
          <w:bCs/>
          <w:u w:val="single"/>
        </w:rPr>
      </w:pPr>
      <w:r>
        <w:rPr>
          <w:b/>
          <w:bCs/>
          <w:u w:val="single"/>
        </w:rPr>
        <w:t>DIRECTOR OF EQUALIZATION</w:t>
      </w:r>
    </w:p>
    <w:p w14:paraId="318D94AA" w14:textId="04780C81" w:rsidR="00CC0DF9" w:rsidRDefault="000C1778" w:rsidP="00BA4604">
      <w:pPr>
        <w:pStyle w:val="BodyTextFirstIndent"/>
        <w:spacing w:after="0"/>
        <w:ind w:firstLine="0"/>
      </w:pPr>
      <w:r>
        <w:tab/>
        <w:t>Director of Equalization Kim Kontz asked permission to hire a part time temporary person to help re-assess properties in Brule County.  Commissioner Swanson moved and Commissioner Mairose seconded to approve the part</w:t>
      </w:r>
      <w:r w:rsidR="003A77AF">
        <w:t>-</w:t>
      </w:r>
      <w:r>
        <w:t xml:space="preserve">time temporary person.  All members voted aye.  Motion carried. </w:t>
      </w:r>
    </w:p>
    <w:p w14:paraId="026D5EA8" w14:textId="77777777" w:rsidR="00CC0DF9" w:rsidRDefault="00CC0DF9" w:rsidP="00BA4604">
      <w:pPr>
        <w:pStyle w:val="BodyTextFirstIndent"/>
        <w:spacing w:after="0"/>
        <w:ind w:firstLine="0"/>
      </w:pPr>
    </w:p>
    <w:p w14:paraId="65E13A45" w14:textId="77777777" w:rsidR="00CC0DF9" w:rsidRDefault="00CC0DF9" w:rsidP="00BA4604">
      <w:pPr>
        <w:pStyle w:val="BodyTextFirstIndent"/>
        <w:spacing w:after="0"/>
        <w:ind w:firstLine="0"/>
        <w:rPr>
          <w:b/>
          <w:bCs/>
          <w:u w:val="single"/>
        </w:rPr>
      </w:pPr>
      <w:r>
        <w:rPr>
          <w:b/>
          <w:bCs/>
          <w:u w:val="single"/>
        </w:rPr>
        <w:t>FLOODPLAIN CONTACT UPDATE</w:t>
      </w:r>
    </w:p>
    <w:p w14:paraId="77FD988D" w14:textId="281116C1" w:rsidR="000C1778" w:rsidRDefault="000C1778" w:rsidP="00BA4604">
      <w:pPr>
        <w:pStyle w:val="BodyTextFirstIndent"/>
        <w:spacing w:after="0"/>
        <w:ind w:firstLine="0"/>
      </w:pPr>
      <w:r>
        <w:t xml:space="preserve"> </w:t>
      </w:r>
      <w:r w:rsidR="00CC0DF9">
        <w:tab/>
        <w:t xml:space="preserve">SD Office of Emergency Management requested an update to contacts for Brule County regarding Floodplains.  </w:t>
      </w:r>
      <w:r w:rsidR="006C73E5">
        <w:t xml:space="preserve">Kim Kontz, Donn DeBoer and Sharman Swanson were added to the contact list.  </w:t>
      </w:r>
    </w:p>
    <w:p w14:paraId="2F395BDC" w14:textId="77777777" w:rsidR="00CC0DF9" w:rsidRDefault="00CC0DF9" w:rsidP="00BA4604">
      <w:pPr>
        <w:pStyle w:val="BodyTextFirstIndent"/>
        <w:spacing w:after="0"/>
        <w:ind w:firstLine="0"/>
      </w:pPr>
    </w:p>
    <w:p w14:paraId="156ED428" w14:textId="287BCB3A" w:rsidR="00CC0DF9" w:rsidRDefault="00CC0DF9" w:rsidP="00BA4604">
      <w:pPr>
        <w:pStyle w:val="BodyTextFirstIndent"/>
        <w:spacing w:after="0"/>
        <w:ind w:firstLine="0"/>
        <w:rPr>
          <w:b/>
          <w:bCs/>
          <w:u w:val="single"/>
        </w:rPr>
      </w:pPr>
      <w:r>
        <w:rPr>
          <w:b/>
          <w:bCs/>
          <w:u w:val="single"/>
        </w:rPr>
        <w:t>PLAT</w:t>
      </w:r>
    </w:p>
    <w:p w14:paraId="434352D9" w14:textId="2CD135E7" w:rsidR="00CC0DF9" w:rsidRDefault="00CC0DF9" w:rsidP="00BA4604">
      <w:pPr>
        <w:pStyle w:val="BodyTextFirstIndent"/>
        <w:spacing w:after="0"/>
        <w:ind w:firstLine="0"/>
      </w:pPr>
      <w:r>
        <w:tab/>
        <w:t>Commissioner Swanson moved and Commissioner Leiferman seconded to approve the following plat:  A plat of Lot 1 of Randall Addition in the NW ¼ of Section 23 T 102 N R 71 W of the 5</w:t>
      </w:r>
      <w:r w:rsidRPr="00CC0DF9">
        <w:rPr>
          <w:vertAlign w:val="superscript"/>
        </w:rPr>
        <w:t>th</w:t>
      </w:r>
      <w:r>
        <w:t xml:space="preserve"> P.M. Brule County, SD.  All members voted aye.  Motion carried.  </w:t>
      </w:r>
    </w:p>
    <w:p w14:paraId="28D6FE3B" w14:textId="77777777" w:rsidR="006C73E5" w:rsidRDefault="006C73E5" w:rsidP="00BA4604">
      <w:pPr>
        <w:pStyle w:val="BodyTextFirstIndent"/>
        <w:spacing w:after="0"/>
        <w:ind w:firstLine="0"/>
      </w:pPr>
    </w:p>
    <w:p w14:paraId="7139C7A8" w14:textId="42EDFB25" w:rsidR="006C73E5" w:rsidRDefault="006C73E5" w:rsidP="00BA4604">
      <w:pPr>
        <w:pStyle w:val="BodyTextFirstIndent"/>
        <w:spacing w:after="0"/>
        <w:ind w:firstLine="0"/>
        <w:rPr>
          <w:b/>
          <w:bCs/>
          <w:u w:val="single"/>
        </w:rPr>
      </w:pPr>
      <w:r>
        <w:rPr>
          <w:b/>
          <w:bCs/>
          <w:u w:val="single"/>
        </w:rPr>
        <w:t>BOARD OF ADJUSTMENT</w:t>
      </w:r>
    </w:p>
    <w:p w14:paraId="2ECB0CE4" w14:textId="5CD9B2AE" w:rsidR="006C73E5" w:rsidRDefault="006C73E5" w:rsidP="00BA4604">
      <w:pPr>
        <w:pStyle w:val="BodyTextFirstIndent"/>
        <w:spacing w:after="0"/>
        <w:ind w:firstLine="0"/>
      </w:pPr>
      <w:r>
        <w:tab/>
        <w:t xml:space="preserve">Commissioner Mairose moved and Commissioner Swanson seconded to enter Board of Adjustment </w:t>
      </w:r>
      <w:r w:rsidR="007957BB">
        <w:t xml:space="preserve">at 9:15 am </w:t>
      </w:r>
      <w:r>
        <w:t>regarding the following zoning issues:</w:t>
      </w:r>
    </w:p>
    <w:p w14:paraId="2FBFBC7A" w14:textId="5B2E81A6" w:rsidR="007957BB" w:rsidRDefault="007957BB" w:rsidP="00BA4604">
      <w:pPr>
        <w:pStyle w:val="BodyTextFirstIndent"/>
        <w:spacing w:after="0"/>
        <w:ind w:firstLine="0"/>
      </w:pPr>
      <w:r>
        <w:tab/>
        <w:t xml:space="preserve">Planning &amp; Zoning Administrator Kim Kontz was made aware of individuals residing in the Eagle’s Nest Development that were advertising and running VRBO’s in this area.  Several of the other residents in this development did not want this to continue and Kontz advised that it is not allowed per the Brule County Zoning Manual in a </w:t>
      </w:r>
      <w:r w:rsidR="0004709C">
        <w:t>R1 residential area.</w:t>
      </w:r>
      <w:r>
        <w:t xml:space="preserve"> </w:t>
      </w:r>
      <w:r w:rsidR="005A31D5">
        <w:t xml:space="preserve">  A </w:t>
      </w:r>
      <w:r w:rsidR="003A77AF">
        <w:t>cease-and-desist</w:t>
      </w:r>
      <w:r w:rsidR="005A31D5">
        <w:t xml:space="preserve"> letter was sent to the 3 individuals running the VRBO’s.  </w:t>
      </w:r>
    </w:p>
    <w:p w14:paraId="11DA262C" w14:textId="5046358A" w:rsidR="006C73E5" w:rsidRDefault="006C73E5" w:rsidP="00BA4604">
      <w:pPr>
        <w:pStyle w:val="BodyTextFirstIndent"/>
        <w:spacing w:after="0"/>
        <w:ind w:firstLine="0"/>
      </w:pPr>
      <w:r>
        <w:tab/>
        <w:t>Variance for North Ridge Builders – applicants are requesting a variance to operate a part-time bed and breakfast on their property located at Lot 4, Split Gulch South Subdivision 2-104-71, Chamberlain Township.  Planning &amp; Zoning Board</w:t>
      </w:r>
      <w:r w:rsidR="007957BB">
        <w:t xml:space="preserve"> recommended a denial as the definition of a bed and breakfast is a dwelling occupied by a family and used incidentally to provide </w:t>
      </w:r>
      <w:r w:rsidR="003A77AF">
        <w:t>accommodation</w:t>
      </w:r>
      <w:r w:rsidR="007957BB">
        <w:t xml:space="preserve"> and meals to guests for remuneration, but shall not include a boarding house, residential care facility, hotel, motel or similar uses.  Planning &amp; Zoning Administrator Kim Kontz advised that North Ridge Builders do not reside in the dwelling, so therefore</w:t>
      </w:r>
      <w:r>
        <w:t xml:space="preserve"> </w:t>
      </w:r>
      <w:r w:rsidR="007957BB">
        <w:t xml:space="preserve">it is not allowed.  Commissioner Swanson moved and Commissioner Leiferman seconded to deny the variance.  </w:t>
      </w:r>
      <w:r w:rsidR="0004709C">
        <w:t xml:space="preserve">Roll call vote:  Leiferman – aye; Swanson – aye; Mairose – aye; DeBoer – aye.  Motion passed unanimously.  </w:t>
      </w:r>
    </w:p>
    <w:p w14:paraId="105DA4A6" w14:textId="3F3CBFEE" w:rsidR="0004709C" w:rsidRDefault="0004709C" w:rsidP="00BA4604">
      <w:pPr>
        <w:pStyle w:val="BodyTextFirstIndent"/>
        <w:spacing w:after="0"/>
        <w:ind w:firstLine="0"/>
      </w:pPr>
      <w:r>
        <w:tab/>
      </w:r>
      <w:r w:rsidR="005A31D5">
        <w:t xml:space="preserve">Appeal to the </w:t>
      </w:r>
      <w:r w:rsidR="003A77AF">
        <w:t>Cease-and-Desist</w:t>
      </w:r>
      <w:r w:rsidR="005A31D5">
        <w:t xml:space="preserve"> Letter – Clarence and Darcy Belitz – appealing the letter to cease and desist running a VRBO in a R1 Residential area.  Commissioner Swanson moved and Commissioner Mairose </w:t>
      </w:r>
      <w:r w:rsidR="005A31D5">
        <w:lastRenderedPageBreak/>
        <w:t>seconded to deny the appeal, accept the Planning &amp; Zoning Administrator’s findings that it is in violation of R1 section</w:t>
      </w:r>
      <w:r w:rsidR="00F65425">
        <w:t xml:space="preserve"> </w:t>
      </w:r>
      <w:r w:rsidR="00FE4C3C">
        <w:t>711</w:t>
      </w:r>
      <w:r w:rsidR="005A31D5">
        <w:t xml:space="preserve"> to uphold the cease and desist letter</w:t>
      </w:r>
      <w:r w:rsidR="00BF3DA1">
        <w:t xml:space="preserve">.  Commissioner Leiferman abstained from the vote.  Roll call vote:  Swanson – aye; Mairose – aye; DeBoer – aye.  All members voted aye.  Motion carried unanimously.  </w:t>
      </w:r>
    </w:p>
    <w:p w14:paraId="350AC052" w14:textId="48A86CBF" w:rsidR="00BF3DA1" w:rsidRDefault="00BF3DA1" w:rsidP="00BA4604">
      <w:pPr>
        <w:pStyle w:val="BodyTextFirstIndent"/>
        <w:spacing w:after="0"/>
        <w:ind w:firstLine="0"/>
      </w:pPr>
      <w:r>
        <w:tab/>
        <w:t>Conditional Use – TMG Properties – applicants are requesting a conditional use to operate a truck terminal in an agricultural district on their property.  The definition of a truck or equipment terminal is a building, structure or place where six (6) or more commercially licensed trucks are rented, leased, kept for hire, stored or parked for compensation, or from which trucks or transports, stored or parked on the property, are dispatched for hire as common carriers, and which may include warehouse space.   Commissioner Swanson moved and Commissioner Leiferman seconded to approve the conditional use</w:t>
      </w:r>
      <w:r w:rsidR="00FE4C3C">
        <w:t xml:space="preserve"> </w:t>
      </w:r>
      <w:r w:rsidR="003A77AF">
        <w:t xml:space="preserve">for no more than </w:t>
      </w:r>
      <w:r w:rsidR="00FE4C3C">
        <w:t xml:space="preserve">10 </w:t>
      </w:r>
      <w:r w:rsidR="003A77AF">
        <w:t>trucks</w:t>
      </w:r>
      <w:r w:rsidR="00FE4C3C">
        <w:t xml:space="preserve"> and no salvage trucks</w:t>
      </w:r>
      <w:r>
        <w:t xml:space="preserve">.  Roll call vote:  Leiferman – aye; Swanson – aye; Mairose – nay; DeBoer – aye.  Motion carried.  </w:t>
      </w:r>
    </w:p>
    <w:p w14:paraId="4E423049" w14:textId="70047DC5" w:rsidR="006C73E5" w:rsidRPr="006C73E5" w:rsidRDefault="00805853" w:rsidP="00BA4604">
      <w:pPr>
        <w:pStyle w:val="BodyTextFirstIndent"/>
        <w:spacing w:after="0"/>
        <w:ind w:firstLine="0"/>
      </w:pPr>
      <w:r>
        <w:tab/>
        <w:t xml:space="preserve">Board of Adjustment over at 9:32 am and continued as Board of Commissioners.  </w:t>
      </w:r>
      <w:r w:rsidR="006C73E5">
        <w:tab/>
      </w:r>
    </w:p>
    <w:p w14:paraId="530FB026" w14:textId="77777777" w:rsidR="006F67A2" w:rsidRDefault="006F67A2" w:rsidP="00BA4604">
      <w:pPr>
        <w:pStyle w:val="BodyTextFirstIndent"/>
        <w:spacing w:after="0"/>
        <w:ind w:firstLine="0"/>
      </w:pPr>
    </w:p>
    <w:p w14:paraId="4E9CD0EA" w14:textId="2E243DEB" w:rsidR="006F67A2" w:rsidRDefault="006F67A2" w:rsidP="00BA4604">
      <w:pPr>
        <w:pStyle w:val="BodyTextFirstIndent"/>
        <w:spacing w:after="0"/>
        <w:ind w:firstLine="0"/>
        <w:rPr>
          <w:b/>
          <w:bCs/>
          <w:u w:val="single"/>
        </w:rPr>
      </w:pPr>
      <w:r>
        <w:rPr>
          <w:b/>
          <w:bCs/>
          <w:u w:val="single"/>
        </w:rPr>
        <w:t xml:space="preserve">HIGHWAY </w:t>
      </w:r>
      <w:r w:rsidR="000C1778">
        <w:rPr>
          <w:b/>
          <w:bCs/>
          <w:u w:val="single"/>
        </w:rPr>
        <w:t>DEPARTMENT</w:t>
      </w:r>
    </w:p>
    <w:p w14:paraId="4A1D54C1" w14:textId="12971238" w:rsidR="00805853" w:rsidRDefault="00805853" w:rsidP="00BA4604">
      <w:pPr>
        <w:pStyle w:val="BodyTextFirstIndent"/>
        <w:spacing w:after="0"/>
        <w:ind w:firstLine="0"/>
      </w:pPr>
      <w:r>
        <w:tab/>
        <w:t>Highway Superintendent Mike Schlaffman presented the contract wit</w:t>
      </w:r>
      <w:r w:rsidR="0083601D">
        <w:t>h IMEG Engineering</w:t>
      </w:r>
      <w:r>
        <w:t xml:space="preserve"> </w:t>
      </w:r>
      <w:r w:rsidR="0083601D">
        <w:t xml:space="preserve">Firm and </w:t>
      </w:r>
      <w:r>
        <w:t>F</w:t>
      </w:r>
      <w:r w:rsidR="00DA6B29">
        <w:t>ahrner Asphalt Sealers of Plover, WI</w:t>
      </w:r>
      <w:r>
        <w:t xml:space="preserve"> to micro seal Highway 16 from Kimball to Pukwana and the Farm to Market Road to be finished by September 16</w:t>
      </w:r>
      <w:r w:rsidRPr="00805853">
        <w:rPr>
          <w:vertAlign w:val="superscript"/>
        </w:rPr>
        <w:t>th</w:t>
      </w:r>
      <w:r>
        <w:t xml:space="preserve">, 2026.  Commissioner Swanson moved and Commissioner Leiferman seconded to sign the contract.  All members voted aye.  Motion carried.  </w:t>
      </w:r>
    </w:p>
    <w:p w14:paraId="2FD510C1" w14:textId="77777777" w:rsidR="00805853" w:rsidRDefault="00805853" w:rsidP="00BA4604">
      <w:pPr>
        <w:pStyle w:val="BodyTextFirstIndent"/>
        <w:spacing w:after="0"/>
        <w:ind w:firstLine="0"/>
      </w:pPr>
    </w:p>
    <w:p w14:paraId="1E1E6782" w14:textId="77777777" w:rsidR="00805853" w:rsidRDefault="00805853" w:rsidP="00BA4604">
      <w:pPr>
        <w:pStyle w:val="BodyTextFirstIndent"/>
        <w:spacing w:after="0"/>
        <w:ind w:firstLine="0"/>
        <w:rPr>
          <w:b/>
          <w:bCs/>
          <w:u w:val="single"/>
        </w:rPr>
      </w:pPr>
      <w:r>
        <w:rPr>
          <w:b/>
          <w:bCs/>
          <w:u w:val="single"/>
        </w:rPr>
        <w:t>RURAL  ACCESS INFRASTRUCTURE FUNDING</w:t>
      </w:r>
    </w:p>
    <w:p w14:paraId="1C90DB2A" w14:textId="11DED874" w:rsidR="000C1778" w:rsidRDefault="00805853" w:rsidP="00BA4604">
      <w:pPr>
        <w:pStyle w:val="BodyTextFirstIndent"/>
        <w:spacing w:after="0"/>
        <w:ind w:firstLine="0"/>
      </w:pPr>
      <w:r>
        <w:tab/>
        <w:t xml:space="preserve">Red Lake Township applied for the rural access infrastructure funding from Brule County for a culvert replaced on </w:t>
      </w:r>
      <w:r w:rsidR="005470AA">
        <w:t>255</w:t>
      </w:r>
      <w:r w:rsidR="005470AA" w:rsidRPr="005470AA">
        <w:rPr>
          <w:vertAlign w:val="superscript"/>
        </w:rPr>
        <w:t>th</w:t>
      </w:r>
      <w:r w:rsidR="005470AA">
        <w:t xml:space="preserve"> Street.  The total project was $32,139.05, the County pays 80% and the township is responsible for 20% of the project.  Commissioner Swanson moved and Commissioner Mairose seconded to pay Red Lake Township $25,711.24 from the Rural Access Infrastructure Fund.  All members voted aye.  Motion carried.  </w:t>
      </w:r>
      <w:r>
        <w:t xml:space="preserve"> </w:t>
      </w:r>
      <w:r w:rsidR="000C1778">
        <w:tab/>
      </w:r>
    </w:p>
    <w:p w14:paraId="21A857AF" w14:textId="77777777" w:rsidR="005470AA" w:rsidRDefault="005470AA" w:rsidP="00BA4604">
      <w:pPr>
        <w:pStyle w:val="BodyTextFirstIndent"/>
        <w:spacing w:after="0"/>
        <w:ind w:firstLine="0"/>
      </w:pPr>
    </w:p>
    <w:p w14:paraId="619C604B" w14:textId="61F347BB" w:rsidR="005470AA" w:rsidRDefault="005470AA" w:rsidP="00BA4604">
      <w:pPr>
        <w:pStyle w:val="BodyTextFirstIndent"/>
        <w:spacing w:after="0"/>
        <w:ind w:firstLine="0"/>
        <w:rPr>
          <w:b/>
          <w:bCs/>
          <w:u w:val="single"/>
        </w:rPr>
      </w:pPr>
      <w:r>
        <w:rPr>
          <w:b/>
          <w:bCs/>
          <w:u w:val="single"/>
        </w:rPr>
        <w:t>PERSONNEL</w:t>
      </w:r>
    </w:p>
    <w:p w14:paraId="0A795257" w14:textId="084BD355" w:rsidR="005470AA" w:rsidRDefault="005470AA" w:rsidP="00BA4604">
      <w:pPr>
        <w:pStyle w:val="BodyTextFirstIndent"/>
        <w:spacing w:after="0"/>
        <w:ind w:firstLine="0"/>
      </w:pPr>
      <w:r>
        <w:tab/>
        <w:t>Commissioner Leiferman moved and Commissioner Mairose seconded to accept the resignation of Shilo Olson from the Highway Department effective May 28, 2026 and to hire him part time at his current rate of pay when he is available from his other job</w:t>
      </w:r>
      <w:r w:rsidR="003A77AF">
        <w:t>, seasonal or until a replacement is found</w:t>
      </w:r>
      <w:r>
        <w:t xml:space="preserve">.  All members voted aye.  Motion carried.  </w:t>
      </w:r>
    </w:p>
    <w:p w14:paraId="165A1CCA" w14:textId="77777777" w:rsidR="005470AA" w:rsidRDefault="005470AA" w:rsidP="00BA4604">
      <w:pPr>
        <w:pStyle w:val="BodyTextFirstIndent"/>
        <w:spacing w:after="0"/>
        <w:ind w:firstLine="0"/>
      </w:pPr>
    </w:p>
    <w:p w14:paraId="51426663" w14:textId="51641BC0" w:rsidR="005470AA" w:rsidRDefault="005470AA" w:rsidP="00BA4604">
      <w:pPr>
        <w:pStyle w:val="BodyTextFirstIndent"/>
        <w:spacing w:after="0"/>
        <w:ind w:firstLine="0"/>
        <w:rPr>
          <w:b/>
          <w:bCs/>
          <w:u w:val="single"/>
        </w:rPr>
      </w:pPr>
      <w:r>
        <w:rPr>
          <w:b/>
          <w:bCs/>
          <w:u w:val="single"/>
        </w:rPr>
        <w:t>BUDGET SUPPLEMENT</w:t>
      </w:r>
    </w:p>
    <w:p w14:paraId="1CF116AF" w14:textId="42555D1B" w:rsidR="005470AA" w:rsidRDefault="005470AA" w:rsidP="00BA4604">
      <w:pPr>
        <w:pStyle w:val="BodyTextFirstIndent"/>
        <w:spacing w:after="0"/>
        <w:ind w:firstLine="0"/>
      </w:pPr>
      <w:r>
        <w:tab/>
        <w:t xml:space="preserve">Commissioner Swanson moved and Commissioner Leiferman seconded to supplement the Juvenile Detention Budget $40,000 for housing juveniles at Hughes County Juvenile Facility.  All members voted aye.   Motion carried.  </w:t>
      </w:r>
    </w:p>
    <w:p w14:paraId="1945927D" w14:textId="518B1955" w:rsidR="005470AA" w:rsidRDefault="005470AA" w:rsidP="00BA4604">
      <w:pPr>
        <w:pStyle w:val="BodyTextFirstIndent"/>
        <w:spacing w:after="0"/>
        <w:ind w:firstLine="0"/>
      </w:pPr>
    </w:p>
    <w:p w14:paraId="2082CB13" w14:textId="7F20E811" w:rsidR="005470AA" w:rsidRDefault="005470AA" w:rsidP="00BA4604">
      <w:pPr>
        <w:pStyle w:val="BodyTextFirstIndent"/>
        <w:spacing w:after="0"/>
        <w:ind w:firstLine="0"/>
        <w:rPr>
          <w:b/>
          <w:bCs/>
          <w:u w:val="single"/>
        </w:rPr>
      </w:pPr>
      <w:r>
        <w:rPr>
          <w:b/>
          <w:bCs/>
          <w:u w:val="single"/>
        </w:rPr>
        <w:t>RAFFLE</w:t>
      </w:r>
    </w:p>
    <w:p w14:paraId="0BBC348F" w14:textId="002D0F22" w:rsidR="00C83F05" w:rsidRDefault="005470AA" w:rsidP="00BA4604">
      <w:pPr>
        <w:pStyle w:val="BodyTextFirstIndent"/>
        <w:spacing w:after="0"/>
        <w:ind w:firstLine="0"/>
      </w:pPr>
      <w:r>
        <w:tab/>
        <w:t>Brule County Shooting Club asked permission to do a raffle for fundraising for a trip to Arkansas.  The raffle will be conducted from the Commissioners approval</w:t>
      </w:r>
      <w:r w:rsidR="003A77AF">
        <w:t xml:space="preserve"> (today)</w:t>
      </w:r>
      <w:r>
        <w:t xml:space="preserve"> until the end of June.  Commission</w:t>
      </w:r>
      <w:r w:rsidR="00C83F05">
        <w:t>e</w:t>
      </w:r>
      <w:r>
        <w:t>r Leiferman mo</w:t>
      </w:r>
      <w:r w:rsidR="00C83F05">
        <w:t xml:space="preserve">ved and Commissioner Mairose seconded to approve the raffle.  All members voted aye.  Motion carried. </w:t>
      </w:r>
    </w:p>
    <w:p w14:paraId="7D2A5169" w14:textId="77777777" w:rsidR="00C83F05" w:rsidRDefault="00C83F05" w:rsidP="00BA4604">
      <w:pPr>
        <w:pStyle w:val="BodyTextFirstIndent"/>
        <w:spacing w:after="0"/>
        <w:ind w:firstLine="0"/>
      </w:pPr>
    </w:p>
    <w:p w14:paraId="7646390B" w14:textId="77777777" w:rsidR="00C83F05" w:rsidRDefault="00C83F05" w:rsidP="00BA4604">
      <w:pPr>
        <w:pStyle w:val="BodyTextFirstIndent"/>
        <w:spacing w:after="0"/>
        <w:ind w:firstLine="0"/>
        <w:rPr>
          <w:b/>
          <w:bCs/>
          <w:u w:val="single"/>
        </w:rPr>
      </w:pPr>
      <w:r>
        <w:rPr>
          <w:b/>
          <w:bCs/>
          <w:u w:val="single"/>
        </w:rPr>
        <w:t>ELECTION EQUIPMENT</w:t>
      </w:r>
    </w:p>
    <w:p w14:paraId="6F3D864C" w14:textId="03290062" w:rsidR="005470AA" w:rsidRDefault="00C83F05" w:rsidP="00BA4604">
      <w:pPr>
        <w:pStyle w:val="BodyTextFirstIndent"/>
        <w:spacing w:after="0"/>
        <w:ind w:firstLine="0"/>
      </w:pPr>
      <w:r>
        <w:tab/>
        <w:t xml:space="preserve">Auditor Petrak advised that Brule County had money allocated to spend on election equipment from the Help America Vote Act.  Petrak advised she had received a quote on poll pads which is a Ipad that checks in the voters at the polling locations and update voter history after the election.  Due to the cost of the replacement costs, mobile hotspots, etc Auditor Petrak advised that she was not going to purchase the poll pads.   </w:t>
      </w:r>
    </w:p>
    <w:p w14:paraId="03FA6ECA" w14:textId="77777777" w:rsidR="00C83F05" w:rsidRDefault="00C83F05" w:rsidP="00BA4604">
      <w:pPr>
        <w:pStyle w:val="BodyTextFirstIndent"/>
        <w:spacing w:after="0"/>
        <w:ind w:firstLine="0"/>
      </w:pPr>
    </w:p>
    <w:p w14:paraId="70E02F0A" w14:textId="46469B53" w:rsidR="00C83F05" w:rsidRDefault="00C83F05" w:rsidP="00BA4604">
      <w:pPr>
        <w:pStyle w:val="BodyTextFirstIndent"/>
        <w:spacing w:after="0"/>
        <w:ind w:firstLine="0"/>
        <w:rPr>
          <w:b/>
          <w:bCs/>
          <w:u w:val="single"/>
        </w:rPr>
      </w:pPr>
      <w:r>
        <w:rPr>
          <w:b/>
          <w:bCs/>
          <w:u w:val="single"/>
        </w:rPr>
        <w:t>POOR RELIEF</w:t>
      </w:r>
    </w:p>
    <w:p w14:paraId="26C0DDD4" w14:textId="1EB8C0FA" w:rsidR="00C83F05" w:rsidRDefault="00C83F05" w:rsidP="00BA4604">
      <w:pPr>
        <w:pStyle w:val="BodyTextFirstIndent"/>
        <w:spacing w:after="0"/>
        <w:ind w:firstLine="0"/>
      </w:pPr>
      <w:r>
        <w:tab/>
        <w:t xml:space="preserve">Commissioner Swanson moved and Commissioner Leiferman seconded to approve a poor relief claim for a burial for a Brule County individual.  All members voted aye.  Motion carried.  </w:t>
      </w:r>
    </w:p>
    <w:p w14:paraId="38559DFE" w14:textId="77777777" w:rsidR="00C83F05" w:rsidRDefault="00C83F05" w:rsidP="00BA4604">
      <w:pPr>
        <w:pStyle w:val="BodyTextFirstIndent"/>
        <w:spacing w:after="0"/>
        <w:ind w:firstLine="0"/>
      </w:pPr>
    </w:p>
    <w:p w14:paraId="1AFAF8EA" w14:textId="47D7A714" w:rsidR="00C83F05" w:rsidRDefault="00C83F05" w:rsidP="00BA4604">
      <w:pPr>
        <w:pStyle w:val="BodyTextFirstIndent"/>
        <w:spacing w:after="0"/>
        <w:ind w:firstLine="0"/>
        <w:rPr>
          <w:b/>
          <w:bCs/>
          <w:u w:val="single"/>
        </w:rPr>
      </w:pPr>
      <w:r>
        <w:rPr>
          <w:b/>
          <w:bCs/>
          <w:u w:val="single"/>
        </w:rPr>
        <w:t>SURPLUS PROPERTY</w:t>
      </w:r>
    </w:p>
    <w:p w14:paraId="3754ECC3" w14:textId="5E8F26C1" w:rsidR="00C83F05" w:rsidRPr="00C83F05" w:rsidRDefault="00C83F05" w:rsidP="00BA4604">
      <w:pPr>
        <w:pStyle w:val="BodyTextFirstIndent"/>
        <w:spacing w:after="0"/>
        <w:ind w:firstLine="0"/>
      </w:pPr>
      <w:r>
        <w:tab/>
        <w:t xml:space="preserve">The windows in the Courthouse are scheduled to be replaced starting in June.  </w:t>
      </w:r>
    </w:p>
    <w:p w14:paraId="7FA6287F" w14:textId="45F572BA" w:rsidR="00C83F05" w:rsidRDefault="00C83F05" w:rsidP="00BA4604">
      <w:pPr>
        <w:pStyle w:val="BodyTextFirstIndent"/>
        <w:spacing w:after="0"/>
        <w:ind w:firstLine="0"/>
      </w:pPr>
      <w:r>
        <w:tab/>
        <w:t xml:space="preserve">Commissioner Swanson moved and Commissioner Leiferman seconded to surplus the windows from the Courthouse.  All members voted aye.  Motion carried.  </w:t>
      </w:r>
    </w:p>
    <w:p w14:paraId="78FCB089" w14:textId="77777777" w:rsidR="00C83F05" w:rsidRDefault="00C83F05" w:rsidP="00BA4604">
      <w:pPr>
        <w:pStyle w:val="BodyTextFirstIndent"/>
        <w:spacing w:after="0"/>
        <w:ind w:firstLine="0"/>
      </w:pPr>
    </w:p>
    <w:p w14:paraId="4BC64861" w14:textId="2EF8D710" w:rsidR="00C83F05" w:rsidRDefault="00C83F05" w:rsidP="00BA4604">
      <w:pPr>
        <w:pStyle w:val="BodyTextFirstIndent"/>
        <w:spacing w:after="0"/>
        <w:ind w:firstLine="0"/>
        <w:rPr>
          <w:b/>
          <w:bCs/>
          <w:u w:val="single"/>
        </w:rPr>
      </w:pPr>
      <w:r>
        <w:rPr>
          <w:b/>
          <w:bCs/>
          <w:u w:val="single"/>
        </w:rPr>
        <w:t>EXECUTIVE SESSION</w:t>
      </w:r>
    </w:p>
    <w:p w14:paraId="0C1D37F1" w14:textId="4CF3306C" w:rsidR="006F67A2" w:rsidRPr="006F67A2" w:rsidRDefault="00C83F05" w:rsidP="00BA4604">
      <w:pPr>
        <w:pStyle w:val="BodyTextFirstIndent"/>
        <w:spacing w:after="0"/>
        <w:ind w:firstLine="0"/>
      </w:pPr>
      <w:r>
        <w:tab/>
        <w:t>Commissioner Swanson moved and Commissioner Leiferman seconded to enter executive session at 9:46 am to discuss personnel and legal issues.  Executive session declared over at 10:27 am.</w:t>
      </w:r>
      <w:r w:rsidR="006F67A2">
        <w:tab/>
        <w:t xml:space="preserve"> </w:t>
      </w:r>
    </w:p>
    <w:p w14:paraId="55A6872B" w14:textId="77777777" w:rsidR="006319D6" w:rsidRDefault="006319D6" w:rsidP="00702AD1">
      <w:pPr>
        <w:pStyle w:val="BodyTextFirstIndent"/>
        <w:spacing w:after="0"/>
        <w:ind w:firstLine="0"/>
      </w:pPr>
    </w:p>
    <w:bookmarkEnd w:id="1"/>
    <w:bookmarkEnd w:id="2"/>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301CDCFB" w:rsidR="007841B3" w:rsidRDefault="007841B3" w:rsidP="007841B3">
      <w:r w:rsidRPr="00B44ECC">
        <w:tab/>
        <w:t>Commissioner</w:t>
      </w:r>
      <w:r w:rsidR="00BA4604">
        <w:t xml:space="preserve"> </w:t>
      </w:r>
      <w:r w:rsidR="00CC0DF9">
        <w:t>Leiferman</w:t>
      </w:r>
      <w:r w:rsidR="00CA0BDE">
        <w:t xml:space="preserve"> </w:t>
      </w:r>
      <w:r w:rsidRPr="00B44ECC">
        <w:t>moved and Commissioner</w:t>
      </w:r>
      <w:r w:rsidR="00260849">
        <w:t xml:space="preserve"> </w:t>
      </w:r>
      <w:r w:rsidR="00CC0DF9">
        <w:t>Swanson</w:t>
      </w:r>
      <w:r w:rsidR="00BA4604">
        <w:t xml:space="preserv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08D4DA43" w14:textId="548D964E" w:rsidR="006143FF" w:rsidRDefault="00014B20" w:rsidP="007841B3">
      <w:pPr>
        <w:pStyle w:val="BodyTextIndent"/>
        <w:spacing w:line="240" w:lineRule="auto"/>
        <w:ind w:firstLine="0"/>
        <w:rPr>
          <w:bCs/>
          <w:iCs/>
        </w:rPr>
      </w:pPr>
      <w:r w:rsidRPr="00B44ECC">
        <w:rPr>
          <w:b/>
          <w:i/>
        </w:rPr>
        <w:t>Salaries:</w:t>
      </w:r>
      <w:r w:rsidRPr="00B44ECC">
        <w:t xml:space="preserve">  Commissioners, </w:t>
      </w:r>
      <w:r w:rsidR="006F67A2">
        <w:t>1551.90</w:t>
      </w:r>
      <w:r>
        <w:t>;</w:t>
      </w:r>
      <w:r w:rsidRPr="00B44ECC">
        <w:t xml:space="preserve"> Auditor,</w:t>
      </w:r>
      <w:r w:rsidR="00FB785C">
        <w:t xml:space="preserve"> </w:t>
      </w:r>
      <w:r w:rsidR="006F67A2">
        <w:t>29</w:t>
      </w:r>
      <w:r w:rsidR="00F96AB3">
        <w:t>18.48</w:t>
      </w:r>
      <w:r w:rsidR="007F7B6D">
        <w:t>;</w:t>
      </w:r>
      <w:r w:rsidRPr="00B44ECC">
        <w:t xml:space="preserve"> Treasurer, </w:t>
      </w:r>
      <w:r w:rsidR="006F67A2">
        <w:t>38</w:t>
      </w:r>
      <w:r w:rsidR="00F96AB3">
        <w:t>09.57</w:t>
      </w:r>
      <w:r w:rsidRPr="00B44ECC">
        <w:t xml:space="preserve">; States Attorney, </w:t>
      </w:r>
      <w:r w:rsidR="006F67A2">
        <w:t>67</w:t>
      </w:r>
      <w:r w:rsidR="00F96AB3">
        <w:t>68.19</w:t>
      </w:r>
      <w:r>
        <w:t>;</w:t>
      </w:r>
      <w:r w:rsidRPr="00B44ECC">
        <w:t xml:space="preserve"> Assessor, </w:t>
      </w:r>
      <w:r w:rsidR="006F67A2">
        <w:t>3</w:t>
      </w:r>
      <w:r w:rsidR="00F96AB3">
        <w:t>148.99</w:t>
      </w:r>
      <w:r w:rsidRPr="00B44ECC">
        <w:t>; Planning Commission,</w:t>
      </w:r>
      <w:r>
        <w:t xml:space="preserve"> </w:t>
      </w:r>
      <w:r w:rsidR="006F67A2">
        <w:t>238.17</w:t>
      </w:r>
      <w:r>
        <w:t xml:space="preserve">; Register of Deeds, </w:t>
      </w:r>
      <w:r w:rsidR="006F67A2">
        <w:t>2213.96</w:t>
      </w:r>
      <w:r w:rsidRPr="00B44ECC">
        <w:t xml:space="preserve">; </w:t>
      </w:r>
      <w:r>
        <w:t xml:space="preserve">Sheriff, </w:t>
      </w:r>
      <w:r w:rsidR="006F67A2">
        <w:t>1</w:t>
      </w:r>
      <w:r w:rsidR="00F96AB3">
        <w:t>1,300.62</w:t>
      </w:r>
      <w:r w:rsidR="005073A8">
        <w:t>;</w:t>
      </w:r>
      <w:r>
        <w:t xml:space="preserve"> Jail, </w:t>
      </w:r>
      <w:r w:rsidR="006F67A2">
        <w:t>1</w:t>
      </w:r>
      <w:r w:rsidR="00F96AB3">
        <w:t>2,791.41</w:t>
      </w:r>
      <w:r w:rsidR="00922BB3">
        <w:t>;</w:t>
      </w:r>
      <w:r w:rsidRPr="00B44ECC">
        <w:t xml:space="preserve"> </w:t>
      </w:r>
      <w:r w:rsidRPr="0003690D">
        <w:t>Courthouse</w:t>
      </w:r>
      <w:r w:rsidRPr="00B44ECC">
        <w:t xml:space="preserve">, </w:t>
      </w:r>
      <w:r w:rsidR="006F67A2">
        <w:t>1</w:t>
      </w:r>
      <w:r w:rsidR="00F96AB3">
        <w:t>593.93</w:t>
      </w:r>
      <w:r w:rsidR="004A5E1A">
        <w:t>;</w:t>
      </w:r>
      <w:r>
        <w:t xml:space="preserve"> Veteran Service</w:t>
      </w:r>
      <w:r w:rsidR="00881612">
        <w:t xml:space="preserve">, </w:t>
      </w:r>
      <w:r w:rsidR="006F67A2">
        <w:t>922.60</w:t>
      </w:r>
      <w:r w:rsidR="0060587A">
        <w:t xml:space="preserve">; Victim Witness, </w:t>
      </w:r>
      <w:r w:rsidR="006F67A2">
        <w:t>2</w:t>
      </w:r>
      <w:r w:rsidR="00F96AB3">
        <w:t>46.00</w:t>
      </w:r>
      <w:r w:rsidR="003B161F">
        <w:t xml:space="preserve">.  </w:t>
      </w:r>
      <w:r w:rsidRPr="00B44ECC">
        <w:rPr>
          <w:b/>
          <w:i/>
        </w:rPr>
        <w:t>FICA &amp; Medicare:</w:t>
      </w:r>
      <w:r w:rsidRPr="00B44ECC">
        <w:t xml:space="preserve">  First Dakota Bank,</w:t>
      </w:r>
      <w:r>
        <w:t xml:space="preserve"> </w:t>
      </w:r>
      <w:r w:rsidR="006F67A2">
        <w:t>38</w:t>
      </w:r>
      <w:r w:rsidR="00F96AB3">
        <w:t>06.65</w:t>
      </w:r>
      <w:r w:rsidRPr="00B44ECC">
        <w:t xml:space="preserve">  </w:t>
      </w:r>
      <w:r w:rsidRPr="00B44ECC">
        <w:rPr>
          <w:b/>
          <w:i/>
        </w:rPr>
        <w:t xml:space="preserve">Retirement:  </w:t>
      </w:r>
      <w:r w:rsidRPr="00B44ECC">
        <w:t>SDR</w:t>
      </w:r>
      <w:r w:rsidR="00A40690">
        <w:t xml:space="preserve">S, </w:t>
      </w:r>
      <w:r w:rsidR="006F67A2">
        <w:t>29</w:t>
      </w:r>
      <w:r w:rsidR="00F96AB3">
        <w:t>68.26</w:t>
      </w:r>
      <w:r w:rsidRPr="00B44ECC">
        <w:t xml:space="preserve">.  </w:t>
      </w:r>
      <w:r w:rsidRPr="00B44ECC">
        <w:rPr>
          <w:b/>
          <w:i/>
        </w:rPr>
        <w:t>Insurance Reimbursement:</w:t>
      </w:r>
      <w:r w:rsidRPr="00B44ECC">
        <w:t xml:space="preserve">  </w:t>
      </w:r>
      <w:r w:rsidR="006F67A2">
        <w:t>3041.17</w:t>
      </w:r>
      <w:r>
        <w:t>.</w:t>
      </w:r>
      <w:r w:rsidR="00B10FC6">
        <w:t xml:space="preserve">  </w:t>
      </w:r>
      <w:r w:rsidR="00B10FC6">
        <w:rPr>
          <w:b/>
          <w:bCs/>
          <w:i/>
          <w:iCs/>
        </w:rPr>
        <w:t xml:space="preserve">Insurance:  </w:t>
      </w:r>
      <w:r w:rsidR="00B10FC6">
        <w:t xml:space="preserve">Allstate Insurance, </w:t>
      </w:r>
      <w:r w:rsidR="006F67A2">
        <w:t>6</w:t>
      </w:r>
      <w:r w:rsidR="00F96AB3">
        <w:t>906.01</w:t>
      </w:r>
      <w:r w:rsidR="00881612">
        <w:t>.</w:t>
      </w:r>
      <w:r w:rsidR="009C55C3">
        <w:t xml:space="preserve"> </w:t>
      </w:r>
      <w:r w:rsidR="00F96AB3">
        <w:t>Andera, Glenda, 22.50</w:t>
      </w:r>
      <w:r w:rsidR="005E6503">
        <w:t>;</w:t>
      </w:r>
      <w:r w:rsidR="009C55C3">
        <w:t xml:space="preserve"> </w:t>
      </w:r>
      <w:r w:rsidR="005E6503">
        <w:t xml:space="preserve">Brondsema Tree &amp; Law Service, </w:t>
      </w:r>
      <w:r w:rsidR="00F96AB3">
        <w:t>700</w:t>
      </w:r>
      <w:r w:rsidR="005E6503">
        <w:t xml:space="preserve">.00; </w:t>
      </w:r>
      <w:r w:rsidR="009C55C3">
        <w:t xml:space="preserve">Burke Oil Company, </w:t>
      </w:r>
      <w:r w:rsidR="00F96AB3">
        <w:t>2724.77</w:t>
      </w:r>
      <w:r w:rsidR="009C55C3">
        <w:t>;</w:t>
      </w:r>
      <w:r w:rsidR="00104D25">
        <w:t xml:space="preserve"> Byre Brothers Inc, 167.00;</w:t>
      </w:r>
      <w:r w:rsidR="009C55C3">
        <w:t xml:space="preserve"> </w:t>
      </w:r>
      <w:r w:rsidR="00D033E7">
        <w:t>Carsten, Lee, 97.60;</w:t>
      </w:r>
      <w:r w:rsidR="00104D25">
        <w:t xml:space="preserve"> Chamberlain Ace Hardware, 33.57; Chamberlain Food Center, 203.32; Computer Forensic Resources, 2990.00</w:t>
      </w:r>
      <w:r w:rsidR="006143FF">
        <w:t>;</w:t>
      </w:r>
      <w:r w:rsidR="00104D25">
        <w:t xml:space="preserve"> Davison County Sheriff’s office, 1365.00;</w:t>
      </w:r>
      <w:r w:rsidR="006143FF">
        <w:t xml:space="preserve"> Election Systems &amp; Software, </w:t>
      </w:r>
      <w:r w:rsidR="00104D25">
        <w:t>3078.67</w:t>
      </w:r>
      <w:r w:rsidR="006143FF">
        <w:t>;</w:t>
      </w:r>
      <w:r w:rsidR="009C55C3">
        <w:t xml:space="preserve"> </w:t>
      </w:r>
      <w:r w:rsidR="00E15E33">
        <w:t>Gebhard, Alex, 52.80;</w:t>
      </w:r>
      <w:r w:rsidR="00A40690">
        <w:t xml:space="preserve"> </w:t>
      </w:r>
      <w:r w:rsidR="00E15E33">
        <w:t>Hanson, Janie, 66.80;</w:t>
      </w:r>
      <w:r w:rsidR="00606420">
        <w:t xml:space="preserve"> Hanzlik, Angela, 54.20;</w:t>
      </w:r>
      <w:r w:rsidR="00104D25">
        <w:t xml:space="preserve"> Heiman Fire Equipment, 320.50;</w:t>
      </w:r>
      <w:r w:rsidR="00E15E33">
        <w:t xml:space="preserve"> Hein Law Office, </w:t>
      </w:r>
      <w:r w:rsidR="00104D25">
        <w:t>1992.74</w:t>
      </w:r>
      <w:r w:rsidR="00E15E33">
        <w:t>;</w:t>
      </w:r>
      <w:r w:rsidR="006143FF">
        <w:t xml:space="preserve"> </w:t>
      </w:r>
      <w:r w:rsidR="00E15E33">
        <w:t>Holan, Michael, 82.20; Howe, Dale, 75.20;</w:t>
      </w:r>
      <w:r w:rsidR="00606420">
        <w:t xml:space="preserve"> </w:t>
      </w:r>
      <w:r w:rsidR="00104D25">
        <w:t xml:space="preserve"> Janssen Law LLC, 277.50; </w:t>
      </w:r>
      <w:r w:rsidR="00EE4650">
        <w:t xml:space="preserve">Johnson, Pochop Law Office, </w:t>
      </w:r>
      <w:r w:rsidR="00104D25">
        <w:t>1835.89</w:t>
      </w:r>
      <w:r w:rsidR="00EE4650">
        <w:t>;</w:t>
      </w:r>
      <w:r w:rsidR="00555B03">
        <w:t xml:space="preserve"> </w:t>
      </w:r>
      <w:r w:rsidR="00104D25">
        <w:t xml:space="preserve">Kaleb’s Service, 132.58; Kontz, Kimberly, 70.00; Lincoln County Auditor, 130.00; </w:t>
      </w:r>
      <w:r w:rsidR="00971D17">
        <w:rPr>
          <w:bCs/>
          <w:iCs/>
        </w:rPr>
        <w:t xml:space="preserve">Mairose &amp; Steele </w:t>
      </w:r>
      <w:r w:rsidR="00104D25">
        <w:rPr>
          <w:bCs/>
          <w:iCs/>
        </w:rPr>
        <w:t>254.18</w:t>
      </w:r>
      <w:r w:rsidR="00971D17">
        <w:rPr>
          <w:bCs/>
          <w:iCs/>
        </w:rPr>
        <w:t>;</w:t>
      </w:r>
      <w:r w:rsidR="005E2F4D">
        <w:rPr>
          <w:bCs/>
          <w:iCs/>
        </w:rPr>
        <w:t xml:space="preserve"> Mastercard, </w:t>
      </w:r>
      <w:r w:rsidR="006F4426">
        <w:rPr>
          <w:bCs/>
          <w:iCs/>
        </w:rPr>
        <w:t xml:space="preserve">2381.86; </w:t>
      </w:r>
      <w:r w:rsidR="005E2F4D">
        <w:rPr>
          <w:bCs/>
          <w:iCs/>
        </w:rPr>
        <w:t>Maule, Theresa, 509.64; Meyer, Steve, 509.64;</w:t>
      </w:r>
      <w:r w:rsidR="00EE4650">
        <w:rPr>
          <w:bCs/>
          <w:iCs/>
        </w:rPr>
        <w:t xml:space="preserve"> Midstate Communications, 1</w:t>
      </w:r>
      <w:r w:rsidR="00104D25">
        <w:rPr>
          <w:bCs/>
          <w:iCs/>
        </w:rPr>
        <w:t>75.97</w:t>
      </w:r>
      <w:r w:rsidR="00EE4650">
        <w:rPr>
          <w:bCs/>
          <w:iCs/>
        </w:rPr>
        <w:t>;</w:t>
      </w:r>
      <w:r w:rsidR="006143FF">
        <w:rPr>
          <w:bCs/>
          <w:iCs/>
        </w:rPr>
        <w:t xml:space="preserve">  </w:t>
      </w:r>
      <w:r w:rsidR="00900791">
        <w:rPr>
          <w:bCs/>
          <w:iCs/>
        </w:rPr>
        <w:t xml:space="preserve">Office Products Center, </w:t>
      </w:r>
      <w:r w:rsidR="005E2F4D">
        <w:rPr>
          <w:bCs/>
          <w:iCs/>
        </w:rPr>
        <w:t>99.68</w:t>
      </w:r>
      <w:r w:rsidR="00900791">
        <w:rPr>
          <w:bCs/>
          <w:iCs/>
        </w:rPr>
        <w:t xml:space="preserve">; </w:t>
      </w:r>
      <w:r w:rsidR="006F4426">
        <w:rPr>
          <w:bCs/>
          <w:iCs/>
        </w:rPr>
        <w:t>Pennington County Jail, 291.06</w:t>
      </w:r>
      <w:r w:rsidR="00E15E33">
        <w:rPr>
          <w:bCs/>
          <w:iCs/>
        </w:rPr>
        <w:t>;</w:t>
      </w:r>
      <w:r w:rsidR="006F4426">
        <w:rPr>
          <w:bCs/>
          <w:iCs/>
        </w:rPr>
        <w:t xml:space="preserve"> Priebe, Doreen, 158.90</w:t>
      </w:r>
      <w:r w:rsidR="00EE4650">
        <w:rPr>
          <w:bCs/>
          <w:iCs/>
        </w:rPr>
        <w:t>;</w:t>
      </w:r>
      <w:r w:rsidR="006F4426">
        <w:rPr>
          <w:bCs/>
          <w:iCs/>
        </w:rPr>
        <w:t xml:space="preserve"> Priebe, Karla, 71.00; Ramkota Hotel, 493.50;</w:t>
      </w:r>
      <w:r w:rsidR="00EE4650">
        <w:rPr>
          <w:bCs/>
          <w:iCs/>
        </w:rPr>
        <w:t xml:space="preserve"> </w:t>
      </w:r>
      <w:r w:rsidR="00E15E33">
        <w:rPr>
          <w:bCs/>
          <w:iCs/>
        </w:rPr>
        <w:t xml:space="preserve">Randall, Kathleen, 68.20; </w:t>
      </w:r>
      <w:r w:rsidR="006143FF">
        <w:rPr>
          <w:bCs/>
          <w:iCs/>
        </w:rPr>
        <w:t xml:space="preserve">Reliance Telephone, </w:t>
      </w:r>
      <w:r w:rsidR="006F4426">
        <w:rPr>
          <w:bCs/>
          <w:iCs/>
        </w:rPr>
        <w:t>160</w:t>
      </w:r>
      <w:r w:rsidR="006143FF">
        <w:rPr>
          <w:bCs/>
          <w:iCs/>
        </w:rPr>
        <w:t xml:space="preserve">.00; </w:t>
      </w:r>
      <w:r w:rsidR="006F4426">
        <w:rPr>
          <w:bCs/>
          <w:iCs/>
        </w:rPr>
        <w:t>Sanford Health Network, 853.00; Servall Uniform/Linen Company, 53.90; Tech Solutions, 753.20</w:t>
      </w:r>
      <w:r w:rsidR="00555B03">
        <w:rPr>
          <w:bCs/>
          <w:iCs/>
        </w:rPr>
        <w:t>;</w:t>
      </w:r>
      <w:r w:rsidR="006F4426">
        <w:rPr>
          <w:bCs/>
          <w:iCs/>
        </w:rPr>
        <w:t xml:space="preserve"> Verizon Connect, 45.50; Verizon Wireless, 203.32; Winner Police Department, 760.00.  </w:t>
      </w:r>
      <w:r w:rsidR="00555B03">
        <w:rPr>
          <w:bCs/>
          <w:iCs/>
        </w:rPr>
        <w:t xml:space="preserve"> </w:t>
      </w:r>
    </w:p>
    <w:p w14:paraId="485FAA15" w14:textId="14D34A44" w:rsidR="00D4397E" w:rsidRDefault="00D4397E" w:rsidP="007841B3">
      <w:pPr>
        <w:pStyle w:val="BodyTextIndent"/>
        <w:spacing w:line="240" w:lineRule="auto"/>
        <w:ind w:firstLine="0"/>
        <w:rPr>
          <w:b/>
          <w:bCs/>
        </w:rPr>
      </w:pPr>
      <w:r>
        <w:rPr>
          <w:b/>
          <w:bCs/>
        </w:rPr>
        <w:t>ROAD &amp; BRIDGE FUND</w:t>
      </w:r>
    </w:p>
    <w:p w14:paraId="7D8310F9" w14:textId="316AF6C0" w:rsidR="00DF26E8" w:rsidRDefault="00014B20" w:rsidP="007841B3">
      <w:pPr>
        <w:pStyle w:val="BodyTextIndent"/>
        <w:spacing w:line="240" w:lineRule="auto"/>
        <w:ind w:firstLine="0"/>
      </w:pPr>
      <w:r w:rsidRPr="00B44ECC">
        <w:rPr>
          <w:b/>
          <w:i/>
        </w:rPr>
        <w:t>Salaries:</w:t>
      </w:r>
      <w:r w:rsidRPr="00B44ECC">
        <w:t xml:space="preserve">  </w:t>
      </w:r>
      <w:r w:rsidR="006F67A2">
        <w:t>14,</w:t>
      </w:r>
      <w:r w:rsidR="00F96AB3">
        <w:t>496.90</w:t>
      </w:r>
      <w:r w:rsidRPr="00B44ECC">
        <w:t xml:space="preserve">  </w:t>
      </w:r>
      <w:r w:rsidRPr="00B44ECC">
        <w:rPr>
          <w:b/>
          <w:i/>
        </w:rPr>
        <w:t>FICA &amp; Medicare:</w:t>
      </w:r>
      <w:r w:rsidRPr="00B44ECC">
        <w:t xml:space="preserve">  First Dakota Bank,</w:t>
      </w:r>
      <w:r>
        <w:t xml:space="preserve"> </w:t>
      </w:r>
      <w:r w:rsidR="006F67A2">
        <w:t>10</w:t>
      </w:r>
      <w:r w:rsidR="00F96AB3">
        <w:t>76.82</w:t>
      </w:r>
      <w:r>
        <w:t>.</w:t>
      </w:r>
      <w:r w:rsidRPr="00B44ECC">
        <w:t xml:space="preserve">  </w:t>
      </w:r>
      <w:r w:rsidRPr="00B44ECC">
        <w:rPr>
          <w:b/>
          <w:i/>
        </w:rPr>
        <w:t xml:space="preserve">Retirement:  </w:t>
      </w:r>
      <w:r w:rsidRPr="00B44ECC">
        <w:t xml:space="preserve">SDRS, </w:t>
      </w:r>
      <w:r w:rsidR="006F67A2">
        <w:t>8</w:t>
      </w:r>
      <w:r w:rsidR="00F96AB3">
        <w:t>69.83</w:t>
      </w:r>
      <w:r w:rsidR="0008509D">
        <w:t>.</w:t>
      </w:r>
      <w:r w:rsidRPr="00B44ECC">
        <w:t xml:space="preserve"> </w:t>
      </w:r>
      <w:r w:rsidR="00B10FC6">
        <w:t xml:space="preserve"> </w:t>
      </w:r>
      <w:r w:rsidR="00B10FC6">
        <w:rPr>
          <w:b/>
          <w:bCs/>
          <w:i/>
          <w:iCs/>
        </w:rPr>
        <w:t xml:space="preserve">Insurance:  </w:t>
      </w:r>
      <w:r w:rsidR="006F67A2">
        <w:t>2569.</w:t>
      </w:r>
      <w:r w:rsidR="00F96AB3">
        <w:t>74</w:t>
      </w:r>
      <w:r>
        <w:t xml:space="preserve">  </w:t>
      </w:r>
      <w:r w:rsidR="00E6387E">
        <w:t xml:space="preserve">American Garage Door, 426.79; Aurora Brule Rural Water, 39.00; </w:t>
      </w:r>
      <w:r w:rsidR="006F4426">
        <w:t>Brooks Hardware, 176.15;</w:t>
      </w:r>
      <w:r w:rsidR="00D01AD2">
        <w:t xml:space="preserve"> </w:t>
      </w:r>
      <w:r w:rsidR="00B20527">
        <w:t xml:space="preserve">C &amp; S Truck Sales, </w:t>
      </w:r>
      <w:r w:rsidR="00E6387E">
        <w:t>885</w:t>
      </w:r>
      <w:r w:rsidR="00555B03">
        <w:t>.80</w:t>
      </w:r>
      <w:r w:rsidR="00B20527">
        <w:t xml:space="preserve">; </w:t>
      </w:r>
      <w:r w:rsidR="00555B03">
        <w:t xml:space="preserve">Caba, Jared, 43.00; </w:t>
      </w:r>
      <w:r w:rsidR="00E6387E">
        <w:t>Central Electric Cooperative, 255.00; City of Kimball, 68.34</w:t>
      </w:r>
      <w:r w:rsidR="00D01AD2">
        <w:t xml:space="preserve">; </w:t>
      </w:r>
      <w:r w:rsidR="00E6387E">
        <w:t>Donaldson Ditching, 5950.00; Heiman Fire Equipment, 801.50; IMEG Consultants Corporation, 2500.00; Mastercard, 6.80; Michelle’s Market, 147.48; Pheasantland Industries, 704.76; Petty Cash, 15.60;</w:t>
      </w:r>
      <w:r w:rsidR="00555B03">
        <w:t xml:space="preserve"> RDO Equipment Company, </w:t>
      </w:r>
      <w:r w:rsidR="00E6387E">
        <w:t>301,757.86; Siouxland Trailer Sales, 967.23; Tech Solutions, 10.00; Verizon Wireless, 39.72</w:t>
      </w:r>
      <w:r w:rsidR="00555B03">
        <w:t>.</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55C4B0CC" w:rsidR="009F466A" w:rsidRDefault="009F466A" w:rsidP="007841B3">
      <w:pPr>
        <w:pStyle w:val="BodyTextIndent"/>
        <w:spacing w:line="240" w:lineRule="auto"/>
        <w:ind w:firstLine="0"/>
      </w:pPr>
      <w:r>
        <w:rPr>
          <w:b/>
          <w:bCs/>
          <w:i/>
          <w:iCs/>
        </w:rPr>
        <w:t>Salaries:</w:t>
      </w:r>
      <w:r w:rsidR="00086077">
        <w:rPr>
          <w:b/>
          <w:bCs/>
          <w:i/>
          <w:iCs/>
        </w:rPr>
        <w:t xml:space="preserve">  </w:t>
      </w:r>
      <w:r w:rsidR="006F67A2">
        <w:t>763.56</w:t>
      </w:r>
      <w:r>
        <w:rPr>
          <w:b/>
          <w:bCs/>
          <w:i/>
          <w:iCs/>
        </w:rPr>
        <w:t xml:space="preserve">  </w:t>
      </w:r>
      <w:r w:rsidRPr="00B44ECC">
        <w:rPr>
          <w:b/>
          <w:i/>
        </w:rPr>
        <w:t>FICA &amp; Medicare:</w:t>
      </w:r>
      <w:r w:rsidRPr="00B44ECC">
        <w:t xml:space="preserve">  First Dakota Bank,</w:t>
      </w:r>
      <w:r>
        <w:t xml:space="preserve"> </w:t>
      </w:r>
      <w:r w:rsidR="00F96AB3">
        <w:t>72.46</w:t>
      </w:r>
      <w:r>
        <w:t>.</w:t>
      </w:r>
      <w:r w:rsidRPr="00B44ECC">
        <w:t xml:space="preserve">  </w:t>
      </w:r>
      <w:r w:rsidRPr="00B44ECC">
        <w:rPr>
          <w:b/>
          <w:i/>
        </w:rPr>
        <w:t xml:space="preserve">Retirement:  </w:t>
      </w:r>
      <w:r w:rsidRPr="00B44ECC">
        <w:t xml:space="preserve">SDRS, </w:t>
      </w:r>
      <w:r w:rsidR="006F67A2">
        <w:t>45.81</w:t>
      </w:r>
      <w:r w:rsidRPr="00B44ECC">
        <w:t>.</w:t>
      </w:r>
      <w:r w:rsidR="00086077">
        <w:t xml:space="preserve">  </w:t>
      </w:r>
      <w:r w:rsidR="00086077">
        <w:rPr>
          <w:b/>
          <w:bCs/>
          <w:i/>
          <w:iCs/>
        </w:rPr>
        <w:t xml:space="preserve">Insurance Reimbursement:  </w:t>
      </w:r>
      <w:r w:rsidR="006F67A2">
        <w:t>362.30</w:t>
      </w:r>
      <w:r w:rsidR="00E0525A">
        <w:t>.</w:t>
      </w:r>
      <w:r w:rsidR="001B009A">
        <w:t xml:space="preserve"> </w:t>
      </w:r>
      <w:r w:rsidR="00D01AD2">
        <w:t xml:space="preserve"> </w:t>
      </w:r>
      <w:r w:rsidR="00E6387E">
        <w:t>Tech Solutions, 38.30</w:t>
      </w:r>
      <w:r w:rsidR="00D01AD2">
        <w:t>.</w:t>
      </w:r>
      <w:r w:rsidR="001B009A">
        <w:t xml:space="preserve"> </w:t>
      </w:r>
    </w:p>
    <w:p w14:paraId="65DDF1DB" w14:textId="7AD2F291" w:rsidR="00255699" w:rsidRPr="00255699" w:rsidRDefault="00255699" w:rsidP="007841B3">
      <w:pPr>
        <w:pStyle w:val="BodyTextIndent"/>
        <w:spacing w:line="240" w:lineRule="auto"/>
        <w:ind w:firstLine="0"/>
        <w:rPr>
          <w:b/>
          <w:bCs/>
        </w:rPr>
      </w:pPr>
      <w:r>
        <w:rPr>
          <w:b/>
          <w:bCs/>
        </w:rPr>
        <w:t>24/7 FUND</w:t>
      </w:r>
    </w:p>
    <w:p w14:paraId="77C8B921" w14:textId="73C60A56" w:rsidR="001B009A" w:rsidRDefault="009F466A" w:rsidP="007841B3">
      <w:pPr>
        <w:pStyle w:val="BodyTextIndent"/>
        <w:spacing w:line="240" w:lineRule="auto"/>
        <w:ind w:firstLine="0"/>
      </w:pPr>
      <w:r w:rsidRPr="00B44ECC">
        <w:rPr>
          <w:b/>
          <w:i/>
        </w:rPr>
        <w:t>Salaries:</w:t>
      </w:r>
      <w:r w:rsidRPr="00B44ECC">
        <w:t xml:space="preserve">  </w:t>
      </w:r>
      <w:r w:rsidR="006F67A2">
        <w:t>194.94</w:t>
      </w:r>
      <w:r>
        <w:t xml:space="preserve">.  </w:t>
      </w:r>
      <w:r w:rsidRPr="00B44ECC">
        <w:rPr>
          <w:b/>
          <w:i/>
        </w:rPr>
        <w:t>FICA &amp; Medicare:</w:t>
      </w:r>
      <w:r w:rsidRPr="00B44ECC">
        <w:t xml:space="preserve">  First Dakota Bank,</w:t>
      </w:r>
      <w:r>
        <w:t xml:space="preserve"> </w:t>
      </w:r>
      <w:r w:rsidR="006F67A2">
        <w:t>16.89</w:t>
      </w:r>
      <w:r>
        <w:t>.</w:t>
      </w:r>
      <w:r w:rsidRPr="00B44ECC">
        <w:t xml:space="preserve">  </w:t>
      </w:r>
      <w:r w:rsidRPr="00B44ECC">
        <w:rPr>
          <w:b/>
          <w:i/>
        </w:rPr>
        <w:t xml:space="preserve">Retirement:  </w:t>
      </w:r>
      <w:r w:rsidRPr="00B44ECC">
        <w:t xml:space="preserve">SDRS, </w:t>
      </w:r>
      <w:r w:rsidR="006F67A2">
        <w:t>15.60</w:t>
      </w:r>
      <w:r w:rsidRPr="00B44ECC">
        <w:t>.</w:t>
      </w:r>
      <w:r w:rsidR="005A3EC7">
        <w:t xml:space="preserve"> </w:t>
      </w:r>
      <w:r w:rsidRPr="00B44ECC">
        <w:t xml:space="preserve"> </w:t>
      </w:r>
      <w:r w:rsidRPr="00B44ECC">
        <w:rPr>
          <w:b/>
          <w:i/>
        </w:rPr>
        <w:t>Insurance Reimbursement:</w:t>
      </w:r>
      <w:r w:rsidR="0073085E">
        <w:rPr>
          <w:b/>
          <w:i/>
        </w:rPr>
        <w:t xml:space="preserve">  </w:t>
      </w:r>
      <w:r w:rsidR="006F67A2">
        <w:rPr>
          <w:bCs/>
          <w:iCs/>
        </w:rPr>
        <w:t>25.91</w:t>
      </w:r>
      <w:r w:rsidRPr="00B44ECC">
        <w:t xml:space="preserve"> </w:t>
      </w:r>
      <w:r w:rsidR="00B10FC6">
        <w:t xml:space="preserve">  </w:t>
      </w:r>
      <w:r w:rsidR="00B10FC6">
        <w:rPr>
          <w:b/>
          <w:bCs/>
          <w:i/>
          <w:iCs/>
        </w:rPr>
        <w:t xml:space="preserve">Insurance:  </w:t>
      </w:r>
      <w:r w:rsidR="00B10FC6">
        <w:t>Allstate Insurance,</w:t>
      </w:r>
      <w:r w:rsidR="00881612">
        <w:t xml:space="preserve"> </w:t>
      </w:r>
      <w:r w:rsidR="006F67A2">
        <w:t>13.88</w:t>
      </w:r>
      <w:r w:rsidR="00B10FC6">
        <w:t>.</w:t>
      </w:r>
      <w:r w:rsidR="00D01AD2">
        <w:t xml:space="preserve">  </w:t>
      </w:r>
      <w:r w:rsidR="00E6387E">
        <w:t>Attorney General’s Office, 549.00; Mergers Marketing Inc, 296.25; Tech Solutions, 20.00.</w:t>
      </w:r>
      <w:r w:rsidR="001B009A">
        <w:t xml:space="preserve"> </w:t>
      </w:r>
    </w:p>
    <w:p w14:paraId="6602371A" w14:textId="59EEEAFC" w:rsidR="00D01AD2" w:rsidRDefault="00D01AD2" w:rsidP="007841B3">
      <w:pPr>
        <w:pStyle w:val="BodyTextIndent"/>
        <w:spacing w:line="240" w:lineRule="auto"/>
        <w:ind w:firstLine="0"/>
        <w:rPr>
          <w:b/>
          <w:bCs/>
        </w:rPr>
      </w:pPr>
      <w:r>
        <w:rPr>
          <w:b/>
          <w:bCs/>
        </w:rPr>
        <w:t>REGISTER OF DEEDS MODERNIZATION &amp; PRESERVATION FUND</w:t>
      </w:r>
    </w:p>
    <w:p w14:paraId="14BCEF4C" w14:textId="35A6913F" w:rsidR="00D01AD2" w:rsidRDefault="00E6387E" w:rsidP="007841B3">
      <w:pPr>
        <w:pStyle w:val="BodyTextIndent"/>
        <w:spacing w:line="240" w:lineRule="auto"/>
        <w:ind w:firstLine="0"/>
      </w:pPr>
      <w:r>
        <w:t>Andera, Glenda, 22.50; Ramkota Hotel, 70.50.</w:t>
      </w:r>
    </w:p>
    <w:p w14:paraId="6857C474" w14:textId="77777777" w:rsidR="00F342D0" w:rsidRDefault="00F342D0">
      <w:pPr>
        <w:pStyle w:val="Heading2"/>
        <w:keepNext/>
        <w:rPr>
          <w:b/>
          <w:bCs/>
          <w:sz w:val="24"/>
          <w:u w:val="single"/>
        </w:rPr>
      </w:pPr>
      <w:r>
        <w:rPr>
          <w:b/>
          <w:bCs/>
          <w:sz w:val="24"/>
          <w:u w:val="single"/>
        </w:rPr>
        <w:t>ADJOURNMENT</w:t>
      </w:r>
    </w:p>
    <w:p w14:paraId="0A1895BF" w14:textId="23A1994F" w:rsidR="00F342D0" w:rsidRDefault="00F342D0">
      <w:r>
        <w:tab/>
        <w:t>Commissioner</w:t>
      </w:r>
      <w:r w:rsidR="004923BA">
        <w:t xml:space="preserve"> </w:t>
      </w:r>
      <w:r w:rsidR="006F67A2">
        <w:t xml:space="preserve">Swanson </w:t>
      </w:r>
      <w:r>
        <w:t>moved and Commissioner</w:t>
      </w:r>
      <w:r w:rsidR="00F05441">
        <w:t xml:space="preserve"> </w:t>
      </w:r>
      <w:r w:rsidR="006F67A2">
        <w:t xml:space="preserve">Leiferman </w:t>
      </w:r>
      <w:r w:rsidR="00030898">
        <w:t>s</w:t>
      </w:r>
      <w:r w:rsidR="00EC64A6">
        <w:t xml:space="preserve">econded to adjourn at </w:t>
      </w:r>
      <w:r w:rsidR="00C83F05">
        <w:t>10:30</w:t>
      </w:r>
      <w:r w:rsidR="00B56A2C">
        <w:t xml:space="preserve"> </w:t>
      </w:r>
      <w:r w:rsidR="00E86233">
        <w:t>a</w:t>
      </w:r>
      <w:r>
        <w:t>m with the</w:t>
      </w:r>
      <w:r w:rsidR="00D77951">
        <w:t xml:space="preserve"> next meeting being held on</w:t>
      </w:r>
      <w:r w:rsidR="002E5F12">
        <w:t xml:space="preserve"> </w:t>
      </w:r>
      <w:r w:rsidR="00E6387E">
        <w:t>6-4</w:t>
      </w:r>
      <w:r w:rsidR="00D77951">
        <w:t>-20</w:t>
      </w:r>
      <w:r w:rsidR="001614B8">
        <w:t>2</w:t>
      </w:r>
      <w:r w:rsidR="00E86233">
        <w:t>6</w:t>
      </w:r>
      <w:r w:rsidR="00EC64A6">
        <w:t xml:space="preserve"> at </w:t>
      </w:r>
      <w:r w:rsidR="00507A73">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lastRenderedPageBreak/>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F7F56"/>
    <w:multiLevelType w:val="hybridMultilevel"/>
    <w:tmpl w:val="7AAA670C"/>
    <w:lvl w:ilvl="0" w:tplc="F0024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2F584D"/>
    <w:multiLevelType w:val="hybridMultilevel"/>
    <w:tmpl w:val="785E0BAE"/>
    <w:lvl w:ilvl="0" w:tplc="814C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C841569"/>
    <w:multiLevelType w:val="hybridMultilevel"/>
    <w:tmpl w:val="D50236D8"/>
    <w:lvl w:ilvl="0" w:tplc="497A41EE">
      <w:start w:val="115"/>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1154445026">
    <w:abstractNumId w:val="15"/>
  </w:num>
  <w:num w:numId="2" w16cid:durableId="1654215040">
    <w:abstractNumId w:val="9"/>
  </w:num>
  <w:num w:numId="3" w16cid:durableId="2116517328">
    <w:abstractNumId w:val="7"/>
  </w:num>
  <w:num w:numId="4" w16cid:durableId="1782913648">
    <w:abstractNumId w:val="4"/>
  </w:num>
  <w:num w:numId="5" w16cid:durableId="1132095849">
    <w:abstractNumId w:val="10"/>
  </w:num>
  <w:num w:numId="6" w16cid:durableId="1819566762">
    <w:abstractNumId w:val="16"/>
  </w:num>
  <w:num w:numId="7" w16cid:durableId="1474324720">
    <w:abstractNumId w:val="13"/>
  </w:num>
  <w:num w:numId="8" w16cid:durableId="1311641453">
    <w:abstractNumId w:val="12"/>
  </w:num>
  <w:num w:numId="9" w16cid:durableId="1433435005">
    <w:abstractNumId w:val="3"/>
  </w:num>
  <w:num w:numId="10" w16cid:durableId="964851228">
    <w:abstractNumId w:val="17"/>
  </w:num>
  <w:num w:numId="11" w16cid:durableId="1620336649">
    <w:abstractNumId w:val="5"/>
  </w:num>
  <w:num w:numId="12" w16cid:durableId="723406951">
    <w:abstractNumId w:val="11"/>
  </w:num>
  <w:num w:numId="13" w16cid:durableId="507403068">
    <w:abstractNumId w:val="8"/>
  </w:num>
  <w:num w:numId="14" w16cid:durableId="1990354085">
    <w:abstractNumId w:val="14"/>
  </w:num>
  <w:num w:numId="15" w16cid:durableId="1944222524">
    <w:abstractNumId w:val="1"/>
  </w:num>
  <w:num w:numId="16" w16cid:durableId="629633694">
    <w:abstractNumId w:val="0"/>
  </w:num>
  <w:num w:numId="17" w16cid:durableId="651175645">
    <w:abstractNumId w:val="18"/>
  </w:num>
  <w:num w:numId="18" w16cid:durableId="1559130034">
    <w:abstractNumId w:val="6"/>
  </w:num>
  <w:num w:numId="19" w16cid:durableId="167734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00C"/>
    <w:rsid w:val="00030898"/>
    <w:rsid w:val="0003163B"/>
    <w:rsid w:val="0003373F"/>
    <w:rsid w:val="00037CC4"/>
    <w:rsid w:val="000412C5"/>
    <w:rsid w:val="00043A5B"/>
    <w:rsid w:val="00043D52"/>
    <w:rsid w:val="00044E3F"/>
    <w:rsid w:val="00044FAD"/>
    <w:rsid w:val="000455DC"/>
    <w:rsid w:val="00046361"/>
    <w:rsid w:val="0004709C"/>
    <w:rsid w:val="0004730D"/>
    <w:rsid w:val="000530BE"/>
    <w:rsid w:val="00054AA9"/>
    <w:rsid w:val="00057772"/>
    <w:rsid w:val="00057F02"/>
    <w:rsid w:val="00060C0E"/>
    <w:rsid w:val="000657DB"/>
    <w:rsid w:val="000737E6"/>
    <w:rsid w:val="000741F2"/>
    <w:rsid w:val="0007640E"/>
    <w:rsid w:val="00080B3F"/>
    <w:rsid w:val="00084F2F"/>
    <w:rsid w:val="0008509D"/>
    <w:rsid w:val="00085C45"/>
    <w:rsid w:val="00086077"/>
    <w:rsid w:val="00087895"/>
    <w:rsid w:val="00087AD3"/>
    <w:rsid w:val="000A74D8"/>
    <w:rsid w:val="000B1A78"/>
    <w:rsid w:val="000C1778"/>
    <w:rsid w:val="000C2405"/>
    <w:rsid w:val="000C3FB9"/>
    <w:rsid w:val="000D2A69"/>
    <w:rsid w:val="000D60D0"/>
    <w:rsid w:val="000D62E5"/>
    <w:rsid w:val="000E14E3"/>
    <w:rsid w:val="000E208B"/>
    <w:rsid w:val="000E5201"/>
    <w:rsid w:val="000E6285"/>
    <w:rsid w:val="000F178C"/>
    <w:rsid w:val="000F4199"/>
    <w:rsid w:val="000F7357"/>
    <w:rsid w:val="00101533"/>
    <w:rsid w:val="001036F7"/>
    <w:rsid w:val="00104D25"/>
    <w:rsid w:val="00111FA7"/>
    <w:rsid w:val="00112208"/>
    <w:rsid w:val="00113D8E"/>
    <w:rsid w:val="0011605E"/>
    <w:rsid w:val="001228A8"/>
    <w:rsid w:val="00122E9E"/>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86628"/>
    <w:rsid w:val="001A0058"/>
    <w:rsid w:val="001A4849"/>
    <w:rsid w:val="001A62E5"/>
    <w:rsid w:val="001B009A"/>
    <w:rsid w:val="001B11EC"/>
    <w:rsid w:val="001B1961"/>
    <w:rsid w:val="001B7494"/>
    <w:rsid w:val="001C071E"/>
    <w:rsid w:val="001C1103"/>
    <w:rsid w:val="001C1B2E"/>
    <w:rsid w:val="001C4803"/>
    <w:rsid w:val="001E3946"/>
    <w:rsid w:val="001E5F09"/>
    <w:rsid w:val="001F487D"/>
    <w:rsid w:val="001F4F50"/>
    <w:rsid w:val="001F668E"/>
    <w:rsid w:val="00206998"/>
    <w:rsid w:val="002069C0"/>
    <w:rsid w:val="002103C3"/>
    <w:rsid w:val="00211C3F"/>
    <w:rsid w:val="002154E7"/>
    <w:rsid w:val="00217176"/>
    <w:rsid w:val="002171EB"/>
    <w:rsid w:val="0023174F"/>
    <w:rsid w:val="00236E7C"/>
    <w:rsid w:val="00243B0E"/>
    <w:rsid w:val="00245837"/>
    <w:rsid w:val="00246110"/>
    <w:rsid w:val="00252087"/>
    <w:rsid w:val="00252546"/>
    <w:rsid w:val="00254C6C"/>
    <w:rsid w:val="00255699"/>
    <w:rsid w:val="0025781A"/>
    <w:rsid w:val="00260849"/>
    <w:rsid w:val="002751C5"/>
    <w:rsid w:val="00283A77"/>
    <w:rsid w:val="00287E75"/>
    <w:rsid w:val="00295517"/>
    <w:rsid w:val="00295731"/>
    <w:rsid w:val="002A139D"/>
    <w:rsid w:val="002A4CC5"/>
    <w:rsid w:val="002A524F"/>
    <w:rsid w:val="002B1382"/>
    <w:rsid w:val="002B2360"/>
    <w:rsid w:val="002B4C0E"/>
    <w:rsid w:val="002C5073"/>
    <w:rsid w:val="002C53F9"/>
    <w:rsid w:val="002C5FE1"/>
    <w:rsid w:val="002C6E55"/>
    <w:rsid w:val="002D0434"/>
    <w:rsid w:val="002D266C"/>
    <w:rsid w:val="002E2245"/>
    <w:rsid w:val="002E5F12"/>
    <w:rsid w:val="00300029"/>
    <w:rsid w:val="003007C5"/>
    <w:rsid w:val="0030673D"/>
    <w:rsid w:val="00314328"/>
    <w:rsid w:val="0031745E"/>
    <w:rsid w:val="00320352"/>
    <w:rsid w:val="003221FF"/>
    <w:rsid w:val="00332E45"/>
    <w:rsid w:val="00334B71"/>
    <w:rsid w:val="00337084"/>
    <w:rsid w:val="0033774C"/>
    <w:rsid w:val="00337B93"/>
    <w:rsid w:val="00344953"/>
    <w:rsid w:val="003474DD"/>
    <w:rsid w:val="003478BA"/>
    <w:rsid w:val="00355F7B"/>
    <w:rsid w:val="00356BE3"/>
    <w:rsid w:val="00360322"/>
    <w:rsid w:val="0036119F"/>
    <w:rsid w:val="00362632"/>
    <w:rsid w:val="00364574"/>
    <w:rsid w:val="00376B62"/>
    <w:rsid w:val="00383AB9"/>
    <w:rsid w:val="0038460F"/>
    <w:rsid w:val="00384997"/>
    <w:rsid w:val="00384D29"/>
    <w:rsid w:val="0039142A"/>
    <w:rsid w:val="003941A1"/>
    <w:rsid w:val="003955B2"/>
    <w:rsid w:val="003A0907"/>
    <w:rsid w:val="003A595C"/>
    <w:rsid w:val="003A77AF"/>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1B5A"/>
    <w:rsid w:val="0042339F"/>
    <w:rsid w:val="0042553E"/>
    <w:rsid w:val="00431117"/>
    <w:rsid w:val="00431267"/>
    <w:rsid w:val="00432E4D"/>
    <w:rsid w:val="00433CD6"/>
    <w:rsid w:val="00440238"/>
    <w:rsid w:val="00444B7D"/>
    <w:rsid w:val="00445993"/>
    <w:rsid w:val="0045738B"/>
    <w:rsid w:val="00457BDF"/>
    <w:rsid w:val="00461CE3"/>
    <w:rsid w:val="00470695"/>
    <w:rsid w:val="00492062"/>
    <w:rsid w:val="004923BA"/>
    <w:rsid w:val="0049415E"/>
    <w:rsid w:val="00495C30"/>
    <w:rsid w:val="00496C32"/>
    <w:rsid w:val="004A0A2C"/>
    <w:rsid w:val="004A5E1A"/>
    <w:rsid w:val="004A6034"/>
    <w:rsid w:val="004A6E3A"/>
    <w:rsid w:val="004A7E35"/>
    <w:rsid w:val="004B07C6"/>
    <w:rsid w:val="004B0C42"/>
    <w:rsid w:val="004B17F0"/>
    <w:rsid w:val="004B669D"/>
    <w:rsid w:val="004B68AF"/>
    <w:rsid w:val="004C05FC"/>
    <w:rsid w:val="004D5633"/>
    <w:rsid w:val="004E2A49"/>
    <w:rsid w:val="004E5A7B"/>
    <w:rsid w:val="004F6CA0"/>
    <w:rsid w:val="005026D2"/>
    <w:rsid w:val="00503E0C"/>
    <w:rsid w:val="005073A8"/>
    <w:rsid w:val="00507636"/>
    <w:rsid w:val="00507A73"/>
    <w:rsid w:val="00510131"/>
    <w:rsid w:val="005115CB"/>
    <w:rsid w:val="00516AC4"/>
    <w:rsid w:val="005212E7"/>
    <w:rsid w:val="0052471D"/>
    <w:rsid w:val="0052637D"/>
    <w:rsid w:val="0052687B"/>
    <w:rsid w:val="00535D1B"/>
    <w:rsid w:val="005376C0"/>
    <w:rsid w:val="00540961"/>
    <w:rsid w:val="005470AA"/>
    <w:rsid w:val="005532D6"/>
    <w:rsid w:val="00555B03"/>
    <w:rsid w:val="00557FAA"/>
    <w:rsid w:val="0056020F"/>
    <w:rsid w:val="0056079E"/>
    <w:rsid w:val="0056081B"/>
    <w:rsid w:val="00561713"/>
    <w:rsid w:val="0056531F"/>
    <w:rsid w:val="005707A0"/>
    <w:rsid w:val="00576C8D"/>
    <w:rsid w:val="005810FE"/>
    <w:rsid w:val="00581349"/>
    <w:rsid w:val="0058194E"/>
    <w:rsid w:val="00582DE3"/>
    <w:rsid w:val="00582E9F"/>
    <w:rsid w:val="00586B34"/>
    <w:rsid w:val="005879A9"/>
    <w:rsid w:val="005879E9"/>
    <w:rsid w:val="005919F7"/>
    <w:rsid w:val="005921F0"/>
    <w:rsid w:val="005958EC"/>
    <w:rsid w:val="00596D97"/>
    <w:rsid w:val="005A31D5"/>
    <w:rsid w:val="005A344D"/>
    <w:rsid w:val="005A3DDC"/>
    <w:rsid w:val="005A3EC7"/>
    <w:rsid w:val="005A436D"/>
    <w:rsid w:val="005A754D"/>
    <w:rsid w:val="005B00CB"/>
    <w:rsid w:val="005B29EE"/>
    <w:rsid w:val="005B2E60"/>
    <w:rsid w:val="005B5382"/>
    <w:rsid w:val="005B6005"/>
    <w:rsid w:val="005C3BDA"/>
    <w:rsid w:val="005C3D43"/>
    <w:rsid w:val="005C74F8"/>
    <w:rsid w:val="005C7E85"/>
    <w:rsid w:val="005D02E3"/>
    <w:rsid w:val="005D4A85"/>
    <w:rsid w:val="005D59C7"/>
    <w:rsid w:val="005D71E2"/>
    <w:rsid w:val="005E02E8"/>
    <w:rsid w:val="005E2F4D"/>
    <w:rsid w:val="005E6503"/>
    <w:rsid w:val="0060587A"/>
    <w:rsid w:val="00606420"/>
    <w:rsid w:val="00611CCE"/>
    <w:rsid w:val="006136F9"/>
    <w:rsid w:val="00614001"/>
    <w:rsid w:val="006143FF"/>
    <w:rsid w:val="00616098"/>
    <w:rsid w:val="00623055"/>
    <w:rsid w:val="006319D6"/>
    <w:rsid w:val="00643129"/>
    <w:rsid w:val="0064363B"/>
    <w:rsid w:val="00645C43"/>
    <w:rsid w:val="00646ADF"/>
    <w:rsid w:val="00656093"/>
    <w:rsid w:val="00656A51"/>
    <w:rsid w:val="00662213"/>
    <w:rsid w:val="00663245"/>
    <w:rsid w:val="00666BD5"/>
    <w:rsid w:val="006738BC"/>
    <w:rsid w:val="006751CC"/>
    <w:rsid w:val="006800CF"/>
    <w:rsid w:val="00683D3A"/>
    <w:rsid w:val="006848F9"/>
    <w:rsid w:val="00686713"/>
    <w:rsid w:val="00686957"/>
    <w:rsid w:val="006870E6"/>
    <w:rsid w:val="00693177"/>
    <w:rsid w:val="00694657"/>
    <w:rsid w:val="006959D2"/>
    <w:rsid w:val="00696019"/>
    <w:rsid w:val="006979AD"/>
    <w:rsid w:val="006A0638"/>
    <w:rsid w:val="006A0CB7"/>
    <w:rsid w:val="006A166E"/>
    <w:rsid w:val="006A38C4"/>
    <w:rsid w:val="006B2C96"/>
    <w:rsid w:val="006B2CB2"/>
    <w:rsid w:val="006B438B"/>
    <w:rsid w:val="006B631C"/>
    <w:rsid w:val="006C73E5"/>
    <w:rsid w:val="006D1346"/>
    <w:rsid w:val="006D6799"/>
    <w:rsid w:val="006E4222"/>
    <w:rsid w:val="006E74B7"/>
    <w:rsid w:val="006F4426"/>
    <w:rsid w:val="006F5CDB"/>
    <w:rsid w:val="006F6717"/>
    <w:rsid w:val="006F67A2"/>
    <w:rsid w:val="0070176A"/>
    <w:rsid w:val="00701D67"/>
    <w:rsid w:val="00702AD1"/>
    <w:rsid w:val="00705E0A"/>
    <w:rsid w:val="00706A09"/>
    <w:rsid w:val="007118B1"/>
    <w:rsid w:val="00716871"/>
    <w:rsid w:val="0072157F"/>
    <w:rsid w:val="00721C35"/>
    <w:rsid w:val="007231D3"/>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31E3"/>
    <w:rsid w:val="00776D23"/>
    <w:rsid w:val="0078041D"/>
    <w:rsid w:val="00782596"/>
    <w:rsid w:val="007841B3"/>
    <w:rsid w:val="0079079A"/>
    <w:rsid w:val="00791F42"/>
    <w:rsid w:val="007957BB"/>
    <w:rsid w:val="007A4C7D"/>
    <w:rsid w:val="007A59C2"/>
    <w:rsid w:val="007A5B43"/>
    <w:rsid w:val="007A7266"/>
    <w:rsid w:val="007B2B82"/>
    <w:rsid w:val="007C6213"/>
    <w:rsid w:val="007C6B1A"/>
    <w:rsid w:val="007C6D9A"/>
    <w:rsid w:val="007C7AF7"/>
    <w:rsid w:val="007D0F1F"/>
    <w:rsid w:val="007D35E1"/>
    <w:rsid w:val="007D6339"/>
    <w:rsid w:val="007D6B7C"/>
    <w:rsid w:val="007E0FC1"/>
    <w:rsid w:val="007E169C"/>
    <w:rsid w:val="007E2FB4"/>
    <w:rsid w:val="007E65DA"/>
    <w:rsid w:val="007E751C"/>
    <w:rsid w:val="007F13B5"/>
    <w:rsid w:val="007F252C"/>
    <w:rsid w:val="007F4A3E"/>
    <w:rsid w:val="007F7B6D"/>
    <w:rsid w:val="00805853"/>
    <w:rsid w:val="00817066"/>
    <w:rsid w:val="0082075E"/>
    <w:rsid w:val="0083601D"/>
    <w:rsid w:val="00845384"/>
    <w:rsid w:val="008453DF"/>
    <w:rsid w:val="0084607D"/>
    <w:rsid w:val="008479A7"/>
    <w:rsid w:val="0085591D"/>
    <w:rsid w:val="00860D3A"/>
    <w:rsid w:val="0086246E"/>
    <w:rsid w:val="008644D2"/>
    <w:rsid w:val="00871941"/>
    <w:rsid w:val="00876AD4"/>
    <w:rsid w:val="00876F7E"/>
    <w:rsid w:val="00877448"/>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4DB"/>
    <w:rsid w:val="008F76FF"/>
    <w:rsid w:val="00900791"/>
    <w:rsid w:val="00907554"/>
    <w:rsid w:val="009107AF"/>
    <w:rsid w:val="0091165F"/>
    <w:rsid w:val="009151EB"/>
    <w:rsid w:val="0092157C"/>
    <w:rsid w:val="00922BB3"/>
    <w:rsid w:val="00923A46"/>
    <w:rsid w:val="00924C6F"/>
    <w:rsid w:val="00930B60"/>
    <w:rsid w:val="009312B9"/>
    <w:rsid w:val="00940311"/>
    <w:rsid w:val="00942328"/>
    <w:rsid w:val="00946567"/>
    <w:rsid w:val="00946C70"/>
    <w:rsid w:val="00946D41"/>
    <w:rsid w:val="0094787C"/>
    <w:rsid w:val="00951557"/>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B76A2"/>
    <w:rsid w:val="009C1F51"/>
    <w:rsid w:val="009C4427"/>
    <w:rsid w:val="009C47D5"/>
    <w:rsid w:val="009C55C3"/>
    <w:rsid w:val="009C63E6"/>
    <w:rsid w:val="009D0F89"/>
    <w:rsid w:val="009D3587"/>
    <w:rsid w:val="009D5340"/>
    <w:rsid w:val="009D61FE"/>
    <w:rsid w:val="009D7133"/>
    <w:rsid w:val="009D7328"/>
    <w:rsid w:val="009D7F93"/>
    <w:rsid w:val="009E13DE"/>
    <w:rsid w:val="009F466A"/>
    <w:rsid w:val="009F7805"/>
    <w:rsid w:val="00A00438"/>
    <w:rsid w:val="00A076C0"/>
    <w:rsid w:val="00A14D23"/>
    <w:rsid w:val="00A264F8"/>
    <w:rsid w:val="00A26E0F"/>
    <w:rsid w:val="00A31575"/>
    <w:rsid w:val="00A33446"/>
    <w:rsid w:val="00A40690"/>
    <w:rsid w:val="00A42821"/>
    <w:rsid w:val="00A43E2B"/>
    <w:rsid w:val="00A62738"/>
    <w:rsid w:val="00A73369"/>
    <w:rsid w:val="00A74BFA"/>
    <w:rsid w:val="00A87C11"/>
    <w:rsid w:val="00A91824"/>
    <w:rsid w:val="00A920DC"/>
    <w:rsid w:val="00A9344A"/>
    <w:rsid w:val="00A9413E"/>
    <w:rsid w:val="00A94A2F"/>
    <w:rsid w:val="00AA5B1D"/>
    <w:rsid w:val="00AA691D"/>
    <w:rsid w:val="00AB3F3E"/>
    <w:rsid w:val="00AB5335"/>
    <w:rsid w:val="00AC1B7C"/>
    <w:rsid w:val="00AC3B5A"/>
    <w:rsid w:val="00AC4B4C"/>
    <w:rsid w:val="00AC6F96"/>
    <w:rsid w:val="00AD0A48"/>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0527"/>
    <w:rsid w:val="00B246A4"/>
    <w:rsid w:val="00B24A82"/>
    <w:rsid w:val="00B264D1"/>
    <w:rsid w:val="00B266D1"/>
    <w:rsid w:val="00B268B2"/>
    <w:rsid w:val="00B304C7"/>
    <w:rsid w:val="00B31212"/>
    <w:rsid w:val="00B3171F"/>
    <w:rsid w:val="00B31730"/>
    <w:rsid w:val="00B33CB5"/>
    <w:rsid w:val="00B35D8C"/>
    <w:rsid w:val="00B36550"/>
    <w:rsid w:val="00B406EE"/>
    <w:rsid w:val="00B42E74"/>
    <w:rsid w:val="00B4372E"/>
    <w:rsid w:val="00B442C4"/>
    <w:rsid w:val="00B45D74"/>
    <w:rsid w:val="00B47117"/>
    <w:rsid w:val="00B507BF"/>
    <w:rsid w:val="00B50D7D"/>
    <w:rsid w:val="00B54158"/>
    <w:rsid w:val="00B55080"/>
    <w:rsid w:val="00B566DB"/>
    <w:rsid w:val="00B56A2C"/>
    <w:rsid w:val="00B709AE"/>
    <w:rsid w:val="00B71B5B"/>
    <w:rsid w:val="00B72A99"/>
    <w:rsid w:val="00B752D5"/>
    <w:rsid w:val="00B80ED4"/>
    <w:rsid w:val="00B83AE7"/>
    <w:rsid w:val="00B86C05"/>
    <w:rsid w:val="00B93710"/>
    <w:rsid w:val="00B9385C"/>
    <w:rsid w:val="00B94B6B"/>
    <w:rsid w:val="00B95488"/>
    <w:rsid w:val="00B962D0"/>
    <w:rsid w:val="00B97997"/>
    <w:rsid w:val="00B97C88"/>
    <w:rsid w:val="00B97EDF"/>
    <w:rsid w:val="00BA1ADD"/>
    <w:rsid w:val="00BA4604"/>
    <w:rsid w:val="00BA5422"/>
    <w:rsid w:val="00BB0BAB"/>
    <w:rsid w:val="00BB0E4F"/>
    <w:rsid w:val="00BB6D84"/>
    <w:rsid w:val="00BC39D6"/>
    <w:rsid w:val="00BC5BC5"/>
    <w:rsid w:val="00BC7146"/>
    <w:rsid w:val="00BD10D0"/>
    <w:rsid w:val="00BD3341"/>
    <w:rsid w:val="00BD40B4"/>
    <w:rsid w:val="00BD46B2"/>
    <w:rsid w:val="00BD6E58"/>
    <w:rsid w:val="00BD708A"/>
    <w:rsid w:val="00BE261C"/>
    <w:rsid w:val="00BE3A75"/>
    <w:rsid w:val="00BF2D5F"/>
    <w:rsid w:val="00BF3DA1"/>
    <w:rsid w:val="00C004E0"/>
    <w:rsid w:val="00C02375"/>
    <w:rsid w:val="00C03BC4"/>
    <w:rsid w:val="00C0791A"/>
    <w:rsid w:val="00C13F46"/>
    <w:rsid w:val="00C15661"/>
    <w:rsid w:val="00C357E6"/>
    <w:rsid w:val="00C36C41"/>
    <w:rsid w:val="00C40781"/>
    <w:rsid w:val="00C407C5"/>
    <w:rsid w:val="00C414B7"/>
    <w:rsid w:val="00C41B2C"/>
    <w:rsid w:val="00C42AAD"/>
    <w:rsid w:val="00C44492"/>
    <w:rsid w:val="00C516B5"/>
    <w:rsid w:val="00C5436D"/>
    <w:rsid w:val="00C668F4"/>
    <w:rsid w:val="00C67D6A"/>
    <w:rsid w:val="00C700D4"/>
    <w:rsid w:val="00C7409F"/>
    <w:rsid w:val="00C778BC"/>
    <w:rsid w:val="00C83F05"/>
    <w:rsid w:val="00C83F84"/>
    <w:rsid w:val="00C8466E"/>
    <w:rsid w:val="00C8530C"/>
    <w:rsid w:val="00C859ED"/>
    <w:rsid w:val="00C9161F"/>
    <w:rsid w:val="00C9241D"/>
    <w:rsid w:val="00C95651"/>
    <w:rsid w:val="00C963D0"/>
    <w:rsid w:val="00C979D7"/>
    <w:rsid w:val="00CA0BDE"/>
    <w:rsid w:val="00CA2989"/>
    <w:rsid w:val="00CA29EE"/>
    <w:rsid w:val="00CA50A7"/>
    <w:rsid w:val="00CA5551"/>
    <w:rsid w:val="00CA55D4"/>
    <w:rsid w:val="00CA565C"/>
    <w:rsid w:val="00CB08B7"/>
    <w:rsid w:val="00CB3DD5"/>
    <w:rsid w:val="00CB3E81"/>
    <w:rsid w:val="00CB6EEC"/>
    <w:rsid w:val="00CC0DF9"/>
    <w:rsid w:val="00CC7A26"/>
    <w:rsid w:val="00CC7D81"/>
    <w:rsid w:val="00CD4B67"/>
    <w:rsid w:val="00CD62CD"/>
    <w:rsid w:val="00CE4E3D"/>
    <w:rsid w:val="00CE4F26"/>
    <w:rsid w:val="00CE575E"/>
    <w:rsid w:val="00CE6B74"/>
    <w:rsid w:val="00CF0094"/>
    <w:rsid w:val="00CF30B0"/>
    <w:rsid w:val="00D01AD2"/>
    <w:rsid w:val="00D01E86"/>
    <w:rsid w:val="00D033E7"/>
    <w:rsid w:val="00D043CC"/>
    <w:rsid w:val="00D05C4B"/>
    <w:rsid w:val="00D10846"/>
    <w:rsid w:val="00D11789"/>
    <w:rsid w:val="00D1207D"/>
    <w:rsid w:val="00D159EE"/>
    <w:rsid w:val="00D20F73"/>
    <w:rsid w:val="00D21105"/>
    <w:rsid w:val="00D23109"/>
    <w:rsid w:val="00D2614F"/>
    <w:rsid w:val="00D263B7"/>
    <w:rsid w:val="00D34698"/>
    <w:rsid w:val="00D36544"/>
    <w:rsid w:val="00D36AB3"/>
    <w:rsid w:val="00D435CD"/>
    <w:rsid w:val="00D4397E"/>
    <w:rsid w:val="00D446B6"/>
    <w:rsid w:val="00D458F5"/>
    <w:rsid w:val="00D4634C"/>
    <w:rsid w:val="00D47B9F"/>
    <w:rsid w:val="00D546A6"/>
    <w:rsid w:val="00D54F78"/>
    <w:rsid w:val="00D57813"/>
    <w:rsid w:val="00D613C1"/>
    <w:rsid w:val="00D67DEB"/>
    <w:rsid w:val="00D70E25"/>
    <w:rsid w:val="00D72CB0"/>
    <w:rsid w:val="00D73491"/>
    <w:rsid w:val="00D771FC"/>
    <w:rsid w:val="00D77951"/>
    <w:rsid w:val="00D82335"/>
    <w:rsid w:val="00D858F5"/>
    <w:rsid w:val="00D92138"/>
    <w:rsid w:val="00DA40C7"/>
    <w:rsid w:val="00DA4353"/>
    <w:rsid w:val="00DA5E6C"/>
    <w:rsid w:val="00DA6B29"/>
    <w:rsid w:val="00DA7969"/>
    <w:rsid w:val="00DB02CC"/>
    <w:rsid w:val="00DB07AA"/>
    <w:rsid w:val="00DB3A27"/>
    <w:rsid w:val="00DB3C43"/>
    <w:rsid w:val="00DB4673"/>
    <w:rsid w:val="00DB598E"/>
    <w:rsid w:val="00DB5D58"/>
    <w:rsid w:val="00DC2E37"/>
    <w:rsid w:val="00DC780D"/>
    <w:rsid w:val="00DD1C94"/>
    <w:rsid w:val="00DD1F46"/>
    <w:rsid w:val="00DD2FB8"/>
    <w:rsid w:val="00DD31D4"/>
    <w:rsid w:val="00DD3451"/>
    <w:rsid w:val="00DD356D"/>
    <w:rsid w:val="00DD57DD"/>
    <w:rsid w:val="00DD70D1"/>
    <w:rsid w:val="00DE30F6"/>
    <w:rsid w:val="00DE3A25"/>
    <w:rsid w:val="00DE631C"/>
    <w:rsid w:val="00DE70CA"/>
    <w:rsid w:val="00DF0787"/>
    <w:rsid w:val="00DF1095"/>
    <w:rsid w:val="00DF26E8"/>
    <w:rsid w:val="00DF2A82"/>
    <w:rsid w:val="00DF483D"/>
    <w:rsid w:val="00DF6163"/>
    <w:rsid w:val="00E00E76"/>
    <w:rsid w:val="00E0474D"/>
    <w:rsid w:val="00E04EC5"/>
    <w:rsid w:val="00E0525A"/>
    <w:rsid w:val="00E05E5D"/>
    <w:rsid w:val="00E10944"/>
    <w:rsid w:val="00E10A98"/>
    <w:rsid w:val="00E10C35"/>
    <w:rsid w:val="00E1537D"/>
    <w:rsid w:val="00E1594C"/>
    <w:rsid w:val="00E15E33"/>
    <w:rsid w:val="00E20687"/>
    <w:rsid w:val="00E26DD4"/>
    <w:rsid w:val="00E3118D"/>
    <w:rsid w:val="00E41AD5"/>
    <w:rsid w:val="00E44B73"/>
    <w:rsid w:val="00E5152F"/>
    <w:rsid w:val="00E51E7C"/>
    <w:rsid w:val="00E630AC"/>
    <w:rsid w:val="00E6387E"/>
    <w:rsid w:val="00E63A2E"/>
    <w:rsid w:val="00E65CC0"/>
    <w:rsid w:val="00E66276"/>
    <w:rsid w:val="00E66F75"/>
    <w:rsid w:val="00E6708F"/>
    <w:rsid w:val="00E712C5"/>
    <w:rsid w:val="00E73EAC"/>
    <w:rsid w:val="00E76827"/>
    <w:rsid w:val="00E7726D"/>
    <w:rsid w:val="00E821B5"/>
    <w:rsid w:val="00E86233"/>
    <w:rsid w:val="00EA04BA"/>
    <w:rsid w:val="00EB731F"/>
    <w:rsid w:val="00EC2423"/>
    <w:rsid w:val="00EC40BF"/>
    <w:rsid w:val="00EC536E"/>
    <w:rsid w:val="00EC64A6"/>
    <w:rsid w:val="00EE0EF3"/>
    <w:rsid w:val="00EE0FF2"/>
    <w:rsid w:val="00EE10CA"/>
    <w:rsid w:val="00EE32C3"/>
    <w:rsid w:val="00EE448A"/>
    <w:rsid w:val="00EE4650"/>
    <w:rsid w:val="00EE6D85"/>
    <w:rsid w:val="00F05441"/>
    <w:rsid w:val="00F135E3"/>
    <w:rsid w:val="00F14669"/>
    <w:rsid w:val="00F16CBC"/>
    <w:rsid w:val="00F23513"/>
    <w:rsid w:val="00F340D7"/>
    <w:rsid w:val="00F342D0"/>
    <w:rsid w:val="00F4014F"/>
    <w:rsid w:val="00F40857"/>
    <w:rsid w:val="00F408B3"/>
    <w:rsid w:val="00F50E3B"/>
    <w:rsid w:val="00F51FD9"/>
    <w:rsid w:val="00F55547"/>
    <w:rsid w:val="00F5653C"/>
    <w:rsid w:val="00F60977"/>
    <w:rsid w:val="00F63981"/>
    <w:rsid w:val="00F645AD"/>
    <w:rsid w:val="00F65425"/>
    <w:rsid w:val="00F704FA"/>
    <w:rsid w:val="00F71B75"/>
    <w:rsid w:val="00F83760"/>
    <w:rsid w:val="00F85A8E"/>
    <w:rsid w:val="00F92BE7"/>
    <w:rsid w:val="00F930F8"/>
    <w:rsid w:val="00F94C4D"/>
    <w:rsid w:val="00F94C96"/>
    <w:rsid w:val="00F96AB3"/>
    <w:rsid w:val="00FB39B8"/>
    <w:rsid w:val="00FB3C63"/>
    <w:rsid w:val="00FB54DE"/>
    <w:rsid w:val="00FB593B"/>
    <w:rsid w:val="00FB785C"/>
    <w:rsid w:val="00FC0E0E"/>
    <w:rsid w:val="00FC16B0"/>
    <w:rsid w:val="00FD4752"/>
    <w:rsid w:val="00FD4D0B"/>
    <w:rsid w:val="00FD4FA5"/>
    <w:rsid w:val="00FE4C3C"/>
    <w:rsid w:val="00FE6C9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 w:type="paragraph" w:styleId="ListParagraph">
    <w:name w:val="List Paragraph"/>
    <w:basedOn w:val="Normal"/>
    <w:uiPriority w:val="34"/>
    <w:qFormat/>
    <w:rsid w:val="00B56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1474</Words>
  <Characters>9379</Characters>
  <Application>Microsoft Office Word</Application>
  <DocSecurity>0</DocSecurity>
  <Lines>173</Lines>
  <Paragraphs>83</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10770</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9</cp:revision>
  <cp:lastPrinted>2026-04-22T21:37:00Z</cp:lastPrinted>
  <dcterms:created xsi:type="dcterms:W3CDTF">2026-05-20T21:47:00Z</dcterms:created>
  <dcterms:modified xsi:type="dcterms:W3CDTF">2026-05-21T21:47:00Z</dcterms:modified>
</cp:coreProperties>
</file>