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24990"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Regular Meeting Minutes of the</w:t>
      </w:r>
    </w:p>
    <w:p w14:paraId="389CFD58"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Plankinton City Council</w:t>
      </w:r>
    </w:p>
    <w:p w14:paraId="79AFDF40"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July 6, 2026, Meeting Minutes of the</w:t>
      </w:r>
    </w:p>
    <w:p w14:paraId="6B14829F"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Plankinton City Council</w:t>
      </w:r>
    </w:p>
    <w:p w14:paraId="0CE40F04"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The Plankinton City Council met on July 6</w:t>
      </w:r>
      <w:r w:rsidRPr="007E49EA">
        <w:rPr>
          <w:rFonts w:eastAsia="Times New Roman" w:cs="Times New Roman"/>
          <w:color w:val="000000"/>
          <w:kern w:val="0"/>
          <w:sz w:val="20"/>
          <w:szCs w:val="20"/>
          <w:bdr w:val="none" w:sz="0" w:space="0" w:color="auto" w:frame="1"/>
          <w:vertAlign w:val="superscript"/>
          <w14:ligatures w14:val="none"/>
        </w:rPr>
        <w:t>th</w:t>
      </w:r>
      <w:r w:rsidRPr="007E49EA">
        <w:rPr>
          <w:rFonts w:eastAsia="Times New Roman" w:cs="Times New Roman"/>
          <w:color w:val="000000"/>
          <w:kern w:val="0"/>
          <w:sz w:val="20"/>
          <w:szCs w:val="20"/>
          <w:bdr w:val="none" w:sz="0" w:space="0" w:color="auto" w:frame="1"/>
          <w14:ligatures w14:val="none"/>
        </w:rPr>
        <w:t>, 2026, for a regular meeting. </w:t>
      </w:r>
    </w:p>
    <w:p w14:paraId="2420CCAB"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Members present included Mayor Carl Bode, Council members Jim Nielsen, DeEtte Bohr, Magdalena Popek-Hurst, Terry Schuldt with Amber Green, and Nathan DeGeest via Zoom.</w:t>
      </w:r>
    </w:p>
    <w:p w14:paraId="19588926"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Finance Officer Cindy Geiman, Maintenance Supt. Darin Cranny, and Deputy Finance Officer Kyanna Huff were the City Employees present.</w:t>
      </w:r>
    </w:p>
    <w:p w14:paraId="74924627"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Among the visitors present were Curt Nelson, Lezlie Larsen, and Rocky Von Eye.</w:t>
      </w:r>
    </w:p>
    <w:p w14:paraId="2A9A2DB8"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Also present was Gayle Van Genderen, representing the South Dakota Mail.</w:t>
      </w:r>
    </w:p>
    <w:p w14:paraId="77D8C6E1"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Mayor Bode called the meeting to order at 6:30 p.m.</w:t>
      </w:r>
    </w:p>
    <w:p w14:paraId="52529A2D"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The Pledge of Allegiance was recited. </w:t>
      </w:r>
    </w:p>
    <w:p w14:paraId="45F194AD"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Mayor Bode asked Finance Officer Cindy Geiman to summarize the roll call. Cindy stated, “Bohr, Schuldt, Nielsen, and Popek-Hurst. With DeGeest and Green via Zoom, all members and the mayor are present; we have a quorum.”</w:t>
      </w:r>
    </w:p>
    <w:p w14:paraId="5FE19301"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AGENDA APPROVAL</w:t>
      </w:r>
    </w:p>
    <w:p w14:paraId="6BD16540"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Mayor Carl suggested that, since we have visitors, we move Stray Cats under new business and Spirit Fest under Stray Cats. Popek-Hurst made a motion to accept the agenda as changed, with Schuldt seconding the motion. All voted Aye. Motion passed.</w:t>
      </w:r>
    </w:p>
    <w:p w14:paraId="5B264AEC"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p>
    <w:p w14:paraId="6715378B"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PUBLIC COMMENTS:</w:t>
      </w:r>
    </w:p>
    <w:p w14:paraId="3400BA58"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None</w:t>
      </w:r>
    </w:p>
    <w:p w14:paraId="1AF99C8F"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JUNK VEHICLE AND PROPERTY HEARING</w:t>
      </w:r>
    </w:p>
    <w:p w14:paraId="74F7E493"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Popek-Hurst brought to the council's attention that a dark blue BMW at 802 E. 2nd St. had been parked for over 90 days with a broken window.  Popek-Hurst wants a motion to send a letter to the owners of the vehicle. Nielsen moved to send a letter to the vehicle's owner, with Bohr seconding. All Voted Aye. Motion carried. </w:t>
      </w:r>
    </w:p>
    <w:p w14:paraId="6508D84E"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p>
    <w:p w14:paraId="1F5F20BF"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CONSENT AGENDA</w:t>
      </w:r>
    </w:p>
    <w:p w14:paraId="1F781542"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Popek-Hurst moved to approve the consent agenda, which includes the following: Bills to Pay, Past Due Bills, June 1st and June 25th, 2026 Minutes the Building Permit for Terry and Tara Bush at 608 E. Pennington St. for a backyard pergola over covered concrete and the Demolition Permit for Robert Will for the demolition of 2 buildings at Lots 11 &amp; 12 Block 1, Original Addition. </w:t>
      </w:r>
    </w:p>
    <w:p w14:paraId="5CD43E98"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p>
    <w:p w14:paraId="55724135"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BILLS TO PAY:</w:t>
      </w:r>
    </w:p>
    <w:p w14:paraId="1B3C6EFD"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IRS- PAYROLL TAXES-$3201.72; 6-5-26 PAYROLL- PAYROLL WAGES-$14214.67; IRS-PAYROLL TAXES-$4769.56; 7-2-26 PAYROLL- $19714.47; A&amp;B BUSINESS- COMPUTER SOFTWARE-$534.68; A&amp;B BUSINESS IT SUPPORT- $774.54; A&amp;B BUSINESS- IT SUPPORT-$774.54; A&amp;B BUSINESS- DOCKING STATION-$417.98; AFLAC- INSURANCE-$283.39 AMERICAN LEGAL PUBLISHING-INTERNET RENEWAL-$495.00; AURORA BRULE WATER- WATER PURCHASE-$8962.00; AVERA HEALTH PLAN- HEALTH INSURANCE-$4705.16; BARRY GEIMAN- CELL PHONE STIPEND-$150.00; BELL BANK- MINI EX PAYMENT-$919.41; BORDER STATES- ELECTRICAL SUPPLIES-$1823.06; CARL BODE- CELL PHONE STIPEND-$150.00; CENTRAL ELECTRIC- WHEELING FEES-$1376.43; CHANCE BOYD- CELL PHONE STIPEND-$150.00; CINDY GEIMAN- FO OFFICER SCHOOL-$58.80; CINDY GEIMAN- CELL PHONE STIPEND-$150.00; CAN WESTERN SURETY COMP- KYANNA BOND-$368.84; CNH CAPITAL- SKIDLOADER-$958.11; CORE AND MAIN-ANNUAL SENSUS FEE-$12452.01; DAN GEIMAN- CELL PHONE STIPEND-$112.50; DARIN CRANNY- CELL PHONE STIPEND-$150.00; DARIN CRANNY BREAKFAST- $8.49; DELTA DENTAL- JULY BILLING- $277.60; DOUGS CUSTOM- LAWN MOWER -$540.40; DSG- ELECTRICAL-$371.32; EAST RIVER ELECTRIC- ELECTRIC PURCHASE-$3994.56; FARMERS AND MERCHANTS- PAYROLL AND ACH FEES-$23.35; GERRIT OVERWEG- GRAVEL-$1735.60; GOLDEN WEST- UTILITIES-$496.10; GUARDIAN- LIFE, LTD,STD- $381.81; HAWKINS- POOL PARTS-$5081.34; HEARTLAND CONSUMERS- POWER PURCHASE-$8694.73; HEARTLAND- METER LOAN #1 AND #2-$2483.36; HOMETOWN FAMILY HEALTH- DRUG TESTING-$80.00; IRS- 2023 FEES- 5122.14; J HARLEN CO- ELECTRICAL GEAR-$931.97; J&amp;D CONTRACTING- MOWING #3,4,5-$4500.00; JIM NIELSEN- CELL PHONE STIPEND-</w:t>
      </w:r>
      <w:r w:rsidRPr="007E49EA">
        <w:rPr>
          <w:rFonts w:eastAsia="Times New Roman" w:cs="Times New Roman"/>
          <w:color w:val="000000"/>
          <w:kern w:val="0"/>
          <w:sz w:val="20"/>
          <w:szCs w:val="20"/>
          <w:bdr w:val="none" w:sz="0" w:space="0" w:color="auto" w:frame="1"/>
          <w14:ligatures w14:val="none"/>
        </w:rPr>
        <w:lastRenderedPageBreak/>
        <w:t>$75.00; KYANNA HUFF-CELL PHONE STIPEND- $75.00; L&amp;L SANITATION- JUNE GARBAGE-$110.00; MELISSA DAVIS-SUNSCREEN POOL-$53.07; MINNESTOTA MUNIIPAL UTILITIES-PPE PROGRAM-$285.00; NORTHWESTERN PIPE FITTING-$990.81; ON- SIGHT CAMERA RENEWAL-$333.70; OVERWEG AUTO- REPAIRS-$1059.44; PLANKINTON LUMBER- DOWN SPOUT AND SUPPLIES-$1561.79; PLANKINTON SERVICE CLUB- SERVICE CLUB MEMBERSHIP-$35.00; RESCO- ELECTRICAL SUPPLIES-$28963.00; ROADSIDE- FUEL STREETS- $591.29; RON’S MARKET- WATER FOR SHOP-$27.23; RUNNINGS- TOOLS-$71.96; SD DEPARTEMENT OF AG AND NATURAL RESOURCES- DANR FEES-$310.00; SD DEPARTMENT OF REVENUE- MAY SALES TAX-$4108.15; SD DEPARTMENT OF TRANSPORATION- BUCKET TRUCK-$73.37; SD MUNICIPLE LEAGUE- HR AND FO SCHOOL- $150.00; SD SECERTARY OF STATE- KYANNA NOTARY APPLICATION-$30.00; SDDLR UNEMPLOYMENT INSURANCE-UNEMPLOYMENT INSURANCE-$64.82; SOUTH DAKOTA 811- MESSAGE FEES- $9.45; SOUTH DAKTOA MAIL-PUBLISHING-$1379.63; SUPPLEMENT RETIREMENT- CHANCE,BARRY AND CINDY- $517.86; TOHSIBA FINANCIAL SERVICES-COPIER CONTRACT-$195.96; VERIZON- HS /SURFACE PRO-$131.80; VISA- MAY ½ JUNE CREDIT CARD-$2239.76; VISION SERVICE PLAN-$114.23, WAPA- POWER PURCHASE-$17753.80.</w:t>
      </w:r>
    </w:p>
    <w:p w14:paraId="787AA67D"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u w:val="single"/>
          <w:bdr w:val="none" w:sz="0" w:space="0" w:color="auto" w:frame="1"/>
          <w14:ligatures w14:val="none"/>
        </w:rPr>
        <w:t>OLD BUSINESS:</w:t>
      </w:r>
    </w:p>
    <w:p w14:paraId="14520DA9"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SCOOTERS</w:t>
      </w:r>
    </w:p>
    <w:p w14:paraId="2AE2D6CD"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A couple of council members have noticed an improvement of kids on motorized scooters. Mayor Bode reported that he spoke with Roman Briggs, the Aurora County Sheriff, regarding the council’s safety concerns about kids on scooters. </w:t>
      </w:r>
    </w:p>
    <w:p w14:paraId="5B57381C"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u w:val="single"/>
          <w:bdr w:val="none" w:sz="0" w:space="0" w:color="auto" w:frame="1"/>
          <w14:ligatures w14:val="none"/>
        </w:rPr>
        <w:t>NEW BUSINESS</w:t>
      </w:r>
    </w:p>
    <w:p w14:paraId="3C106882"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STRAY CATS WITHIN CITY LIMITS</w:t>
      </w:r>
    </w:p>
    <w:p w14:paraId="5C861100"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Rocky Von Eye with Piece of the Prairie Animal Rescue spoke with the council about the program she has implemented in Mt. Vernon, Mitchell, and White Lake regarding keeping the population of stray cats down.   The program, she explains, is Trap/Neuter/Spay/Release. When she first started, she had about 70 cats at her place, and with the program, she is down to 11 and doesn’t have any unspayed or unneutered cats. One blessing, she says, is Dr. Mary at Pleasant Lake Vet Clinic. She advertised in April and October for a spay-and-neuter clinic. But if this is the way the city wants to go, she said to talk to her. Dr. Mary might give the City the same deal: do all males for $25.00 and all females for $70.00. Normally, you’ll pay $150-$175 for males and $300-$400 for females. She initially started with farmers. But if you can bring in about 6, she gives her that deal any time of the year. But that is something that you will have to talk to Dr. Mary about to work out a deal with her. Trap-and-release is the best practice. Trap them, get them fixed, and release them in the same spot you found them. Rocky said she was successful by doing this in Mt. Vernon, and the city council initially offered to fund $500.00 a year. However, the farmers in the area wanted the cats, and the city never had to pay anything because donations covered over 80 cats. The idea is to get colonies of cats, trap them, fix them, and release them. Rocky said the most important part is working with the community. Council member Bohr asked whether they have ever trapped a person’s pet cat and received backlash for spaying or neutering it?  Rocky has, and her philosophy is that they shouldn’t have been outside roaming the streets. Rocky advised Robin Jones (Bender) comes into a community with traps and helps the community trap cats. Robin has also been successful in doing this. Popek-Hurst wants to reach out to the community, and as we work on the budget, maybe the City can allocate some money for the Stray Cat Trap/Neuter/Spay/Release Program during the budget process. </w:t>
      </w:r>
    </w:p>
    <w:p w14:paraId="1E471BAC"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p>
    <w:p w14:paraId="28FD53D4"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SPIRIT FEST</w:t>
      </w:r>
    </w:p>
    <w:p w14:paraId="1985A44A"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 xml:space="preserve">There were a couple of questions that both Lezlie Larsen and Magdalena had. First, regarding opening the city hall, after some discussion, it was decided to open from 10:00 to 12:00 and provide coffee and water. Popek-Hurst is seeking donations to create a special 145th-anniversary banner. If the city council were asked, could it provide water and ice for the opening of the city hall and for the pool party? It was agreed to provide water in the city hall and at the pool party. Superintendent Cranny suggested getting a pallet of water from Ron’s Market, as it would not go to waste, since city staff drinks about a case a day. The next item they wanted to discuss was fireworks. The fireworks have been bought from Roadhouse, but not all of them have been paid for yet, so they are still looking for donations. The fireworks will be shot off by the fire department at the West Side Park. The Spirit Fest committee would need a permit to shoot fireworks off in the off-season. Lezlie and Magdalena had wanted a bonfire. After receiving information from the city's insurance agent Clint Bultsma </w:t>
      </w:r>
      <w:r w:rsidRPr="007E49EA">
        <w:rPr>
          <w:rFonts w:eastAsia="Times New Roman" w:cs="Times New Roman"/>
          <w:color w:val="000000"/>
          <w:kern w:val="0"/>
          <w:sz w:val="20"/>
          <w:szCs w:val="20"/>
          <w:bdr w:val="none" w:sz="0" w:space="0" w:color="auto" w:frame="1"/>
          <w14:ligatures w14:val="none"/>
        </w:rPr>
        <w:lastRenderedPageBreak/>
        <w:t>about how it would increase our liability, it was decided that there would be no bonfire. The next item up for discussion was closing Main Street from 8 AM to 2 PM, either from Commerce to 1st Street or from Commerce to 3rd Street. The discussion was that they could shut down Main Street and would decide later how much of the street they would need to close. The vendors will be between Silo Market and Horizon, and Clint Bultsma said they could also use the space behind his office building. The next item is whether they have any extra garbage cans that we could use? Superintendent Cranny said there are plenty out at the ball fields they could bring in. Councilmember Bohr mentioned that during Pheasant Fest, the vendors put out two garbage cans, so that’s an idea. Next on the list are picnic tables. Darin said we don’t have a lot; there are three out at the ball fields that they can bring in, 4 at West Side Park, and 5 at Poolside Park. The next topic of discussion is the sales tax, liability tax, and Safety Service License. It was decided that Lezlie would give all the vendors the SD sales tax forms as they arrive. As for the liability and Safety Service License, they will not need to obtain them. Next on the agenda is the City Flags. They are wondering whether the VFW could fly the flags as they do for holidays, since we are celebrating America. It will just make it more festive. Brochures were handed out in the council room about the Pickleball Tournament, the car/tractor show, the schedule, and the craft and vendor showcase. These are just samples that the Spirit Fest Committee must approve.</w:t>
      </w:r>
    </w:p>
    <w:p w14:paraId="36FC6E2B"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POOL UPDATE</w:t>
      </w:r>
    </w:p>
    <w:p w14:paraId="0D1B45CF"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The head lifeguard reported that conditions at the pool are going well. Councilmember DeGeest noted that a substitute is coming in for the 8th and 9th. Councilmember Green wanted to bring up two July events they would like to do with the council's approval. Both events would start at 10:00 PM. One is called Glow Night (Black Light Bash), and the other is Fright Night at the Plankinton Pool. There was extensive discussion about safety issues and having enough light to see at the bottom of the pool for swimmers.  Councilmember Bohr voiced concern about someone going underwater in the dark and not being able to get back up, and no one being able to see them. After some lengthy discussion, DeGeest moved to approve the 2 parties in July, and Green seconded the motion. All in favor vote aye- 2 and against say nay- 4. Roll call was then taken: Nielsen - nay, Schuldt - nay, Bohr - nay, Popek-Hurst - nay, DeGeest - aye, and Green - aye. The Nays have it; the motion failed to pass. </w:t>
      </w:r>
    </w:p>
    <w:p w14:paraId="6A51D609"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4-H DONATION</w:t>
      </w:r>
    </w:p>
    <w:p w14:paraId="608D0E2E"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Finance Officer Cindy Geiman reported that they received a letter requesting a donation from the Aurora Country Siders 4-H Cub for the Achievement Days Premium Fund. Superintendent Darin Cranny also reported that Chance and Barry are working at the 4-H grounds, installing underground wiring, and will connect a meter to update the electrical system. The amount donated last year was requested. Finance Officer Cindy looked it up, and it was $100.00. Nielsen moved that, instead of a monetary donation, the city will pay for the updated wiring and associated labor, which will exceed the $100.00 they donated last year. Popek-Hurst seconded the motion. All voted aye; the motion passed. </w:t>
      </w:r>
    </w:p>
    <w:p w14:paraId="1E65DEAB"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STOP/YIELD SIGNS ON SANBORN STREET</w:t>
      </w:r>
    </w:p>
    <w:p w14:paraId="451C056F"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 xml:space="preserve">After reviewing information from Jacob Sonne of SPN and Associates and Merl Hanson who is a Civil Engineering Technician at SDSU, the council discussed the intersections of Sanborn Street with 1st Street and Commerce Street. The question was whether to switch the stop and yield signs at both intersections and what the pros and cons would be? Under the proposed change, the current stop signs for north-south traffic on Sanborn Street would be replaced with yield signs. Councilmember Bohr and Popek-Hurst expressed their desire to keep the two stop signs for north-south traffic due to visibility issues at the corners of First and Sanborn. The concerns are that there’s a building on one side of the street with trees sticking out, and during the week, the other side is blocked by vehicles. Bohr has witnessed many times at 2nd and Sanborn, which is already a yield for the north-south traffic, where trucks just barrel through the intersection without even yielding, and it scares her. Councilmember Popek-Hurst mentioned that they conducted a drive-through with Merl from SDSU and had to extend far into the street to proceed through Sanborn and 1st. Now she understands that the trucks going through there are bigger and could probably see farther than a car does, but that still concerns her as well. Councilmember Schuldt informed the council that they could ask the lumber yard to move the truck, and look into how to improve visibility with the trees. His concern is about the streets and how they will not hold up very well if we do keep them at stop signs instead of changing them to yield signs. Schuldt also suggested putting up truck crossing signs to warn drivers heading east and west to watch out for the trucks. Councilmember DeGeest said the main purpose of the study was to determine whether it is viable to switch the signs on our city streets, and that, if so, they should follow the engineer's </w:t>
      </w:r>
      <w:r w:rsidRPr="007E49EA">
        <w:rPr>
          <w:rFonts w:eastAsia="Times New Roman" w:cs="Times New Roman"/>
          <w:color w:val="000000"/>
          <w:kern w:val="0"/>
          <w:sz w:val="20"/>
          <w:szCs w:val="20"/>
          <w:bdr w:val="none" w:sz="0" w:space="0" w:color="auto" w:frame="1"/>
          <w14:ligatures w14:val="none"/>
        </w:rPr>
        <w:lastRenderedPageBreak/>
        <w:t>recommendations. Nielsen made a motion to do as the engineer suggested and replace the stop signs with yield signs on Sanborn and 1st and Sanborn and Commerce. Schuldt seconded the motion. Mayor called for a vote. Ayes 4 and Nays 2. Roll Call was taken: Nielsen-aye, Schuldt-aye, Bohr-nay, Popek-Hurst-nay, Green-aye, DeGeest-aye. The Ayes have it; the motion passed. </w:t>
      </w:r>
    </w:p>
    <w:p w14:paraId="5F095FD2"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CITY COUNCIL INVOLVEMENT IN THE 2027 BUDGET</w:t>
      </w:r>
    </w:p>
    <w:p w14:paraId="05ADD5BB"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Mayor Bode discussed with the council the possibility of council involvement in the 2027 budget. Mayor Bode's recommendation to the council is to have two city council representatives work with the city employees on the 2027 budget. He would like to nominate Councilmember Bohr and Popek-Hurst to work with the city employees. This would give the council more say in the budget. The rest of the city council can report any requests to either Bohr or Popek-Hurst, who would then bring them to the budget meeting with the City. Nielsen thinks it's a great idea. Nielsen moved that Bohr and Popek-Hurst serve on the council's budget committee. DeGeest seconded the motion. All voted aye; motion carried.</w:t>
      </w:r>
    </w:p>
    <w:p w14:paraId="78ED239F"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DeGeest requested funding in the 2027 budget for Agri lime at the ball parks. DeGeest mentioned numerous games that were canceled due to a lack of Agri lime on the fields. He would like to set some money aside for that for the rec committee. </w:t>
      </w:r>
    </w:p>
    <w:p w14:paraId="3C7C8FE9"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MAIN STREET GRANT THROUGH DOT</w:t>
      </w:r>
    </w:p>
    <w:p w14:paraId="11A9AEF2"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Superintendent Cranny discussed a SD Department of Transportation Community Access Project--Main Street Improvement grant the city could apply for this year, noting that the estimated local cost would be approximately $84,700 if the project were limited to the intersection of Commerce and Main Street. The council decided to follow the SPN recommendation to de-scope the project to just the intersection of Commerce and Main to reduce the city's cost from $330,000 to $84,700. This is not the quite the same grant the city applied last year. This year we are applying for the partial grant. The grant program has funding available for six full grants and one partial grant, and the application deadline is July 15</w:t>
      </w:r>
      <w:r w:rsidRPr="007E49EA">
        <w:rPr>
          <w:rFonts w:eastAsia="Times New Roman" w:cs="Times New Roman"/>
          <w:color w:val="000000"/>
          <w:kern w:val="0"/>
          <w:sz w:val="20"/>
          <w:szCs w:val="20"/>
          <w:bdr w:val="none" w:sz="0" w:space="0" w:color="auto" w:frame="1"/>
          <w:vertAlign w:val="superscript"/>
          <w14:ligatures w14:val="none"/>
        </w:rPr>
        <w:t>th</w:t>
      </w:r>
      <w:r w:rsidRPr="007E49EA">
        <w:rPr>
          <w:rFonts w:eastAsia="Times New Roman" w:cs="Times New Roman"/>
          <w:color w:val="000000"/>
          <w:kern w:val="0"/>
          <w:sz w:val="20"/>
          <w:szCs w:val="20"/>
          <w:bdr w:val="none" w:sz="0" w:space="0" w:color="auto" w:frame="1"/>
          <w14:ligatures w14:val="none"/>
        </w:rPr>
        <w:t>, so a decision needed to be made this evening. Popek-Hurst moved to apply for the grant, with Bohr seconding the motion. All voted aye; the motion passed.</w:t>
      </w:r>
    </w:p>
    <w:p w14:paraId="35A93076"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LAND DEED FOR JIM PAGE</w:t>
      </w:r>
    </w:p>
    <w:p w14:paraId="36B501B3"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 xml:space="preserve">Councilmember DeGeest explained that a deed search by the title company showed the city owns a parcel of land in </w:t>
      </w:r>
      <w:proofErr w:type="spellStart"/>
      <w:r w:rsidRPr="007E49EA">
        <w:rPr>
          <w:rFonts w:eastAsia="Times New Roman" w:cs="Times New Roman"/>
          <w:color w:val="000000"/>
          <w:kern w:val="0"/>
          <w:sz w:val="20"/>
          <w:szCs w:val="20"/>
          <w:bdr w:val="none" w:sz="0" w:space="0" w:color="auto" w:frame="1"/>
          <w14:ligatures w14:val="none"/>
        </w:rPr>
        <w:t>Outlot</w:t>
      </w:r>
      <w:proofErr w:type="spellEnd"/>
      <w:r w:rsidRPr="007E49EA">
        <w:rPr>
          <w:rFonts w:eastAsia="Times New Roman" w:cs="Times New Roman"/>
          <w:color w:val="000000"/>
          <w:kern w:val="0"/>
          <w:sz w:val="20"/>
          <w:szCs w:val="20"/>
          <w:bdr w:val="none" w:sz="0" w:space="0" w:color="auto" w:frame="1"/>
          <w14:ligatures w14:val="none"/>
        </w:rPr>
        <w:t xml:space="preserve"> 5 in the West Addition to the City of Plankinton near the new Dakota Growers Co-op grain bin under construction.  Mr. Page, representing Dakota Growers Co-op, requested that the city deed the land to Dakota Growers. DeGeest did not have any additional details. The deed states that Albert Grambihler deeded the property to the City of Plankinton in 1944. It also notes that an underground pipe runs from above the tract and describes the parcel as approximately 90 feet north to the northeast corner of Out Lot 5 and 25 feet east. During the discussion, someone thought that Mayor Staller had worked on getting that property deeded to Dakota Growers some years ago. But Gayle from the SD Mail mentioned that if it was done by someone else, the Register of Deeds would have that, and that she doesn’t remember anything being done. Mayor Bode asks if this can be tabled until the August 3rd meeting so that the city and council can investigate this matter further. DeGeest didn’t seem to have a problem with that and will get more information from Mr. Page. </w:t>
      </w:r>
    </w:p>
    <w:p w14:paraId="590EF9E8"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CD’s (Current Rate Structure 3.75% and Renewal Rates 3.65%)</w:t>
      </w:r>
    </w:p>
    <w:p w14:paraId="2E9616DE"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Councilmember Popek-Hurst asked about the renewal rates for the City’s current CDs at Farmers and Merchants State Bank and whether short-term rates are higher than annual rates?  She also asked whether the Finance Officer was familiar with the South Dakota Public Funds Investment Trust, also known as SD FIT. Councilmember DeGeest noted that, in the past, there had been controversy when the City did not bank with the local hometown bank, and he believed moving funds elsewhere could draw criticism. He also stated that he had checked the SD FIT rate, which was 3.30%. Popek-Hurst explained that she found the program while researching other possible rates that might benefit the city. Mayor Bode said the City could complete its due diligence by reviewing different terms and rates at F&amp;M Bank.</w:t>
      </w:r>
    </w:p>
    <w:p w14:paraId="4EF81777"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DOG PARK/WASTE STANDS</w:t>
      </w:r>
    </w:p>
    <w:p w14:paraId="1EA921C0"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 xml:space="preserve">The council discussed possible locations for dog waste stands and who would be responsible for maintaining them?  It was noted that the stands might be worthwhile if more residents registered their dogs; however, only five pets have been registered this year, and at $5.00 per pet, the registration fees provide limited benefit to the city. DeGeest noted that dog parks and waste stands are more practical in larger cities with limited open space, unlike Plankinton. Because dogs are prohibited in the parks and ball fields, there are </w:t>
      </w:r>
      <w:r w:rsidRPr="007E49EA">
        <w:rPr>
          <w:rFonts w:eastAsia="Times New Roman" w:cs="Times New Roman"/>
          <w:color w:val="000000"/>
          <w:kern w:val="0"/>
          <w:sz w:val="20"/>
          <w:szCs w:val="20"/>
          <w:bdr w:val="none" w:sz="0" w:space="0" w:color="auto" w:frame="1"/>
          <w14:ligatures w14:val="none"/>
        </w:rPr>
        <w:lastRenderedPageBreak/>
        <w:t>currently no suitable locations for a waste stand. DeGeest moved that the city is not financially positioned to provide a dog park. Popek-Hurst seconded the motion. All voted aye. Motion passed. DeGeest moved not to allow waste stations in the proposed areas because the ordinance prohibits dogs in those areas. Green seconded the motion. All voted aye. The motion carried. </w:t>
      </w:r>
    </w:p>
    <w:p w14:paraId="59807D58"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DOG BARKING ORDINANCE</w:t>
      </w:r>
    </w:p>
    <w:p w14:paraId="31557475"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Councilmember Bohr advised that there are quite a few barking dogs in her area and asked whether any other councilmember has the same issue?  Councilmember Bohr is wondering if there is anything we can do about it? According to our ordinance § 90.04, “It shall be unlawful to harbor or keep an animal which disturbs the peace by loud noises at any time during the day or night.” As for a fine, our ordinance § 90.99 makes it a misdemeanor, and one can be found guilty and fined $100. The council suggested that if enough people complain, the sheriff will eventually issue a ticket and a fine to the owner of the nuisance animal.  DeGeest made a motion to take no action, since we already have an ordinance that addresses it. Nielsen seconded the motion. All voted aye. Motion carried. </w:t>
      </w:r>
    </w:p>
    <w:p w14:paraId="36617E07"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MAINTENANCE SUPERINTENDENT REPORT</w:t>
      </w:r>
    </w:p>
    <w:p w14:paraId="552C9DFF"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I sprayed weeds along the shores at the jail pond a couple of times again this month.  I also sprayed around all the ponds at the lagoon.</w:t>
      </w:r>
    </w:p>
    <w:p w14:paraId="2BB6161B"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  I swept Main Street a couple of times this month, along with a few other areas.</w:t>
      </w:r>
    </w:p>
    <w:p w14:paraId="037AD4D1"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  We cleaned the wet well at the lagoon, and I have been transferring water between cells and into the wetlands.  I haven’t had to discharge yet, but if we keep getting rains as we have been, I will.</w:t>
      </w:r>
    </w:p>
    <w:p w14:paraId="1A430296"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  I have my daily trips to the pool.  Some are short, some are an hour or so.  The first 3 weeks were a pain to keep the chlorine levels correct with the new sensor/probe I bought being bad.  I put in a lot of extra time up there then but had no choice if we wanted to have an open pool.  I had a spare probe I put in, and it made it easier, then I got the replacement new one and it has been working well since then.</w:t>
      </w:r>
    </w:p>
    <w:p w14:paraId="17C6F1DC"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I helped with some power outages with the couple of storms we had.  We had a couple of trees down with one storm to clean up and had some issues at the lagoon with one storm to take care of, along with pool cleanup the next day after both storms.</w:t>
      </w:r>
    </w:p>
    <w:p w14:paraId="463955B2"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  I fogged for mosquitoes on the 12</w:t>
      </w:r>
      <w:r w:rsidRPr="007E49EA">
        <w:rPr>
          <w:rFonts w:eastAsia="Times New Roman" w:cs="Times New Roman"/>
          <w:color w:val="000000"/>
          <w:kern w:val="0"/>
          <w:sz w:val="20"/>
          <w:szCs w:val="20"/>
          <w:bdr w:val="none" w:sz="0" w:space="0" w:color="auto" w:frame="1"/>
          <w:vertAlign w:val="superscript"/>
          <w14:ligatures w14:val="none"/>
        </w:rPr>
        <w:t>th</w:t>
      </w:r>
      <w:r w:rsidRPr="007E49EA">
        <w:rPr>
          <w:rFonts w:eastAsia="Times New Roman" w:cs="Times New Roman"/>
          <w:color w:val="000000"/>
          <w:kern w:val="0"/>
          <w:sz w:val="20"/>
          <w:szCs w:val="20"/>
          <w:bdr w:val="none" w:sz="0" w:space="0" w:color="auto" w:frame="1"/>
          <w14:ligatures w14:val="none"/>
        </w:rPr>
        <w:t>, and again on the 26</w:t>
      </w:r>
      <w:r w:rsidRPr="007E49EA">
        <w:rPr>
          <w:rFonts w:eastAsia="Times New Roman" w:cs="Times New Roman"/>
          <w:color w:val="000000"/>
          <w:kern w:val="0"/>
          <w:sz w:val="20"/>
          <w:szCs w:val="20"/>
          <w:bdr w:val="none" w:sz="0" w:space="0" w:color="auto" w:frame="1"/>
          <w:vertAlign w:val="superscript"/>
          <w14:ligatures w14:val="none"/>
        </w:rPr>
        <w:t>th</w:t>
      </w:r>
      <w:r w:rsidRPr="007E49EA">
        <w:rPr>
          <w:rFonts w:eastAsia="Times New Roman" w:cs="Times New Roman"/>
          <w:color w:val="000000"/>
          <w:kern w:val="0"/>
          <w:sz w:val="20"/>
          <w:szCs w:val="20"/>
          <w:bdr w:val="none" w:sz="0" w:space="0" w:color="auto" w:frame="1"/>
          <w14:ligatures w14:val="none"/>
        </w:rPr>
        <w:t> before alumni weekend.  I didn’t get quite a full fogging done on the 26</w:t>
      </w:r>
      <w:r w:rsidRPr="007E49EA">
        <w:rPr>
          <w:rFonts w:eastAsia="Times New Roman" w:cs="Times New Roman"/>
          <w:color w:val="000000"/>
          <w:kern w:val="0"/>
          <w:sz w:val="20"/>
          <w:szCs w:val="20"/>
          <w:bdr w:val="none" w:sz="0" w:space="0" w:color="auto" w:frame="1"/>
          <w:vertAlign w:val="superscript"/>
          <w14:ligatures w14:val="none"/>
        </w:rPr>
        <w:t>th</w:t>
      </w:r>
      <w:r w:rsidRPr="007E49EA">
        <w:rPr>
          <w:rFonts w:eastAsia="Times New Roman" w:cs="Times New Roman"/>
          <w:color w:val="000000"/>
          <w:kern w:val="0"/>
          <w:sz w:val="20"/>
          <w:szCs w:val="20"/>
          <w:bdr w:val="none" w:sz="0" w:space="0" w:color="auto" w:frame="1"/>
          <w14:ligatures w14:val="none"/>
        </w:rPr>
        <w:t> as it tried to rain on me.  I also fogged again the 2</w:t>
      </w:r>
      <w:r w:rsidRPr="007E49EA">
        <w:rPr>
          <w:rFonts w:eastAsia="Times New Roman" w:cs="Times New Roman"/>
          <w:color w:val="000000"/>
          <w:kern w:val="0"/>
          <w:sz w:val="20"/>
          <w:szCs w:val="20"/>
          <w:bdr w:val="none" w:sz="0" w:space="0" w:color="auto" w:frame="1"/>
          <w:vertAlign w:val="superscript"/>
          <w14:ligatures w14:val="none"/>
        </w:rPr>
        <w:t>nd</w:t>
      </w:r>
      <w:r w:rsidRPr="007E49EA">
        <w:rPr>
          <w:rFonts w:eastAsia="Times New Roman" w:cs="Times New Roman"/>
          <w:color w:val="000000"/>
          <w:kern w:val="0"/>
          <w:sz w:val="20"/>
          <w:szCs w:val="20"/>
          <w:bdr w:val="none" w:sz="0" w:space="0" w:color="auto" w:frame="1"/>
          <w14:ligatures w14:val="none"/>
        </w:rPr>
        <w:t> since there will be a lot of people outside for the 4</w:t>
      </w:r>
      <w:r w:rsidRPr="007E49EA">
        <w:rPr>
          <w:rFonts w:eastAsia="Times New Roman" w:cs="Times New Roman"/>
          <w:color w:val="000000"/>
          <w:kern w:val="0"/>
          <w:sz w:val="20"/>
          <w:szCs w:val="20"/>
          <w:bdr w:val="none" w:sz="0" w:space="0" w:color="auto" w:frame="1"/>
          <w:vertAlign w:val="superscript"/>
          <w14:ligatures w14:val="none"/>
        </w:rPr>
        <w:t>th</w:t>
      </w:r>
      <w:r w:rsidRPr="007E49EA">
        <w:rPr>
          <w:rFonts w:eastAsia="Times New Roman" w:cs="Times New Roman"/>
          <w:color w:val="000000"/>
          <w:kern w:val="0"/>
          <w:sz w:val="20"/>
          <w:szCs w:val="20"/>
          <w:bdr w:val="none" w:sz="0" w:space="0" w:color="auto" w:frame="1"/>
          <w14:ligatures w14:val="none"/>
        </w:rPr>
        <w:t> of July weekend.</w:t>
      </w:r>
    </w:p>
    <w:p w14:paraId="2099602A"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  I’ve spent some time at both RU sites.  More at the west one as we have had a lot of junk showing up in the pit, so it takes some time to get it pushed in, pulled to the back with the mini, and covered with dirt.</w:t>
      </w:r>
    </w:p>
    <w:p w14:paraId="370ADE36"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We’ve spent a lot of time doing street work.  For now, we have concentrated on the roads that will be chip sealed this year.  We will try and do some bad areas on other streets later.  We are almost done with what needs to be done before the chip sealing company gets here.</w:t>
      </w:r>
    </w:p>
    <w:p w14:paraId="36FB84E0"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  We had a couple of rainy/wet days I spent working on equipment.</w:t>
      </w:r>
    </w:p>
    <w:p w14:paraId="6A25553F"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  I’ve had a few long days this month, but there’s been a lot of stuff to do between issues with the pool for a few weeks, trying to get roads ready as they have called to know where to put rock to use do could be here any day, working at the ballfields getting them ready before the tournaments they had, along with numerous other things.  It’s been a very busy month.</w:t>
      </w:r>
    </w:p>
    <w:p w14:paraId="354443DB"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ELECTRICAL SUPERINTENDENT REPORT</w:t>
      </w:r>
    </w:p>
    <w:p w14:paraId="16EBE69A"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We had 5 outages. 3 were from the first storm we had. 1 from the 2</w:t>
      </w:r>
      <w:r w:rsidRPr="007E49EA">
        <w:rPr>
          <w:rFonts w:eastAsia="Times New Roman" w:cs="Times New Roman"/>
          <w:color w:val="000000"/>
          <w:kern w:val="0"/>
          <w:sz w:val="20"/>
          <w:szCs w:val="20"/>
          <w:bdr w:val="none" w:sz="0" w:space="0" w:color="auto" w:frame="1"/>
          <w:vertAlign w:val="superscript"/>
          <w14:ligatures w14:val="none"/>
        </w:rPr>
        <w:t>nd</w:t>
      </w:r>
      <w:r w:rsidRPr="007E49EA">
        <w:rPr>
          <w:rFonts w:eastAsia="Times New Roman" w:cs="Times New Roman"/>
          <w:color w:val="000000"/>
          <w:kern w:val="0"/>
          <w:sz w:val="20"/>
          <w:szCs w:val="20"/>
          <w:bdr w:val="none" w:sz="0" w:space="0" w:color="auto" w:frame="1"/>
          <w14:ligatures w14:val="none"/>
        </w:rPr>
        <w:t> storm, and then we had a tree branch blow into the line for the 5</w:t>
      </w:r>
      <w:r w:rsidRPr="007E49EA">
        <w:rPr>
          <w:rFonts w:eastAsia="Times New Roman" w:cs="Times New Roman"/>
          <w:color w:val="000000"/>
          <w:kern w:val="0"/>
          <w:sz w:val="20"/>
          <w:szCs w:val="20"/>
          <w:bdr w:val="none" w:sz="0" w:space="0" w:color="auto" w:frame="1"/>
          <w:vertAlign w:val="superscript"/>
          <w14:ligatures w14:val="none"/>
        </w:rPr>
        <w:t>th</w:t>
      </w:r>
      <w:r w:rsidRPr="007E49EA">
        <w:rPr>
          <w:rFonts w:eastAsia="Times New Roman" w:cs="Times New Roman"/>
          <w:color w:val="000000"/>
          <w:kern w:val="0"/>
          <w:sz w:val="20"/>
          <w:szCs w:val="20"/>
          <w:bdr w:val="none" w:sz="0" w:space="0" w:color="auto" w:frame="1"/>
          <w14:ligatures w14:val="none"/>
        </w:rPr>
        <w:t>. I found an outage sheet on a USDA site I was looking at and will include it as well. This will show date, time, time restored, circuit, and duration.</w:t>
      </w:r>
    </w:p>
    <w:p w14:paraId="72FA64B4"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Most of the month has been helping with street repair, gravel, etc.</w:t>
      </w:r>
    </w:p>
    <w:p w14:paraId="0AF64787"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Barry and I helped at the Senior Citizens and installed a new counter/sink for them a while back. Then we mounted some upper cabinets for them as well. They paid for all the material; we just helped with the labor part of it. We worked on these slower rain days. If you haven’t been there lately, it looks 10x better than it has.</w:t>
      </w:r>
    </w:p>
    <w:p w14:paraId="2522BC85"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I did some more spraying around the city buildings, on the sidewalks on Main Street, and at the ballfields again.</w:t>
      </w:r>
    </w:p>
    <w:p w14:paraId="40A6EFD1"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I ordered a new switch last year; it just showed up last week, so it will be on the bills to pay. We installed one this year, and I always try to keep at least one on hand for emergencies. The elevator transformers and the single-phase transformers I ordered should be here this month as well.</w:t>
      </w:r>
    </w:p>
    <w:p w14:paraId="5F4AF2ED"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lastRenderedPageBreak/>
        <w:t>We had a 3-phase meter that wouldn’t respond to the tower. This one was still under warranty, so we were able to send it in for a replacement at no cost. Electric meters have been at least 6-7 months out. I have been getting some every year to keep on hand, as the radios go bad occasionally. Some can be sent in, and they are able to fix the radios and send them back.</w:t>
      </w:r>
    </w:p>
    <w:p w14:paraId="59564B4F"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We did get $3,000 from Heartland for the Fire Station lighting. </w:t>
      </w:r>
    </w:p>
    <w:p w14:paraId="5E93EE0A"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Central is replacing the service in the cow barn at the 4H grounds, so I’m trying to work with them to plan for the future as a lot of the buildings need some sort of electrical upgrades. This site hasn’t been metered in which there isn’t much of load there other than 3-4 days a year for achievement days, so it has been tough to make the decision to spend a bunch of money to make the upgrades it needs. We are going to set up a new meter next to their new service and re-feed what’s existing until they are able to make the next upgrades. We are going to try to plan for the future as best we can. We will also replace the overhead running to the tree shed while we are doing other trenching, as the poles used to feed this aren’t that great to begin with, and the line is only about 12’-13’ off the ground.</w:t>
      </w:r>
    </w:p>
    <w:p w14:paraId="6C1FD564"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We have spent quite a bit of time at the ballfields this year as well. I think they would like to eliminate the dirt baselines from home to first and home to third. They hold water and are a pain to maintain it/drag it. I think the plan is to turn them into grass, which we may try to fit in this fall when they are done using the field. I'd like to get grass started and growing before winter so it's ready for next year. I would also like to clean up the edges where the dirt meets the grass and make them as good as we can. I have been working with a couple of them from summer rec and will get a better idea of what they would like before we start.</w:t>
      </w:r>
    </w:p>
    <w:p w14:paraId="1C4A3C6A"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FINANCE OFFICERS REPORT</w:t>
      </w:r>
    </w:p>
    <w:p w14:paraId="66FC7550"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Kyanna and I spent some time on more training. We got her set up for some online classes that help her with GWorks. Which she does if I am doing something else. She has started the cemetery cards, putting them in order, rewriting them so they are easier to read. Between classes and the cemetery, she is keeping herself busy. When I have something, I want to teach her. She is very willing to learn and ask questions. She has done very well in her learning. She has completed a couple of Accounts Payable on her own. She is learning how to do payroll and penalties. A lot of the stuff only gets done once a month, which takes longer to learn. </w:t>
      </w:r>
    </w:p>
    <w:p w14:paraId="7E2D70D9"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She was able to handle the office while I was at HR/Finance School the second week of June. Only a couple of times did I have to step out and help her. </w:t>
      </w:r>
    </w:p>
    <w:p w14:paraId="304F3F87"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I learned a lot at HR/Finance Officer School. I learned that we need to step up our game regarding the personnel policy handbook. I learned more about government accounting and how agendas are supposed to be written, effective July 1</w:t>
      </w:r>
      <w:r w:rsidRPr="007E49EA">
        <w:rPr>
          <w:rFonts w:eastAsia="Times New Roman" w:cs="Times New Roman"/>
          <w:color w:val="000000"/>
          <w:kern w:val="0"/>
          <w:sz w:val="20"/>
          <w:szCs w:val="20"/>
          <w:bdr w:val="none" w:sz="0" w:space="0" w:color="auto" w:frame="1"/>
          <w:vertAlign w:val="superscript"/>
          <w14:ligatures w14:val="none"/>
        </w:rPr>
        <w:t>st</w:t>
      </w:r>
      <w:r w:rsidRPr="007E49EA">
        <w:rPr>
          <w:rFonts w:eastAsia="Times New Roman" w:cs="Times New Roman"/>
          <w:color w:val="000000"/>
          <w:kern w:val="0"/>
          <w:sz w:val="20"/>
          <w:szCs w:val="20"/>
          <w:bdr w:val="none" w:sz="0" w:space="0" w:color="auto" w:frame="1"/>
          <w14:ligatures w14:val="none"/>
        </w:rPr>
        <w:t>. Leah Braun was a speaker who taught us how to TEAM UP, listen effectively, and maintain composure when dealing with the public. I took a lot away from that course. These are some of the things I took away and will be ready to implement someday. It's going to take Kyanna and me a lot of work to get things done. </w:t>
      </w:r>
    </w:p>
    <w:p w14:paraId="6B44D9E9"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I recorded a lot of the sessions, and they are in Dropbox if anyone is interested in listening to them. I also have the slide presentations that went with it but haven’t had a chance to scan them in yet. Will get to it after the 4</w:t>
      </w:r>
      <w:r w:rsidRPr="007E49EA">
        <w:rPr>
          <w:rFonts w:eastAsia="Times New Roman" w:cs="Times New Roman"/>
          <w:color w:val="000000"/>
          <w:kern w:val="0"/>
          <w:sz w:val="20"/>
          <w:szCs w:val="20"/>
          <w:bdr w:val="none" w:sz="0" w:space="0" w:color="auto" w:frame="1"/>
          <w:vertAlign w:val="superscript"/>
          <w14:ligatures w14:val="none"/>
        </w:rPr>
        <w:t>th</w:t>
      </w:r>
      <w:r w:rsidRPr="007E49EA">
        <w:rPr>
          <w:rFonts w:eastAsia="Times New Roman" w:cs="Times New Roman"/>
          <w:color w:val="000000"/>
          <w:kern w:val="0"/>
          <w:sz w:val="20"/>
          <w:szCs w:val="20"/>
          <w:bdr w:val="none" w:sz="0" w:space="0" w:color="auto" w:frame="1"/>
          <w14:ligatures w14:val="none"/>
        </w:rPr>
        <w:t> of July. </w:t>
      </w:r>
    </w:p>
    <w:p w14:paraId="4B689E81"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The following week, we kept busy. Getting ready for 3 days of Auditors starting on Wednesday, the 17</w:t>
      </w:r>
      <w:r w:rsidRPr="007E49EA">
        <w:rPr>
          <w:rFonts w:eastAsia="Times New Roman" w:cs="Times New Roman"/>
          <w:color w:val="000000"/>
          <w:kern w:val="0"/>
          <w:sz w:val="20"/>
          <w:szCs w:val="20"/>
          <w:bdr w:val="none" w:sz="0" w:space="0" w:color="auto" w:frame="1"/>
          <w:vertAlign w:val="superscript"/>
          <w14:ligatures w14:val="none"/>
        </w:rPr>
        <w:t>th</w:t>
      </w:r>
      <w:r w:rsidRPr="007E49EA">
        <w:rPr>
          <w:rFonts w:eastAsia="Times New Roman" w:cs="Times New Roman"/>
          <w:color w:val="000000"/>
          <w:kern w:val="0"/>
          <w:sz w:val="20"/>
          <w:szCs w:val="20"/>
          <w:bdr w:val="none" w:sz="0" w:space="0" w:color="auto" w:frame="1"/>
          <w14:ligatures w14:val="none"/>
        </w:rPr>
        <w:t>. However, they got it done a day early and only needed 2 days. When the audit is complete, I will ask them to attend a council meeting to go over the findings. </w:t>
      </w:r>
    </w:p>
    <w:p w14:paraId="07959335"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Then, last week, we had payroll, end-of-the-quarter reports, and billing, and we also started identifying what we need in the personnel handbook. Some of the things I learned from HR School</w:t>
      </w:r>
    </w:p>
    <w:p w14:paraId="103D11A7"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p>
    <w:p w14:paraId="11DAEC64"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MAYORS REPORT</w:t>
      </w:r>
    </w:p>
    <w:p w14:paraId="16AB7F10"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Reviewed the Stop-to-Yield signage proposal along Sanborn. Consulted with Mr. Taylor and recommend we follow the Stop-to-Yield intersection analysis from Jacob Sonne, PE, at SPN Helms, at least for southbound Sanborn. In my opinion, the northbound Sanborn at 1st Street should be further assessed, given that the trees block the view of traffic coming from the east. The trucks would be empty when driving northbound, so it may not be as big an issue to leave that crossing as a Stop.</w:t>
      </w:r>
    </w:p>
    <w:p w14:paraId="4C364E45"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Reviewed the Community Access Report pertaining to the Main Street improvements. After walking through that area, I agree we need to address the deteriorating conditions at the intersection at Main and Commerce very soon. For now, minimize the costs and deal with the condition of South Main to State Street in a later project.</w:t>
      </w:r>
    </w:p>
    <w:p w14:paraId="5A659584"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lastRenderedPageBreak/>
        <w:t xml:space="preserve">Reviewed the audit report checklists from </w:t>
      </w:r>
      <w:proofErr w:type="spellStart"/>
      <w:r w:rsidRPr="007E49EA">
        <w:rPr>
          <w:rFonts w:eastAsia="Times New Roman" w:cs="Times New Roman"/>
          <w:color w:val="000000"/>
          <w:kern w:val="0"/>
          <w:sz w:val="20"/>
          <w:szCs w:val="20"/>
          <w:bdr w:val="none" w:sz="0" w:space="0" w:color="auto" w:frame="1"/>
          <w14:ligatures w14:val="none"/>
        </w:rPr>
        <w:t>Schoenfish</w:t>
      </w:r>
      <w:proofErr w:type="spellEnd"/>
      <w:r w:rsidRPr="007E49EA">
        <w:rPr>
          <w:rFonts w:eastAsia="Times New Roman" w:cs="Times New Roman"/>
          <w:color w:val="000000"/>
          <w:kern w:val="0"/>
          <w:sz w:val="20"/>
          <w:szCs w:val="20"/>
          <w:bdr w:val="none" w:sz="0" w:space="0" w:color="auto" w:frame="1"/>
          <w14:ligatures w14:val="none"/>
        </w:rPr>
        <w:t xml:space="preserve"> and completed the Routine Fraud Interview questionnaire. Cindy did a great job working with </w:t>
      </w:r>
      <w:proofErr w:type="spellStart"/>
      <w:r w:rsidRPr="007E49EA">
        <w:rPr>
          <w:rFonts w:eastAsia="Times New Roman" w:cs="Times New Roman"/>
          <w:color w:val="000000"/>
          <w:kern w:val="0"/>
          <w:sz w:val="20"/>
          <w:szCs w:val="20"/>
          <w:bdr w:val="none" w:sz="0" w:space="0" w:color="auto" w:frame="1"/>
          <w14:ligatures w14:val="none"/>
        </w:rPr>
        <w:t>Schoenfish</w:t>
      </w:r>
      <w:proofErr w:type="spellEnd"/>
      <w:r w:rsidRPr="007E49EA">
        <w:rPr>
          <w:rFonts w:eastAsia="Times New Roman" w:cs="Times New Roman"/>
          <w:color w:val="000000"/>
          <w:kern w:val="0"/>
          <w:sz w:val="20"/>
          <w:szCs w:val="20"/>
          <w:bdr w:val="none" w:sz="0" w:space="0" w:color="auto" w:frame="1"/>
          <w14:ligatures w14:val="none"/>
        </w:rPr>
        <w:t xml:space="preserve"> auditors on June 17 and 18, finishing their review a day early. The auditors also gave Cindy a kind compliment that this was one of the most organized cities they had been to in a while.</w:t>
      </w:r>
    </w:p>
    <w:p w14:paraId="0625CABD" w14:textId="77777777" w:rsidR="00791DC3" w:rsidRPr="007E49EA" w:rsidRDefault="00791DC3" w:rsidP="00791DC3">
      <w:pPr>
        <w:shd w:val="clear" w:color="auto" w:fill="FFFFFF"/>
        <w:spacing w:after="0" w:line="240" w:lineRule="auto"/>
        <w:jc w:val="center"/>
        <w:textAlignment w:val="baseline"/>
        <w:rPr>
          <w:rFonts w:eastAsia="Times New Roman" w:cs="Times New Roman"/>
          <w:color w:val="000000"/>
          <w:kern w:val="0"/>
          <w:sz w:val="20"/>
          <w:szCs w:val="20"/>
          <w14:ligatures w14:val="none"/>
        </w:rPr>
      </w:pPr>
      <w:r w:rsidRPr="007E49EA">
        <w:rPr>
          <w:rFonts w:eastAsia="Times New Roman" w:cs="Times New Roman"/>
          <w:b/>
          <w:bCs/>
          <w:color w:val="000000"/>
          <w:kern w:val="0"/>
          <w:sz w:val="20"/>
          <w:szCs w:val="20"/>
          <w:bdr w:val="none" w:sz="0" w:space="0" w:color="auto" w:frame="1"/>
          <w14:ligatures w14:val="none"/>
        </w:rPr>
        <w:t>ADJOURNMENT</w:t>
      </w:r>
    </w:p>
    <w:p w14:paraId="72DF69B5"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Popek-Hurst moved to adjourn the meeting; Greene seconded the motion. All voted aye; motion carried.</w:t>
      </w:r>
    </w:p>
    <w:p w14:paraId="7FE735AB"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Adjourn at 9:00 p.m.</w:t>
      </w:r>
    </w:p>
    <w:p w14:paraId="6402D722"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p>
    <w:p w14:paraId="5C04107C" w14:textId="77777777" w:rsidR="00791DC3" w:rsidRPr="007E49EA" w:rsidRDefault="00791DC3" w:rsidP="00791DC3">
      <w:pPr>
        <w:shd w:val="clear" w:color="auto" w:fill="FFFFFF"/>
        <w:spacing w:after="0" w:line="240" w:lineRule="auto"/>
        <w:jc w:val="right"/>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CITY OF PLANKINTON</w:t>
      </w:r>
    </w:p>
    <w:p w14:paraId="22F95CC9" w14:textId="77777777" w:rsidR="00791DC3" w:rsidRPr="007E49EA" w:rsidRDefault="00791DC3" w:rsidP="00791DC3">
      <w:pPr>
        <w:shd w:val="clear" w:color="auto" w:fill="FFFFFF"/>
        <w:spacing w:after="0" w:line="240" w:lineRule="auto"/>
        <w:jc w:val="right"/>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br/>
        <w:t>_________________________</w:t>
      </w:r>
      <w:r w:rsidRPr="007E49EA">
        <w:rPr>
          <w:rFonts w:eastAsia="Times New Roman" w:cs="Times New Roman"/>
          <w:color w:val="000000"/>
          <w:kern w:val="0"/>
          <w:sz w:val="20"/>
          <w:szCs w:val="20"/>
          <w:bdr w:val="none" w:sz="0" w:space="0" w:color="auto" w:frame="1"/>
          <w14:ligatures w14:val="none"/>
        </w:rPr>
        <w:br/>
        <w:t>Mayor, Carl Bode</w:t>
      </w:r>
    </w:p>
    <w:p w14:paraId="53694889"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ATTEST:</w:t>
      </w:r>
    </w:p>
    <w:p w14:paraId="09108E7C" w14:textId="77777777" w:rsidR="00791DC3" w:rsidRPr="007E49EA" w:rsidRDefault="00791DC3" w:rsidP="00791DC3">
      <w:pPr>
        <w:shd w:val="clear" w:color="auto" w:fill="FFFFFF"/>
        <w:spacing w:after="0" w:line="240" w:lineRule="auto"/>
        <w:textAlignment w:val="baseline"/>
        <w:rPr>
          <w:rFonts w:eastAsia="Times New Roman" w:cs="Times New Roman"/>
          <w:color w:val="000000"/>
          <w:kern w:val="0"/>
          <w:sz w:val="20"/>
          <w:szCs w:val="20"/>
          <w14:ligatures w14:val="none"/>
        </w:rPr>
      </w:pPr>
      <w:r w:rsidRPr="007E49EA">
        <w:rPr>
          <w:rFonts w:eastAsia="Times New Roman" w:cs="Times New Roman"/>
          <w:color w:val="000000"/>
          <w:kern w:val="0"/>
          <w:sz w:val="20"/>
          <w:szCs w:val="20"/>
          <w:bdr w:val="none" w:sz="0" w:space="0" w:color="auto" w:frame="1"/>
          <w14:ligatures w14:val="none"/>
        </w:rPr>
        <w:t>__________________________________</w:t>
      </w:r>
    </w:p>
    <w:p w14:paraId="08F99778" w14:textId="77777777" w:rsidR="007E49EA" w:rsidRPr="007E49EA" w:rsidRDefault="007E49EA" w:rsidP="007E49EA">
      <w:pPr>
        <w:spacing w:after="0" w:line="240" w:lineRule="auto"/>
        <w:rPr>
          <w:rFonts w:eastAsia="Times New Roman" w:cs="Times New Roman"/>
          <w:kern w:val="0"/>
          <w:sz w:val="20"/>
          <w:szCs w:val="20"/>
          <w14:ligatures w14:val="none"/>
        </w:rPr>
      </w:pPr>
      <w:r w:rsidRPr="007E49EA">
        <w:rPr>
          <w:rFonts w:eastAsia="Times New Roman" w:cs="Times New Roman"/>
          <w:kern w:val="0"/>
          <w:sz w:val="20"/>
          <w:szCs w:val="20"/>
          <w14:ligatures w14:val="none"/>
        </w:rPr>
        <w:t>Cindy Geiman</w:t>
      </w:r>
    </w:p>
    <w:p w14:paraId="5A34F022" w14:textId="77777777" w:rsidR="00FF7907" w:rsidRPr="007E49EA" w:rsidRDefault="00FF7907">
      <w:pPr>
        <w:rPr>
          <w:sz w:val="20"/>
          <w:szCs w:val="20"/>
        </w:rPr>
      </w:pPr>
    </w:p>
    <w:sectPr w:rsidR="00FF7907" w:rsidRPr="007E49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C3"/>
    <w:rsid w:val="004451DB"/>
    <w:rsid w:val="00791DC3"/>
    <w:rsid w:val="007E49EA"/>
    <w:rsid w:val="00FD3CC2"/>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035E0"/>
  <w15:chartTrackingRefBased/>
  <w15:docId w15:val="{5FE731C8-DAD1-487F-BEBA-565892BD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1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1D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1D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1D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1D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D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D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D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D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1D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D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D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D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D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D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D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DC3"/>
    <w:rPr>
      <w:rFonts w:eastAsiaTheme="majorEastAsia" w:cstheme="majorBidi"/>
      <w:color w:val="272727" w:themeColor="text1" w:themeTint="D8"/>
    </w:rPr>
  </w:style>
  <w:style w:type="paragraph" w:styleId="Title">
    <w:name w:val="Title"/>
    <w:basedOn w:val="Normal"/>
    <w:next w:val="Normal"/>
    <w:link w:val="TitleChar"/>
    <w:uiPriority w:val="10"/>
    <w:qFormat/>
    <w:rsid w:val="00791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D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D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D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DC3"/>
    <w:pPr>
      <w:spacing w:before="160"/>
      <w:jc w:val="center"/>
    </w:pPr>
    <w:rPr>
      <w:i/>
      <w:iCs/>
      <w:color w:val="404040" w:themeColor="text1" w:themeTint="BF"/>
    </w:rPr>
  </w:style>
  <w:style w:type="character" w:customStyle="1" w:styleId="QuoteChar">
    <w:name w:val="Quote Char"/>
    <w:basedOn w:val="DefaultParagraphFont"/>
    <w:link w:val="Quote"/>
    <w:uiPriority w:val="29"/>
    <w:rsid w:val="00791DC3"/>
    <w:rPr>
      <w:i/>
      <w:iCs/>
      <w:color w:val="404040" w:themeColor="text1" w:themeTint="BF"/>
    </w:rPr>
  </w:style>
  <w:style w:type="paragraph" w:styleId="ListParagraph">
    <w:name w:val="List Paragraph"/>
    <w:basedOn w:val="Normal"/>
    <w:uiPriority w:val="34"/>
    <w:qFormat/>
    <w:rsid w:val="00791DC3"/>
    <w:pPr>
      <w:ind w:left="720"/>
      <w:contextualSpacing/>
    </w:pPr>
  </w:style>
  <w:style w:type="character" w:styleId="IntenseEmphasis">
    <w:name w:val="Intense Emphasis"/>
    <w:basedOn w:val="DefaultParagraphFont"/>
    <w:uiPriority w:val="21"/>
    <w:qFormat/>
    <w:rsid w:val="00791DC3"/>
    <w:rPr>
      <w:i/>
      <w:iCs/>
      <w:color w:val="0F4761" w:themeColor="accent1" w:themeShade="BF"/>
    </w:rPr>
  </w:style>
  <w:style w:type="paragraph" w:styleId="IntenseQuote">
    <w:name w:val="Intense Quote"/>
    <w:basedOn w:val="Normal"/>
    <w:next w:val="Normal"/>
    <w:link w:val="IntenseQuoteChar"/>
    <w:uiPriority w:val="30"/>
    <w:qFormat/>
    <w:rsid w:val="00791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1DC3"/>
    <w:rPr>
      <w:i/>
      <w:iCs/>
      <w:color w:val="0F4761" w:themeColor="accent1" w:themeShade="BF"/>
    </w:rPr>
  </w:style>
  <w:style w:type="character" w:styleId="IntenseReference">
    <w:name w:val="Intense Reference"/>
    <w:basedOn w:val="DefaultParagraphFont"/>
    <w:uiPriority w:val="32"/>
    <w:qFormat/>
    <w:rsid w:val="00791D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4241</Words>
  <Characters>24178</Characters>
  <Application>Microsoft Office Word</Application>
  <DocSecurity>0</DocSecurity>
  <Lines>201</Lines>
  <Paragraphs>56</Paragraphs>
  <ScaleCrop>false</ScaleCrop>
  <Company/>
  <LinksUpToDate>false</LinksUpToDate>
  <CharactersWithSpaces>28363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Geiman</dc:creator>
  <cp:keywords/>
  <dc:description/>
  <cp:lastModifiedBy>Cindy Geiman</cp:lastModifiedBy>
  <cp:revision>2</cp:revision>
  <dcterms:created xsi:type="dcterms:W3CDTF">2026-07-10T14:24:00Z</dcterms:created>
  <dcterms:modified xsi:type="dcterms:W3CDTF">2026-07-10T14:27:00Z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1bcd3f40-8cd2-4c41-8be7-b9649a5c8f3d</vt:lpwstr>
  </property>
</Properties>
</file>