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90F62" w14:textId="77777777" w:rsidR="00E000D8" w:rsidRPr="004550A6" w:rsidRDefault="00E000D8" w:rsidP="00E000D8">
      <w:pPr>
        <w:spacing w:after="0" w:line="240" w:lineRule="auto"/>
        <w:jc w:val="center"/>
        <w:rPr>
          <w:rFonts w:ascii="Times New Roman" w:hAnsi="Times New Roman"/>
          <w:b/>
          <w:sz w:val="24"/>
          <w:szCs w:val="24"/>
        </w:rPr>
      </w:pPr>
      <w:r w:rsidRPr="004550A6">
        <w:rPr>
          <w:rFonts w:ascii="Times New Roman" w:hAnsi="Times New Roman"/>
          <w:b/>
          <w:sz w:val="24"/>
          <w:szCs w:val="24"/>
        </w:rPr>
        <w:t>Unapproved</w:t>
      </w:r>
    </w:p>
    <w:p w14:paraId="4F6FE7FC" w14:textId="77777777" w:rsidR="00E000D8" w:rsidRPr="004550A6" w:rsidRDefault="00E000D8" w:rsidP="00E000D8">
      <w:pPr>
        <w:spacing w:after="0" w:line="240" w:lineRule="auto"/>
        <w:jc w:val="center"/>
        <w:rPr>
          <w:rFonts w:ascii="Times New Roman" w:hAnsi="Times New Roman"/>
          <w:b/>
          <w:sz w:val="24"/>
          <w:szCs w:val="24"/>
        </w:rPr>
      </w:pPr>
      <w:r w:rsidRPr="004550A6">
        <w:rPr>
          <w:rFonts w:ascii="Times New Roman" w:hAnsi="Times New Roman"/>
          <w:b/>
          <w:sz w:val="24"/>
          <w:szCs w:val="24"/>
        </w:rPr>
        <w:t>MARSHALL COUNTY COMMISSION MEETING</w:t>
      </w:r>
    </w:p>
    <w:p w14:paraId="13239008" w14:textId="77777777" w:rsidR="00E000D8" w:rsidRPr="004550A6" w:rsidRDefault="00E000D8" w:rsidP="00E000D8">
      <w:pPr>
        <w:spacing w:after="0" w:line="240" w:lineRule="auto"/>
        <w:jc w:val="center"/>
        <w:rPr>
          <w:rFonts w:ascii="Times New Roman" w:hAnsi="Times New Roman"/>
          <w:b/>
          <w:sz w:val="24"/>
          <w:szCs w:val="24"/>
        </w:rPr>
      </w:pPr>
      <w:r w:rsidRPr="004550A6">
        <w:rPr>
          <w:rFonts w:ascii="Times New Roman" w:hAnsi="Times New Roman"/>
          <w:b/>
          <w:sz w:val="24"/>
          <w:szCs w:val="24"/>
        </w:rPr>
        <w:t xml:space="preserve">Britton, South Dakota </w:t>
      </w:r>
    </w:p>
    <w:p w14:paraId="56594272" w14:textId="77777777" w:rsidR="00E000D8" w:rsidRPr="004550A6" w:rsidRDefault="00E000D8" w:rsidP="00E000D8">
      <w:pPr>
        <w:spacing w:after="0" w:line="240" w:lineRule="auto"/>
        <w:jc w:val="center"/>
        <w:rPr>
          <w:rFonts w:ascii="Times New Roman" w:hAnsi="Times New Roman"/>
          <w:b/>
          <w:sz w:val="24"/>
          <w:szCs w:val="24"/>
        </w:rPr>
      </w:pPr>
    </w:p>
    <w:p w14:paraId="3956EA74" w14:textId="3F58885F" w:rsidR="00E000D8" w:rsidRDefault="00E000D8" w:rsidP="00E000D8">
      <w:pPr>
        <w:spacing w:after="0" w:line="240" w:lineRule="auto"/>
        <w:jc w:val="both"/>
        <w:rPr>
          <w:rFonts w:ascii="Times New Roman" w:hAnsi="Times New Roman"/>
          <w:sz w:val="24"/>
          <w:szCs w:val="20"/>
        </w:rPr>
      </w:pPr>
      <w:r w:rsidRPr="002D433F">
        <w:rPr>
          <w:rFonts w:ascii="Times New Roman" w:hAnsi="Times New Roman"/>
          <w:sz w:val="24"/>
          <w:szCs w:val="20"/>
        </w:rPr>
        <w:t>The Board of County Commissioners met in regular s</w:t>
      </w:r>
      <w:r>
        <w:rPr>
          <w:rFonts w:ascii="Times New Roman" w:hAnsi="Times New Roman"/>
          <w:sz w:val="24"/>
          <w:szCs w:val="20"/>
        </w:rPr>
        <w:t xml:space="preserve">ession at 9:00 a.m. on </w:t>
      </w:r>
      <w:r w:rsidR="00CA7EC0">
        <w:rPr>
          <w:rFonts w:ascii="Times New Roman" w:hAnsi="Times New Roman"/>
          <w:sz w:val="24"/>
          <w:szCs w:val="20"/>
        </w:rPr>
        <w:t>August 18</w:t>
      </w:r>
      <w:r>
        <w:rPr>
          <w:rFonts w:ascii="Times New Roman" w:hAnsi="Times New Roman"/>
          <w:sz w:val="24"/>
          <w:szCs w:val="20"/>
        </w:rPr>
        <w:t xml:space="preserve">, </w:t>
      </w:r>
      <w:proofErr w:type="gramStart"/>
      <w:r>
        <w:rPr>
          <w:rFonts w:ascii="Times New Roman" w:hAnsi="Times New Roman"/>
          <w:sz w:val="24"/>
          <w:szCs w:val="20"/>
        </w:rPr>
        <w:t>2026</w:t>
      </w:r>
      <w:proofErr w:type="gramEnd"/>
      <w:r w:rsidRPr="002D433F">
        <w:rPr>
          <w:rFonts w:ascii="Times New Roman" w:hAnsi="Times New Roman"/>
          <w:sz w:val="24"/>
          <w:szCs w:val="20"/>
        </w:rPr>
        <w:t xml:space="preserve"> at the </w:t>
      </w:r>
      <w:r>
        <w:rPr>
          <w:rFonts w:ascii="Times New Roman" w:hAnsi="Times New Roman"/>
          <w:sz w:val="24"/>
          <w:szCs w:val="20"/>
        </w:rPr>
        <w:t>Marshall County Courthouse</w:t>
      </w:r>
      <w:r w:rsidRPr="002D433F">
        <w:rPr>
          <w:rFonts w:ascii="Times New Roman" w:hAnsi="Times New Roman"/>
          <w:sz w:val="24"/>
          <w:szCs w:val="20"/>
        </w:rPr>
        <w:t>. Member</w:t>
      </w:r>
      <w:r>
        <w:rPr>
          <w:rFonts w:ascii="Times New Roman" w:hAnsi="Times New Roman"/>
          <w:sz w:val="24"/>
          <w:szCs w:val="20"/>
        </w:rPr>
        <w:t xml:space="preserve">s present were Schuller, Bender, Kilker, Luttrell and Medhaug.  Commissioner Schuller presided. </w:t>
      </w:r>
      <w:r w:rsidRPr="00167C37">
        <w:rPr>
          <w:rFonts w:ascii="Times New Roman" w:hAnsi="Times New Roman"/>
          <w:sz w:val="24"/>
          <w:szCs w:val="20"/>
        </w:rPr>
        <w:t xml:space="preserve">The meeting was open to the public. </w:t>
      </w:r>
      <w:r>
        <w:rPr>
          <w:rFonts w:ascii="Times New Roman" w:hAnsi="Times New Roman"/>
          <w:sz w:val="24"/>
          <w:szCs w:val="20"/>
        </w:rPr>
        <w:t xml:space="preserve"> The Pl</w:t>
      </w:r>
      <w:r w:rsidRPr="00167C37">
        <w:rPr>
          <w:rFonts w:ascii="Times New Roman" w:hAnsi="Times New Roman"/>
          <w:sz w:val="24"/>
          <w:szCs w:val="20"/>
        </w:rPr>
        <w:t>edge of Allegiance was recited by everyone in attendance.</w:t>
      </w:r>
    </w:p>
    <w:p w14:paraId="566D3237" w14:textId="77777777" w:rsidR="00E000D8" w:rsidRDefault="00E000D8" w:rsidP="00E000D8">
      <w:pPr>
        <w:spacing w:after="0" w:line="240" w:lineRule="auto"/>
        <w:rPr>
          <w:rFonts w:ascii="Times New Roman" w:hAnsi="Times New Roman"/>
          <w:sz w:val="24"/>
          <w:szCs w:val="20"/>
        </w:rPr>
      </w:pPr>
    </w:p>
    <w:p w14:paraId="362C4C29"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AGENDA:</w:t>
      </w:r>
    </w:p>
    <w:p w14:paraId="5C72951D" w14:textId="50B04D46" w:rsidR="00E000D8" w:rsidRDefault="00540BED" w:rsidP="00E000D8">
      <w:pPr>
        <w:spacing w:after="0" w:line="240" w:lineRule="auto"/>
        <w:rPr>
          <w:rFonts w:ascii="Times New Roman" w:hAnsi="Times New Roman"/>
          <w:sz w:val="24"/>
          <w:szCs w:val="20"/>
        </w:rPr>
      </w:pPr>
      <w:r>
        <w:rPr>
          <w:rFonts w:ascii="Times New Roman" w:hAnsi="Times New Roman"/>
          <w:sz w:val="24"/>
          <w:szCs w:val="20"/>
        </w:rPr>
        <w:t xml:space="preserve">Kilker </w:t>
      </w:r>
      <w:r w:rsidR="00E000D8">
        <w:rPr>
          <w:rFonts w:ascii="Times New Roman" w:hAnsi="Times New Roman"/>
          <w:sz w:val="24"/>
          <w:szCs w:val="20"/>
        </w:rPr>
        <w:t xml:space="preserve">moved, </w:t>
      </w:r>
      <w:r>
        <w:rPr>
          <w:rFonts w:ascii="Times New Roman" w:hAnsi="Times New Roman"/>
          <w:sz w:val="24"/>
          <w:szCs w:val="20"/>
        </w:rPr>
        <w:t xml:space="preserve">Luttrell </w:t>
      </w:r>
      <w:r w:rsidR="00E000D8">
        <w:rPr>
          <w:rFonts w:ascii="Times New Roman" w:hAnsi="Times New Roman"/>
          <w:sz w:val="24"/>
          <w:szCs w:val="20"/>
        </w:rPr>
        <w:t xml:space="preserve">seconded to approve the agenda for </w:t>
      </w:r>
      <w:r>
        <w:rPr>
          <w:rFonts w:ascii="Times New Roman" w:hAnsi="Times New Roman"/>
          <w:sz w:val="24"/>
          <w:szCs w:val="20"/>
        </w:rPr>
        <w:t>August 18</w:t>
      </w:r>
      <w:r w:rsidR="00E000D8">
        <w:rPr>
          <w:rFonts w:ascii="Times New Roman" w:hAnsi="Times New Roman"/>
          <w:sz w:val="24"/>
          <w:szCs w:val="20"/>
        </w:rPr>
        <w:t>, 2026.  All members voted aye.</w:t>
      </w:r>
    </w:p>
    <w:p w14:paraId="32CF59AB" w14:textId="77777777" w:rsidR="00E000D8" w:rsidRDefault="00E000D8" w:rsidP="00E000D8">
      <w:pPr>
        <w:spacing w:after="0" w:line="240" w:lineRule="auto"/>
        <w:rPr>
          <w:rFonts w:ascii="Times New Roman" w:hAnsi="Times New Roman"/>
          <w:sz w:val="24"/>
          <w:szCs w:val="20"/>
        </w:rPr>
      </w:pPr>
    </w:p>
    <w:p w14:paraId="57AFD0AF"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MINUTES:</w:t>
      </w:r>
    </w:p>
    <w:p w14:paraId="0EE5A211" w14:textId="11ADEDD3" w:rsidR="00E000D8" w:rsidRDefault="00540BED" w:rsidP="00E000D8">
      <w:pPr>
        <w:spacing w:after="0" w:line="240" w:lineRule="auto"/>
        <w:rPr>
          <w:rFonts w:ascii="Times New Roman" w:hAnsi="Times New Roman"/>
          <w:sz w:val="24"/>
          <w:szCs w:val="20"/>
        </w:rPr>
      </w:pPr>
      <w:r>
        <w:rPr>
          <w:rFonts w:ascii="Times New Roman" w:hAnsi="Times New Roman"/>
          <w:sz w:val="24"/>
          <w:szCs w:val="20"/>
        </w:rPr>
        <w:t>Bender</w:t>
      </w:r>
      <w:r w:rsidR="00E000D8" w:rsidRPr="00776E8E">
        <w:rPr>
          <w:rFonts w:ascii="Times New Roman" w:hAnsi="Times New Roman"/>
          <w:sz w:val="24"/>
          <w:szCs w:val="20"/>
        </w:rPr>
        <w:t xml:space="preserve"> </w:t>
      </w:r>
      <w:r w:rsidR="00E000D8">
        <w:rPr>
          <w:rFonts w:ascii="Times New Roman" w:hAnsi="Times New Roman"/>
          <w:sz w:val="24"/>
          <w:szCs w:val="20"/>
        </w:rPr>
        <w:t xml:space="preserve">moved, </w:t>
      </w:r>
      <w:r>
        <w:rPr>
          <w:rFonts w:ascii="Times New Roman" w:hAnsi="Times New Roman"/>
          <w:sz w:val="24"/>
          <w:szCs w:val="20"/>
        </w:rPr>
        <w:t xml:space="preserve">Luttrell </w:t>
      </w:r>
      <w:r w:rsidR="00E000D8">
        <w:rPr>
          <w:rFonts w:ascii="Times New Roman" w:hAnsi="Times New Roman"/>
          <w:sz w:val="24"/>
          <w:szCs w:val="20"/>
        </w:rPr>
        <w:t xml:space="preserve">seconded to approve the minutes for </w:t>
      </w:r>
      <w:r>
        <w:rPr>
          <w:rFonts w:ascii="Times New Roman" w:hAnsi="Times New Roman"/>
          <w:sz w:val="24"/>
          <w:szCs w:val="20"/>
        </w:rPr>
        <w:t>July 30</w:t>
      </w:r>
      <w:r w:rsidR="00E000D8">
        <w:rPr>
          <w:rFonts w:ascii="Times New Roman" w:hAnsi="Times New Roman"/>
          <w:sz w:val="24"/>
          <w:szCs w:val="20"/>
        </w:rPr>
        <w:t xml:space="preserve">, 2026.  All members voted aye.  </w:t>
      </w:r>
      <w:r>
        <w:rPr>
          <w:rFonts w:ascii="Times New Roman" w:hAnsi="Times New Roman"/>
          <w:sz w:val="24"/>
          <w:szCs w:val="20"/>
        </w:rPr>
        <w:t>Luttrell moved, Medhaug seconded to approve the minutes for August 4, 2026.  All members voted aye.</w:t>
      </w:r>
    </w:p>
    <w:p w14:paraId="1A872D83" w14:textId="77777777" w:rsidR="00E000D8" w:rsidRDefault="00E000D8" w:rsidP="00E000D8">
      <w:pPr>
        <w:spacing w:after="0" w:line="240" w:lineRule="auto"/>
        <w:rPr>
          <w:rFonts w:ascii="Times New Roman" w:hAnsi="Times New Roman"/>
          <w:sz w:val="24"/>
          <w:szCs w:val="20"/>
        </w:rPr>
      </w:pPr>
    </w:p>
    <w:p w14:paraId="4EE9AB11" w14:textId="77777777" w:rsidR="00E000D8" w:rsidRDefault="00E000D8" w:rsidP="00E000D8">
      <w:pPr>
        <w:tabs>
          <w:tab w:val="right" w:pos="9360"/>
        </w:tabs>
        <w:spacing w:after="0" w:line="240" w:lineRule="auto"/>
        <w:rPr>
          <w:rFonts w:ascii="Times New Roman" w:hAnsi="Times New Roman"/>
          <w:b/>
          <w:bCs/>
          <w:sz w:val="24"/>
          <w:szCs w:val="20"/>
        </w:rPr>
      </w:pPr>
      <w:r>
        <w:rPr>
          <w:rFonts w:ascii="Times New Roman" w:hAnsi="Times New Roman"/>
          <w:b/>
          <w:bCs/>
          <w:sz w:val="24"/>
          <w:szCs w:val="20"/>
        </w:rPr>
        <w:t>CLAIMS:</w:t>
      </w:r>
      <w:r>
        <w:rPr>
          <w:rFonts w:ascii="Times New Roman" w:hAnsi="Times New Roman"/>
          <w:b/>
          <w:bCs/>
          <w:sz w:val="24"/>
          <w:szCs w:val="20"/>
        </w:rPr>
        <w:tab/>
      </w:r>
    </w:p>
    <w:p w14:paraId="491B104D" w14:textId="3CBB8090" w:rsidR="00277874" w:rsidRDefault="00E000D8" w:rsidP="00277874">
      <w:pPr>
        <w:tabs>
          <w:tab w:val="right" w:pos="9360"/>
        </w:tabs>
        <w:spacing w:after="0" w:line="240" w:lineRule="auto"/>
        <w:rPr>
          <w:rFonts w:ascii="Times New Roman" w:hAnsi="Times New Roman"/>
          <w:sz w:val="24"/>
          <w:szCs w:val="20"/>
        </w:rPr>
      </w:pPr>
      <w:r w:rsidRPr="009A2B24">
        <w:rPr>
          <w:rFonts w:ascii="Times New Roman" w:hAnsi="Times New Roman"/>
          <w:sz w:val="24"/>
          <w:szCs w:val="20"/>
        </w:rPr>
        <w:t xml:space="preserve">Medhaug moved, </w:t>
      </w:r>
      <w:r w:rsidR="00B46CE8">
        <w:rPr>
          <w:rFonts w:ascii="Times New Roman" w:hAnsi="Times New Roman"/>
          <w:sz w:val="24"/>
          <w:szCs w:val="20"/>
        </w:rPr>
        <w:t xml:space="preserve">Bender </w:t>
      </w:r>
      <w:r w:rsidRPr="009A2B24">
        <w:rPr>
          <w:rFonts w:ascii="Times New Roman" w:hAnsi="Times New Roman"/>
          <w:sz w:val="24"/>
          <w:szCs w:val="20"/>
        </w:rPr>
        <w:t>seconded to approve and pay the following claims.  All members voted aye.</w:t>
      </w:r>
      <w:r w:rsidR="00277874">
        <w:rPr>
          <w:rFonts w:ascii="Times New Roman" w:hAnsi="Times New Roman"/>
          <w:sz w:val="24"/>
          <w:szCs w:val="20"/>
        </w:rPr>
        <w:t xml:space="preserve">  </w:t>
      </w:r>
      <w:r w:rsidR="00277874" w:rsidRPr="00BE25AC">
        <w:rPr>
          <w:rFonts w:ascii="Times New Roman" w:hAnsi="Times New Roman"/>
          <w:sz w:val="24"/>
          <w:szCs w:val="20"/>
        </w:rPr>
        <w:t xml:space="preserve">PAYROLL by department: </w:t>
      </w:r>
      <w:r w:rsidR="00277874">
        <w:rPr>
          <w:rFonts w:ascii="Times New Roman" w:hAnsi="Times New Roman"/>
          <w:sz w:val="24"/>
          <w:szCs w:val="20"/>
        </w:rPr>
        <w:t>August 13</w:t>
      </w:r>
      <w:r w:rsidR="00277874" w:rsidRPr="003F550F">
        <w:rPr>
          <w:rFonts w:ascii="Times New Roman" w:hAnsi="Times New Roman"/>
          <w:sz w:val="24"/>
          <w:szCs w:val="20"/>
        </w:rPr>
        <w:t xml:space="preserve">, </w:t>
      </w:r>
      <w:proofErr w:type="gramStart"/>
      <w:r w:rsidR="00277874" w:rsidRPr="003F550F">
        <w:rPr>
          <w:rFonts w:ascii="Times New Roman" w:hAnsi="Times New Roman"/>
          <w:sz w:val="24"/>
          <w:szCs w:val="20"/>
        </w:rPr>
        <w:t>2026</w:t>
      </w:r>
      <w:proofErr w:type="gramEnd"/>
      <w:r w:rsidR="00277874" w:rsidRPr="003F550F">
        <w:rPr>
          <w:rFonts w:ascii="Times New Roman" w:hAnsi="Times New Roman"/>
          <w:sz w:val="24"/>
          <w:szCs w:val="20"/>
        </w:rPr>
        <w:t xml:space="preserve"> Commissioners </w:t>
      </w:r>
      <w:r w:rsidR="00277874">
        <w:rPr>
          <w:rFonts w:ascii="Times New Roman" w:hAnsi="Times New Roman"/>
          <w:sz w:val="24"/>
          <w:szCs w:val="20"/>
        </w:rPr>
        <w:t>2359.35</w:t>
      </w:r>
      <w:r w:rsidR="00277874" w:rsidRPr="003F550F">
        <w:rPr>
          <w:rFonts w:ascii="Times New Roman" w:hAnsi="Times New Roman"/>
          <w:sz w:val="24"/>
          <w:szCs w:val="20"/>
        </w:rPr>
        <w:t xml:space="preserve">; Auditor </w:t>
      </w:r>
      <w:r w:rsidR="00277874">
        <w:rPr>
          <w:rFonts w:ascii="Times New Roman" w:hAnsi="Times New Roman"/>
          <w:sz w:val="24"/>
          <w:szCs w:val="20"/>
        </w:rPr>
        <w:t>5603.46</w:t>
      </w:r>
      <w:r w:rsidR="00277874" w:rsidRPr="003F550F">
        <w:rPr>
          <w:rFonts w:ascii="Times New Roman" w:hAnsi="Times New Roman"/>
          <w:sz w:val="24"/>
          <w:szCs w:val="20"/>
        </w:rPr>
        <w:t xml:space="preserve">; Treasurer </w:t>
      </w:r>
      <w:r w:rsidR="00277874">
        <w:rPr>
          <w:rFonts w:ascii="Times New Roman" w:hAnsi="Times New Roman"/>
          <w:sz w:val="24"/>
          <w:szCs w:val="20"/>
        </w:rPr>
        <w:t>4700.74</w:t>
      </w:r>
      <w:r w:rsidR="00277874" w:rsidRPr="003F550F">
        <w:rPr>
          <w:rFonts w:ascii="Times New Roman" w:hAnsi="Times New Roman"/>
          <w:sz w:val="24"/>
          <w:szCs w:val="20"/>
        </w:rPr>
        <w:t xml:space="preserve">; States Attorney </w:t>
      </w:r>
      <w:r w:rsidR="000846F2">
        <w:rPr>
          <w:rFonts w:ascii="Times New Roman" w:hAnsi="Times New Roman"/>
          <w:sz w:val="24"/>
          <w:szCs w:val="20"/>
        </w:rPr>
        <w:t>2478.79</w:t>
      </w:r>
      <w:r w:rsidR="00277874" w:rsidRPr="003F550F">
        <w:rPr>
          <w:rFonts w:ascii="Times New Roman" w:hAnsi="Times New Roman"/>
          <w:sz w:val="24"/>
          <w:szCs w:val="20"/>
        </w:rPr>
        <w:t xml:space="preserve">; Courthouse </w:t>
      </w:r>
      <w:r w:rsidR="000846F2">
        <w:rPr>
          <w:rFonts w:ascii="Times New Roman" w:hAnsi="Times New Roman"/>
          <w:sz w:val="24"/>
          <w:szCs w:val="20"/>
        </w:rPr>
        <w:t>1976.48</w:t>
      </w:r>
      <w:r w:rsidR="00277874" w:rsidRPr="003F550F">
        <w:rPr>
          <w:rFonts w:ascii="Times New Roman" w:hAnsi="Times New Roman"/>
          <w:sz w:val="24"/>
          <w:szCs w:val="20"/>
        </w:rPr>
        <w:t xml:space="preserve">; Director </w:t>
      </w:r>
      <w:r w:rsidR="000846F2">
        <w:rPr>
          <w:rFonts w:ascii="Times New Roman" w:hAnsi="Times New Roman"/>
          <w:sz w:val="24"/>
          <w:szCs w:val="20"/>
        </w:rPr>
        <w:t>6370.21</w:t>
      </w:r>
      <w:r w:rsidR="00277874" w:rsidRPr="003F550F">
        <w:rPr>
          <w:rFonts w:ascii="Times New Roman" w:hAnsi="Times New Roman"/>
          <w:sz w:val="24"/>
          <w:szCs w:val="20"/>
        </w:rPr>
        <w:t xml:space="preserve">; Register </w:t>
      </w:r>
      <w:r w:rsidR="000846F2">
        <w:rPr>
          <w:rFonts w:ascii="Times New Roman" w:hAnsi="Times New Roman"/>
          <w:sz w:val="24"/>
          <w:szCs w:val="20"/>
        </w:rPr>
        <w:t>4467.01</w:t>
      </w:r>
      <w:r w:rsidR="00277874" w:rsidRPr="003F550F">
        <w:rPr>
          <w:rFonts w:ascii="Times New Roman" w:hAnsi="Times New Roman"/>
          <w:sz w:val="24"/>
          <w:szCs w:val="20"/>
        </w:rPr>
        <w:t xml:space="preserve">; VSO </w:t>
      </w:r>
      <w:r w:rsidR="000846F2">
        <w:rPr>
          <w:rFonts w:ascii="Times New Roman" w:hAnsi="Times New Roman"/>
          <w:sz w:val="24"/>
          <w:szCs w:val="20"/>
        </w:rPr>
        <w:t>901.29</w:t>
      </w:r>
      <w:r w:rsidR="00277874" w:rsidRPr="003F550F">
        <w:rPr>
          <w:rFonts w:ascii="Times New Roman" w:hAnsi="Times New Roman"/>
          <w:sz w:val="24"/>
          <w:szCs w:val="20"/>
        </w:rPr>
        <w:t>; Community Building 2</w:t>
      </w:r>
      <w:r w:rsidR="000846F2">
        <w:rPr>
          <w:rFonts w:ascii="Times New Roman" w:hAnsi="Times New Roman"/>
          <w:sz w:val="24"/>
          <w:szCs w:val="20"/>
        </w:rPr>
        <w:t>54.38</w:t>
      </w:r>
      <w:r w:rsidR="00277874" w:rsidRPr="003F550F">
        <w:rPr>
          <w:rFonts w:ascii="Times New Roman" w:hAnsi="Times New Roman"/>
          <w:sz w:val="24"/>
          <w:szCs w:val="20"/>
        </w:rPr>
        <w:t xml:space="preserve">; Sheriff </w:t>
      </w:r>
      <w:r w:rsidR="000846F2">
        <w:rPr>
          <w:rFonts w:ascii="Times New Roman" w:hAnsi="Times New Roman"/>
          <w:sz w:val="24"/>
          <w:szCs w:val="20"/>
        </w:rPr>
        <w:t>19263.63</w:t>
      </w:r>
      <w:r w:rsidR="00277874" w:rsidRPr="003F550F">
        <w:rPr>
          <w:rFonts w:ascii="Times New Roman" w:hAnsi="Times New Roman"/>
          <w:sz w:val="24"/>
          <w:szCs w:val="20"/>
        </w:rPr>
        <w:t xml:space="preserve">; Welfare 620.77; Nurse </w:t>
      </w:r>
      <w:r w:rsidR="000846F2">
        <w:rPr>
          <w:rFonts w:ascii="Times New Roman" w:hAnsi="Times New Roman"/>
          <w:sz w:val="24"/>
          <w:szCs w:val="20"/>
        </w:rPr>
        <w:t>400.74</w:t>
      </w:r>
      <w:r w:rsidR="00277874" w:rsidRPr="003F550F">
        <w:rPr>
          <w:rFonts w:ascii="Times New Roman" w:hAnsi="Times New Roman"/>
          <w:sz w:val="24"/>
          <w:szCs w:val="20"/>
        </w:rPr>
        <w:t xml:space="preserve">; Extension </w:t>
      </w:r>
      <w:r w:rsidR="000846F2">
        <w:rPr>
          <w:rFonts w:ascii="Times New Roman" w:hAnsi="Times New Roman"/>
          <w:sz w:val="24"/>
          <w:szCs w:val="20"/>
        </w:rPr>
        <w:t>2336.26</w:t>
      </w:r>
      <w:r w:rsidR="00277874" w:rsidRPr="003F550F">
        <w:rPr>
          <w:rFonts w:ascii="Times New Roman" w:hAnsi="Times New Roman"/>
          <w:sz w:val="24"/>
          <w:szCs w:val="20"/>
        </w:rPr>
        <w:t xml:space="preserve">; Weed </w:t>
      </w:r>
      <w:r w:rsidR="000846F2">
        <w:rPr>
          <w:rFonts w:ascii="Times New Roman" w:hAnsi="Times New Roman"/>
          <w:sz w:val="24"/>
          <w:szCs w:val="20"/>
        </w:rPr>
        <w:t>2261.60</w:t>
      </w:r>
      <w:r w:rsidR="00277874" w:rsidRPr="003F550F">
        <w:rPr>
          <w:rFonts w:ascii="Times New Roman" w:hAnsi="Times New Roman"/>
          <w:sz w:val="24"/>
          <w:szCs w:val="20"/>
        </w:rPr>
        <w:t>; Zoning 2</w:t>
      </w:r>
      <w:r w:rsidR="000846F2">
        <w:rPr>
          <w:rFonts w:ascii="Times New Roman" w:hAnsi="Times New Roman"/>
          <w:sz w:val="24"/>
          <w:szCs w:val="20"/>
        </w:rPr>
        <w:t>833.81</w:t>
      </w:r>
      <w:r w:rsidR="00277874" w:rsidRPr="003F550F">
        <w:rPr>
          <w:rFonts w:ascii="Times New Roman" w:hAnsi="Times New Roman"/>
          <w:sz w:val="24"/>
          <w:szCs w:val="20"/>
        </w:rPr>
        <w:t>; Highway 18</w:t>
      </w:r>
      <w:r w:rsidR="000846F2">
        <w:rPr>
          <w:rFonts w:ascii="Times New Roman" w:hAnsi="Times New Roman"/>
          <w:sz w:val="24"/>
          <w:szCs w:val="20"/>
        </w:rPr>
        <w:t>026.69</w:t>
      </w:r>
      <w:r w:rsidR="00277874" w:rsidRPr="003F550F">
        <w:rPr>
          <w:rFonts w:ascii="Times New Roman" w:hAnsi="Times New Roman"/>
          <w:sz w:val="24"/>
          <w:szCs w:val="20"/>
        </w:rPr>
        <w:t>; E911 9</w:t>
      </w:r>
      <w:r w:rsidR="000846F2">
        <w:rPr>
          <w:rFonts w:ascii="Times New Roman" w:hAnsi="Times New Roman"/>
          <w:sz w:val="24"/>
          <w:szCs w:val="20"/>
        </w:rPr>
        <w:t>276.86</w:t>
      </w:r>
      <w:r w:rsidR="00277874" w:rsidRPr="003F550F">
        <w:rPr>
          <w:rFonts w:ascii="Times New Roman" w:hAnsi="Times New Roman"/>
          <w:sz w:val="24"/>
          <w:szCs w:val="20"/>
        </w:rPr>
        <w:t xml:space="preserve">; Emergency Management </w:t>
      </w:r>
      <w:r w:rsidR="000846F2">
        <w:rPr>
          <w:rFonts w:ascii="Times New Roman" w:hAnsi="Times New Roman"/>
          <w:sz w:val="24"/>
          <w:szCs w:val="20"/>
        </w:rPr>
        <w:t>965.96</w:t>
      </w:r>
      <w:r w:rsidR="00277874" w:rsidRPr="003F550F">
        <w:rPr>
          <w:rFonts w:ascii="Times New Roman" w:hAnsi="Times New Roman"/>
          <w:sz w:val="24"/>
          <w:szCs w:val="20"/>
        </w:rPr>
        <w:t>;</w:t>
      </w:r>
    </w:p>
    <w:p w14:paraId="724DCE18" w14:textId="0BF17CB3" w:rsidR="00DF7E73" w:rsidRPr="003F550F" w:rsidRDefault="00DF7E73" w:rsidP="00277874">
      <w:pPr>
        <w:tabs>
          <w:tab w:val="right" w:pos="9360"/>
        </w:tabs>
        <w:spacing w:after="0" w:line="240" w:lineRule="auto"/>
        <w:rPr>
          <w:rFonts w:ascii="Times New Roman" w:hAnsi="Times New Roman"/>
          <w:sz w:val="24"/>
          <w:szCs w:val="20"/>
        </w:rPr>
      </w:pPr>
      <w:r>
        <w:rPr>
          <w:rFonts w:ascii="Times New Roman" w:hAnsi="Times New Roman"/>
          <w:sz w:val="24"/>
          <w:szCs w:val="20"/>
        </w:rPr>
        <w:t>WELLMARK: 1556.99</w:t>
      </w:r>
    </w:p>
    <w:p w14:paraId="2E4D2B7D" w14:textId="13B8A084" w:rsidR="00277874" w:rsidRPr="001B3703" w:rsidRDefault="00277874" w:rsidP="00277874">
      <w:pPr>
        <w:tabs>
          <w:tab w:val="right" w:pos="9360"/>
        </w:tabs>
        <w:spacing w:after="0" w:line="240" w:lineRule="auto"/>
        <w:rPr>
          <w:rFonts w:ascii="Times New Roman" w:hAnsi="Times New Roman"/>
          <w:sz w:val="24"/>
          <w:szCs w:val="20"/>
        </w:rPr>
      </w:pPr>
      <w:r w:rsidRPr="001B3703">
        <w:rPr>
          <w:rFonts w:ascii="Times New Roman" w:hAnsi="Times New Roman"/>
          <w:sz w:val="24"/>
          <w:szCs w:val="20"/>
        </w:rPr>
        <w:t xml:space="preserve">EMPLOYER FICA &amp; MEDICARE: First Savings Bank </w:t>
      </w:r>
      <w:r w:rsidR="000846F2">
        <w:rPr>
          <w:rFonts w:ascii="Times New Roman" w:hAnsi="Times New Roman"/>
          <w:sz w:val="24"/>
          <w:szCs w:val="20"/>
        </w:rPr>
        <w:t>6398.78</w:t>
      </w:r>
    </w:p>
    <w:p w14:paraId="5DCD5E28" w14:textId="3E4718E1" w:rsidR="00C634D5" w:rsidRPr="009A2B24" w:rsidRDefault="00277874" w:rsidP="009A2B24">
      <w:pPr>
        <w:spacing w:after="0" w:line="240" w:lineRule="auto"/>
        <w:rPr>
          <w:rFonts w:ascii="Times New Roman" w:hAnsi="Times New Roman"/>
          <w:sz w:val="24"/>
          <w:szCs w:val="20"/>
        </w:rPr>
      </w:pPr>
      <w:r w:rsidRPr="001B3703">
        <w:rPr>
          <w:rFonts w:ascii="Times New Roman" w:hAnsi="Times New Roman"/>
          <w:sz w:val="24"/>
          <w:szCs w:val="20"/>
        </w:rPr>
        <w:t xml:space="preserve">EMPLOYER SOUTH DAKOTA RETIREMENT SYSTEM: </w:t>
      </w:r>
      <w:r w:rsidR="000846F2">
        <w:rPr>
          <w:rFonts w:ascii="Times New Roman" w:hAnsi="Times New Roman"/>
          <w:sz w:val="24"/>
          <w:szCs w:val="20"/>
        </w:rPr>
        <w:t>4988.18</w:t>
      </w:r>
    </w:p>
    <w:tbl>
      <w:tblPr>
        <w:tblW w:w="4795" w:type="dxa"/>
        <w:tblLook w:val="04A0" w:firstRow="1" w:lastRow="0" w:firstColumn="1" w:lastColumn="0" w:noHBand="0" w:noVBand="1"/>
      </w:tblPr>
      <w:tblGrid>
        <w:gridCol w:w="3298"/>
        <w:gridCol w:w="1497"/>
      </w:tblGrid>
      <w:tr w:rsidR="007E2065" w:rsidRPr="007E2065" w14:paraId="3B3FEF2D" w14:textId="77777777" w:rsidTr="007E2065">
        <w:trPr>
          <w:trHeight w:val="300"/>
        </w:trPr>
        <w:tc>
          <w:tcPr>
            <w:tcW w:w="3298" w:type="dxa"/>
            <w:tcBorders>
              <w:top w:val="nil"/>
              <w:left w:val="nil"/>
              <w:bottom w:val="nil"/>
              <w:right w:val="nil"/>
            </w:tcBorders>
            <w:noWrap/>
            <w:vAlign w:val="bottom"/>
            <w:hideMark/>
          </w:tcPr>
          <w:p w14:paraId="4FFA162F"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B&amp;K SEPTIC</w:t>
            </w:r>
          </w:p>
        </w:tc>
        <w:tc>
          <w:tcPr>
            <w:tcW w:w="1497" w:type="dxa"/>
            <w:tcBorders>
              <w:top w:val="nil"/>
              <w:left w:val="nil"/>
              <w:bottom w:val="nil"/>
              <w:right w:val="nil"/>
            </w:tcBorders>
            <w:noWrap/>
            <w:vAlign w:val="bottom"/>
            <w:hideMark/>
          </w:tcPr>
          <w:p w14:paraId="4831D833"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300.00 </w:t>
            </w:r>
          </w:p>
        </w:tc>
      </w:tr>
      <w:tr w:rsidR="007E2065" w:rsidRPr="007E2065" w14:paraId="31C267F9" w14:textId="77777777" w:rsidTr="007E2065">
        <w:trPr>
          <w:trHeight w:val="300"/>
        </w:trPr>
        <w:tc>
          <w:tcPr>
            <w:tcW w:w="3298" w:type="dxa"/>
            <w:tcBorders>
              <w:top w:val="nil"/>
              <w:left w:val="nil"/>
              <w:bottom w:val="nil"/>
              <w:right w:val="nil"/>
            </w:tcBorders>
            <w:noWrap/>
            <w:vAlign w:val="bottom"/>
            <w:hideMark/>
          </w:tcPr>
          <w:p w14:paraId="1EC7523D"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BANTZ, GOSCH &amp; CREMER, LLC</w:t>
            </w:r>
          </w:p>
        </w:tc>
        <w:tc>
          <w:tcPr>
            <w:tcW w:w="1497" w:type="dxa"/>
            <w:tcBorders>
              <w:top w:val="nil"/>
              <w:left w:val="nil"/>
              <w:bottom w:val="nil"/>
              <w:right w:val="nil"/>
            </w:tcBorders>
            <w:noWrap/>
            <w:vAlign w:val="bottom"/>
            <w:hideMark/>
          </w:tcPr>
          <w:p w14:paraId="5FAAAD2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122.00 </w:t>
            </w:r>
          </w:p>
        </w:tc>
      </w:tr>
      <w:tr w:rsidR="007E2065" w:rsidRPr="007E2065" w14:paraId="2C4C6899" w14:textId="77777777" w:rsidTr="007E2065">
        <w:trPr>
          <w:trHeight w:val="300"/>
        </w:trPr>
        <w:tc>
          <w:tcPr>
            <w:tcW w:w="3298" w:type="dxa"/>
            <w:tcBorders>
              <w:top w:val="nil"/>
              <w:left w:val="nil"/>
              <w:bottom w:val="nil"/>
              <w:right w:val="nil"/>
            </w:tcBorders>
            <w:noWrap/>
            <w:vAlign w:val="bottom"/>
            <w:hideMark/>
          </w:tcPr>
          <w:p w14:paraId="0A1B800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BITUMINOUS PAVING INC</w:t>
            </w:r>
          </w:p>
        </w:tc>
        <w:tc>
          <w:tcPr>
            <w:tcW w:w="1497" w:type="dxa"/>
            <w:tcBorders>
              <w:top w:val="nil"/>
              <w:left w:val="nil"/>
              <w:bottom w:val="nil"/>
              <w:right w:val="nil"/>
            </w:tcBorders>
            <w:noWrap/>
            <w:vAlign w:val="bottom"/>
            <w:hideMark/>
          </w:tcPr>
          <w:p w14:paraId="5C0AFB0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790.14 </w:t>
            </w:r>
          </w:p>
        </w:tc>
      </w:tr>
      <w:tr w:rsidR="007E2065" w:rsidRPr="007E2065" w14:paraId="6EBEC2EF" w14:textId="77777777" w:rsidTr="007E2065">
        <w:trPr>
          <w:trHeight w:val="300"/>
        </w:trPr>
        <w:tc>
          <w:tcPr>
            <w:tcW w:w="3298" w:type="dxa"/>
            <w:tcBorders>
              <w:top w:val="nil"/>
              <w:left w:val="nil"/>
              <w:bottom w:val="nil"/>
              <w:right w:val="nil"/>
            </w:tcBorders>
            <w:noWrap/>
            <w:vAlign w:val="bottom"/>
            <w:hideMark/>
          </w:tcPr>
          <w:p w14:paraId="0A558C81"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BOBCAT OF GWINNER</w:t>
            </w:r>
          </w:p>
        </w:tc>
        <w:tc>
          <w:tcPr>
            <w:tcW w:w="1497" w:type="dxa"/>
            <w:tcBorders>
              <w:top w:val="nil"/>
              <w:left w:val="nil"/>
              <w:bottom w:val="nil"/>
              <w:right w:val="nil"/>
            </w:tcBorders>
            <w:noWrap/>
            <w:vAlign w:val="bottom"/>
            <w:hideMark/>
          </w:tcPr>
          <w:p w14:paraId="0EFBD8F4"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1,000.00 </w:t>
            </w:r>
          </w:p>
        </w:tc>
      </w:tr>
      <w:tr w:rsidR="007E2065" w:rsidRPr="007E2065" w14:paraId="23BBBA83" w14:textId="77777777" w:rsidTr="007E2065">
        <w:trPr>
          <w:trHeight w:val="300"/>
        </w:trPr>
        <w:tc>
          <w:tcPr>
            <w:tcW w:w="3298" w:type="dxa"/>
            <w:tcBorders>
              <w:top w:val="nil"/>
              <w:left w:val="nil"/>
              <w:bottom w:val="nil"/>
              <w:right w:val="nil"/>
            </w:tcBorders>
            <w:noWrap/>
            <w:vAlign w:val="bottom"/>
            <w:hideMark/>
          </w:tcPr>
          <w:p w14:paraId="274930CE"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BRITTON CITY WATER DEPT</w:t>
            </w:r>
          </w:p>
        </w:tc>
        <w:tc>
          <w:tcPr>
            <w:tcW w:w="1497" w:type="dxa"/>
            <w:tcBorders>
              <w:top w:val="nil"/>
              <w:left w:val="nil"/>
              <w:bottom w:val="nil"/>
              <w:right w:val="nil"/>
            </w:tcBorders>
            <w:noWrap/>
            <w:vAlign w:val="bottom"/>
            <w:hideMark/>
          </w:tcPr>
          <w:p w14:paraId="3DE20A8E"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102.62 </w:t>
            </w:r>
          </w:p>
        </w:tc>
      </w:tr>
      <w:tr w:rsidR="007E2065" w:rsidRPr="007E2065" w14:paraId="5FE2ECC0" w14:textId="77777777" w:rsidTr="007E2065">
        <w:trPr>
          <w:trHeight w:val="300"/>
        </w:trPr>
        <w:tc>
          <w:tcPr>
            <w:tcW w:w="3298" w:type="dxa"/>
            <w:tcBorders>
              <w:top w:val="nil"/>
              <w:left w:val="nil"/>
              <w:bottom w:val="nil"/>
              <w:right w:val="nil"/>
            </w:tcBorders>
            <w:noWrap/>
            <w:vAlign w:val="bottom"/>
            <w:hideMark/>
          </w:tcPr>
          <w:p w14:paraId="73EEEDA8"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BUTLER MACHINERY CO</w:t>
            </w:r>
          </w:p>
        </w:tc>
        <w:tc>
          <w:tcPr>
            <w:tcW w:w="1497" w:type="dxa"/>
            <w:tcBorders>
              <w:top w:val="nil"/>
              <w:left w:val="nil"/>
              <w:bottom w:val="nil"/>
              <w:right w:val="nil"/>
            </w:tcBorders>
            <w:noWrap/>
            <w:vAlign w:val="bottom"/>
            <w:hideMark/>
          </w:tcPr>
          <w:p w14:paraId="30203D78"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7,717.40 </w:t>
            </w:r>
          </w:p>
        </w:tc>
      </w:tr>
      <w:tr w:rsidR="007E2065" w:rsidRPr="007E2065" w14:paraId="6B85FBEA" w14:textId="77777777" w:rsidTr="007E2065">
        <w:trPr>
          <w:trHeight w:val="300"/>
        </w:trPr>
        <w:tc>
          <w:tcPr>
            <w:tcW w:w="3298" w:type="dxa"/>
            <w:tcBorders>
              <w:top w:val="nil"/>
              <w:left w:val="nil"/>
              <w:bottom w:val="nil"/>
              <w:right w:val="nil"/>
            </w:tcBorders>
            <w:noWrap/>
            <w:vAlign w:val="bottom"/>
            <w:hideMark/>
          </w:tcPr>
          <w:p w14:paraId="1FA1588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CARLSON CRUSHING &amp; EXCAVAT</w:t>
            </w:r>
          </w:p>
        </w:tc>
        <w:tc>
          <w:tcPr>
            <w:tcW w:w="1497" w:type="dxa"/>
            <w:tcBorders>
              <w:top w:val="nil"/>
              <w:left w:val="nil"/>
              <w:bottom w:val="nil"/>
              <w:right w:val="nil"/>
            </w:tcBorders>
            <w:noWrap/>
            <w:vAlign w:val="bottom"/>
            <w:hideMark/>
          </w:tcPr>
          <w:p w14:paraId="0BCDA6D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2,501.61 </w:t>
            </w:r>
          </w:p>
        </w:tc>
      </w:tr>
      <w:tr w:rsidR="007E2065" w:rsidRPr="007E2065" w14:paraId="2444CC82" w14:textId="77777777" w:rsidTr="007E2065">
        <w:trPr>
          <w:trHeight w:val="300"/>
        </w:trPr>
        <w:tc>
          <w:tcPr>
            <w:tcW w:w="3298" w:type="dxa"/>
            <w:tcBorders>
              <w:top w:val="nil"/>
              <w:left w:val="nil"/>
              <w:bottom w:val="nil"/>
              <w:right w:val="nil"/>
            </w:tcBorders>
            <w:noWrap/>
            <w:vAlign w:val="bottom"/>
            <w:hideMark/>
          </w:tcPr>
          <w:p w14:paraId="0E1E253D"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CARLSON HARDWARE HANK</w:t>
            </w:r>
          </w:p>
        </w:tc>
        <w:tc>
          <w:tcPr>
            <w:tcW w:w="1497" w:type="dxa"/>
            <w:tcBorders>
              <w:top w:val="nil"/>
              <w:left w:val="nil"/>
              <w:bottom w:val="nil"/>
              <w:right w:val="nil"/>
            </w:tcBorders>
            <w:noWrap/>
            <w:vAlign w:val="bottom"/>
            <w:hideMark/>
          </w:tcPr>
          <w:p w14:paraId="358757E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182.14 </w:t>
            </w:r>
          </w:p>
        </w:tc>
      </w:tr>
      <w:tr w:rsidR="007E2065" w:rsidRPr="007E2065" w14:paraId="380BD00C" w14:textId="77777777" w:rsidTr="007E2065">
        <w:trPr>
          <w:trHeight w:val="300"/>
        </w:trPr>
        <w:tc>
          <w:tcPr>
            <w:tcW w:w="3298" w:type="dxa"/>
            <w:tcBorders>
              <w:top w:val="nil"/>
              <w:left w:val="nil"/>
              <w:bottom w:val="nil"/>
              <w:right w:val="nil"/>
            </w:tcBorders>
            <w:noWrap/>
            <w:vAlign w:val="bottom"/>
            <w:hideMark/>
          </w:tcPr>
          <w:p w14:paraId="7E664D8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CDJ ELECTRIC PLUMBING</w:t>
            </w:r>
          </w:p>
        </w:tc>
        <w:tc>
          <w:tcPr>
            <w:tcW w:w="1497" w:type="dxa"/>
            <w:tcBorders>
              <w:top w:val="nil"/>
              <w:left w:val="nil"/>
              <w:bottom w:val="nil"/>
              <w:right w:val="nil"/>
            </w:tcBorders>
            <w:noWrap/>
            <w:vAlign w:val="bottom"/>
            <w:hideMark/>
          </w:tcPr>
          <w:p w14:paraId="35B9E826"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130.41 </w:t>
            </w:r>
          </w:p>
        </w:tc>
      </w:tr>
      <w:tr w:rsidR="007E2065" w:rsidRPr="007E2065" w14:paraId="3A713C17" w14:textId="77777777" w:rsidTr="007E2065">
        <w:trPr>
          <w:trHeight w:val="300"/>
        </w:trPr>
        <w:tc>
          <w:tcPr>
            <w:tcW w:w="3298" w:type="dxa"/>
            <w:tcBorders>
              <w:top w:val="nil"/>
              <w:left w:val="nil"/>
              <w:bottom w:val="nil"/>
              <w:right w:val="nil"/>
            </w:tcBorders>
            <w:noWrap/>
            <w:vAlign w:val="bottom"/>
            <w:hideMark/>
          </w:tcPr>
          <w:p w14:paraId="383938D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CDW GOVERNMENT</w:t>
            </w:r>
          </w:p>
        </w:tc>
        <w:tc>
          <w:tcPr>
            <w:tcW w:w="1497" w:type="dxa"/>
            <w:tcBorders>
              <w:top w:val="nil"/>
              <w:left w:val="nil"/>
              <w:bottom w:val="nil"/>
              <w:right w:val="nil"/>
            </w:tcBorders>
            <w:noWrap/>
            <w:vAlign w:val="bottom"/>
            <w:hideMark/>
          </w:tcPr>
          <w:p w14:paraId="0645AFAD"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154.30 </w:t>
            </w:r>
          </w:p>
        </w:tc>
      </w:tr>
      <w:tr w:rsidR="007E2065" w:rsidRPr="007E2065" w14:paraId="1DC5BBF3" w14:textId="77777777" w:rsidTr="007E2065">
        <w:trPr>
          <w:trHeight w:val="300"/>
        </w:trPr>
        <w:tc>
          <w:tcPr>
            <w:tcW w:w="3298" w:type="dxa"/>
            <w:tcBorders>
              <w:top w:val="nil"/>
              <w:left w:val="nil"/>
              <w:bottom w:val="nil"/>
              <w:right w:val="nil"/>
            </w:tcBorders>
            <w:noWrap/>
            <w:vAlign w:val="bottom"/>
            <w:hideMark/>
          </w:tcPr>
          <w:p w14:paraId="251B19B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CENTURY LINK</w:t>
            </w:r>
          </w:p>
        </w:tc>
        <w:tc>
          <w:tcPr>
            <w:tcW w:w="1497" w:type="dxa"/>
            <w:tcBorders>
              <w:top w:val="nil"/>
              <w:left w:val="nil"/>
              <w:bottom w:val="nil"/>
              <w:right w:val="nil"/>
            </w:tcBorders>
            <w:noWrap/>
            <w:vAlign w:val="bottom"/>
            <w:hideMark/>
          </w:tcPr>
          <w:p w14:paraId="1BB58540"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272.64 </w:t>
            </w:r>
          </w:p>
        </w:tc>
      </w:tr>
      <w:tr w:rsidR="007E2065" w:rsidRPr="007E2065" w14:paraId="692F4D6C" w14:textId="77777777" w:rsidTr="007E2065">
        <w:trPr>
          <w:trHeight w:val="300"/>
        </w:trPr>
        <w:tc>
          <w:tcPr>
            <w:tcW w:w="3298" w:type="dxa"/>
            <w:tcBorders>
              <w:top w:val="nil"/>
              <w:left w:val="nil"/>
              <w:bottom w:val="nil"/>
              <w:right w:val="nil"/>
            </w:tcBorders>
            <w:noWrap/>
            <w:vAlign w:val="bottom"/>
            <w:hideMark/>
          </w:tcPr>
          <w:p w14:paraId="45C808A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CORNWELL DRUG</w:t>
            </w:r>
          </w:p>
        </w:tc>
        <w:tc>
          <w:tcPr>
            <w:tcW w:w="1497" w:type="dxa"/>
            <w:tcBorders>
              <w:top w:val="nil"/>
              <w:left w:val="nil"/>
              <w:bottom w:val="nil"/>
              <w:right w:val="nil"/>
            </w:tcBorders>
            <w:noWrap/>
            <w:vAlign w:val="bottom"/>
            <w:hideMark/>
          </w:tcPr>
          <w:p w14:paraId="260000E6"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45.00 </w:t>
            </w:r>
          </w:p>
        </w:tc>
      </w:tr>
      <w:tr w:rsidR="007E2065" w:rsidRPr="007E2065" w14:paraId="7F231FD3" w14:textId="77777777" w:rsidTr="007E2065">
        <w:trPr>
          <w:trHeight w:val="300"/>
        </w:trPr>
        <w:tc>
          <w:tcPr>
            <w:tcW w:w="3298" w:type="dxa"/>
            <w:tcBorders>
              <w:top w:val="nil"/>
              <w:left w:val="nil"/>
              <w:bottom w:val="nil"/>
              <w:right w:val="nil"/>
            </w:tcBorders>
            <w:noWrap/>
            <w:vAlign w:val="bottom"/>
            <w:hideMark/>
          </w:tcPr>
          <w:p w14:paraId="56BA083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DAY COUNTY SHERIFF'S OFFIC</w:t>
            </w:r>
          </w:p>
        </w:tc>
        <w:tc>
          <w:tcPr>
            <w:tcW w:w="1497" w:type="dxa"/>
            <w:tcBorders>
              <w:top w:val="nil"/>
              <w:left w:val="nil"/>
              <w:bottom w:val="nil"/>
              <w:right w:val="nil"/>
            </w:tcBorders>
            <w:noWrap/>
            <w:vAlign w:val="bottom"/>
            <w:hideMark/>
          </w:tcPr>
          <w:p w14:paraId="39DA19F8"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2,400.00 </w:t>
            </w:r>
          </w:p>
        </w:tc>
      </w:tr>
      <w:tr w:rsidR="007E2065" w:rsidRPr="007E2065" w14:paraId="2DC702AB" w14:textId="77777777" w:rsidTr="007E2065">
        <w:trPr>
          <w:trHeight w:val="300"/>
        </w:trPr>
        <w:tc>
          <w:tcPr>
            <w:tcW w:w="3298" w:type="dxa"/>
            <w:tcBorders>
              <w:top w:val="nil"/>
              <w:left w:val="nil"/>
              <w:bottom w:val="nil"/>
              <w:right w:val="nil"/>
            </w:tcBorders>
            <w:noWrap/>
            <w:vAlign w:val="bottom"/>
            <w:hideMark/>
          </w:tcPr>
          <w:p w14:paraId="0188CE9A"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DELANEY NIELSEN SANNES PC</w:t>
            </w:r>
          </w:p>
        </w:tc>
        <w:tc>
          <w:tcPr>
            <w:tcW w:w="1497" w:type="dxa"/>
            <w:tcBorders>
              <w:top w:val="nil"/>
              <w:left w:val="nil"/>
              <w:bottom w:val="nil"/>
              <w:right w:val="nil"/>
            </w:tcBorders>
            <w:noWrap/>
            <w:vAlign w:val="bottom"/>
            <w:hideMark/>
          </w:tcPr>
          <w:p w14:paraId="786AA19D"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3,414.50 </w:t>
            </w:r>
          </w:p>
        </w:tc>
      </w:tr>
      <w:tr w:rsidR="007E2065" w:rsidRPr="007E2065" w14:paraId="21C017B3" w14:textId="77777777" w:rsidTr="007E2065">
        <w:trPr>
          <w:trHeight w:val="300"/>
        </w:trPr>
        <w:tc>
          <w:tcPr>
            <w:tcW w:w="3298" w:type="dxa"/>
            <w:tcBorders>
              <w:top w:val="nil"/>
              <w:left w:val="nil"/>
              <w:bottom w:val="nil"/>
              <w:right w:val="nil"/>
            </w:tcBorders>
            <w:noWrap/>
            <w:vAlign w:val="bottom"/>
            <w:hideMark/>
          </w:tcPr>
          <w:p w14:paraId="46BE1816"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ESLINGER, HEIDI</w:t>
            </w:r>
          </w:p>
        </w:tc>
        <w:tc>
          <w:tcPr>
            <w:tcW w:w="1497" w:type="dxa"/>
            <w:tcBorders>
              <w:top w:val="nil"/>
              <w:left w:val="nil"/>
              <w:bottom w:val="nil"/>
              <w:right w:val="nil"/>
            </w:tcBorders>
            <w:noWrap/>
            <w:vAlign w:val="bottom"/>
            <w:hideMark/>
          </w:tcPr>
          <w:p w14:paraId="05AEE62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163.00 </w:t>
            </w:r>
          </w:p>
        </w:tc>
      </w:tr>
      <w:tr w:rsidR="007E2065" w:rsidRPr="007E2065" w14:paraId="1C357E8E" w14:textId="77777777" w:rsidTr="007E2065">
        <w:trPr>
          <w:trHeight w:val="300"/>
        </w:trPr>
        <w:tc>
          <w:tcPr>
            <w:tcW w:w="3298" w:type="dxa"/>
            <w:tcBorders>
              <w:top w:val="nil"/>
              <w:left w:val="nil"/>
              <w:bottom w:val="nil"/>
              <w:right w:val="nil"/>
            </w:tcBorders>
            <w:noWrap/>
            <w:vAlign w:val="bottom"/>
            <w:hideMark/>
          </w:tcPr>
          <w:p w14:paraId="6159E3F9"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FREY, MICHAEL</w:t>
            </w:r>
          </w:p>
        </w:tc>
        <w:tc>
          <w:tcPr>
            <w:tcW w:w="1497" w:type="dxa"/>
            <w:tcBorders>
              <w:top w:val="nil"/>
              <w:left w:val="nil"/>
              <w:bottom w:val="nil"/>
              <w:right w:val="nil"/>
            </w:tcBorders>
            <w:noWrap/>
            <w:vAlign w:val="bottom"/>
            <w:hideMark/>
          </w:tcPr>
          <w:p w14:paraId="508BBF44"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72.40 </w:t>
            </w:r>
          </w:p>
        </w:tc>
      </w:tr>
      <w:tr w:rsidR="007E2065" w:rsidRPr="007E2065" w14:paraId="5B091557" w14:textId="77777777" w:rsidTr="007E2065">
        <w:trPr>
          <w:trHeight w:val="300"/>
        </w:trPr>
        <w:tc>
          <w:tcPr>
            <w:tcW w:w="3298" w:type="dxa"/>
            <w:tcBorders>
              <w:top w:val="nil"/>
              <w:left w:val="nil"/>
              <w:bottom w:val="nil"/>
              <w:right w:val="nil"/>
            </w:tcBorders>
            <w:noWrap/>
            <w:vAlign w:val="bottom"/>
            <w:hideMark/>
          </w:tcPr>
          <w:p w14:paraId="4B44C1D0"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FULL CIRCLE AG</w:t>
            </w:r>
          </w:p>
        </w:tc>
        <w:tc>
          <w:tcPr>
            <w:tcW w:w="1497" w:type="dxa"/>
            <w:tcBorders>
              <w:top w:val="nil"/>
              <w:left w:val="nil"/>
              <w:bottom w:val="nil"/>
              <w:right w:val="nil"/>
            </w:tcBorders>
            <w:noWrap/>
            <w:vAlign w:val="bottom"/>
            <w:hideMark/>
          </w:tcPr>
          <w:p w14:paraId="27CC1331"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5,168.42 </w:t>
            </w:r>
          </w:p>
        </w:tc>
      </w:tr>
      <w:tr w:rsidR="007E2065" w:rsidRPr="007E2065" w14:paraId="26A90DE2" w14:textId="77777777" w:rsidTr="007E2065">
        <w:trPr>
          <w:trHeight w:val="300"/>
        </w:trPr>
        <w:tc>
          <w:tcPr>
            <w:tcW w:w="3298" w:type="dxa"/>
            <w:tcBorders>
              <w:top w:val="nil"/>
              <w:left w:val="nil"/>
              <w:bottom w:val="nil"/>
              <w:right w:val="nil"/>
            </w:tcBorders>
            <w:noWrap/>
            <w:vAlign w:val="bottom"/>
            <w:hideMark/>
          </w:tcPr>
          <w:p w14:paraId="0684A2F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lastRenderedPageBreak/>
              <w:t>HEATHER WELLS</w:t>
            </w:r>
          </w:p>
        </w:tc>
        <w:tc>
          <w:tcPr>
            <w:tcW w:w="1497" w:type="dxa"/>
            <w:tcBorders>
              <w:top w:val="nil"/>
              <w:left w:val="nil"/>
              <w:bottom w:val="nil"/>
              <w:right w:val="nil"/>
            </w:tcBorders>
            <w:noWrap/>
            <w:vAlign w:val="bottom"/>
            <w:hideMark/>
          </w:tcPr>
          <w:p w14:paraId="296BC674"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120.00 </w:t>
            </w:r>
          </w:p>
        </w:tc>
      </w:tr>
      <w:tr w:rsidR="007E2065" w:rsidRPr="007E2065" w14:paraId="495EA977" w14:textId="77777777" w:rsidTr="007E2065">
        <w:trPr>
          <w:trHeight w:val="300"/>
        </w:trPr>
        <w:tc>
          <w:tcPr>
            <w:tcW w:w="3298" w:type="dxa"/>
            <w:tcBorders>
              <w:top w:val="nil"/>
              <w:left w:val="nil"/>
              <w:bottom w:val="nil"/>
              <w:right w:val="nil"/>
            </w:tcBorders>
            <w:noWrap/>
            <w:vAlign w:val="bottom"/>
            <w:hideMark/>
          </w:tcPr>
          <w:p w14:paraId="3E86645A"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HOLLAND BROS OIL COMPANY</w:t>
            </w:r>
          </w:p>
        </w:tc>
        <w:tc>
          <w:tcPr>
            <w:tcW w:w="1497" w:type="dxa"/>
            <w:tcBorders>
              <w:top w:val="nil"/>
              <w:left w:val="nil"/>
              <w:bottom w:val="nil"/>
              <w:right w:val="nil"/>
            </w:tcBorders>
            <w:noWrap/>
            <w:vAlign w:val="bottom"/>
            <w:hideMark/>
          </w:tcPr>
          <w:p w14:paraId="44C4B4F3"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6,484.59 </w:t>
            </w:r>
          </w:p>
        </w:tc>
      </w:tr>
      <w:tr w:rsidR="007E2065" w:rsidRPr="007E2065" w14:paraId="6C7597D5" w14:textId="77777777" w:rsidTr="007E2065">
        <w:trPr>
          <w:trHeight w:val="300"/>
        </w:trPr>
        <w:tc>
          <w:tcPr>
            <w:tcW w:w="3298" w:type="dxa"/>
            <w:tcBorders>
              <w:top w:val="nil"/>
              <w:left w:val="nil"/>
              <w:bottom w:val="nil"/>
              <w:right w:val="nil"/>
            </w:tcBorders>
            <w:noWrap/>
            <w:vAlign w:val="bottom"/>
            <w:hideMark/>
          </w:tcPr>
          <w:p w14:paraId="4F98163E"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HOLLAND NAPA AUTO PARTS</w:t>
            </w:r>
          </w:p>
        </w:tc>
        <w:tc>
          <w:tcPr>
            <w:tcW w:w="1497" w:type="dxa"/>
            <w:tcBorders>
              <w:top w:val="nil"/>
              <w:left w:val="nil"/>
              <w:bottom w:val="nil"/>
              <w:right w:val="nil"/>
            </w:tcBorders>
            <w:noWrap/>
            <w:vAlign w:val="bottom"/>
            <w:hideMark/>
          </w:tcPr>
          <w:p w14:paraId="189A247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195.80 </w:t>
            </w:r>
          </w:p>
        </w:tc>
      </w:tr>
      <w:tr w:rsidR="007E2065" w:rsidRPr="007E2065" w14:paraId="25B835E7" w14:textId="77777777" w:rsidTr="007E2065">
        <w:trPr>
          <w:trHeight w:val="300"/>
        </w:trPr>
        <w:tc>
          <w:tcPr>
            <w:tcW w:w="3298" w:type="dxa"/>
            <w:tcBorders>
              <w:top w:val="nil"/>
              <w:left w:val="nil"/>
              <w:bottom w:val="nil"/>
              <w:right w:val="nil"/>
            </w:tcBorders>
            <w:noWrap/>
            <w:vAlign w:val="bottom"/>
            <w:hideMark/>
          </w:tcPr>
          <w:p w14:paraId="764EC5D4"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HOLLAWAY BRIDGE AND CULVER</w:t>
            </w:r>
          </w:p>
        </w:tc>
        <w:tc>
          <w:tcPr>
            <w:tcW w:w="1497" w:type="dxa"/>
            <w:tcBorders>
              <w:top w:val="nil"/>
              <w:left w:val="nil"/>
              <w:bottom w:val="nil"/>
              <w:right w:val="nil"/>
            </w:tcBorders>
            <w:noWrap/>
            <w:vAlign w:val="bottom"/>
            <w:hideMark/>
          </w:tcPr>
          <w:p w14:paraId="4708552B"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158,757.91 </w:t>
            </w:r>
          </w:p>
        </w:tc>
      </w:tr>
      <w:tr w:rsidR="007E2065" w:rsidRPr="007E2065" w14:paraId="4253C374" w14:textId="77777777" w:rsidTr="007E2065">
        <w:trPr>
          <w:trHeight w:val="300"/>
        </w:trPr>
        <w:tc>
          <w:tcPr>
            <w:tcW w:w="3298" w:type="dxa"/>
            <w:tcBorders>
              <w:top w:val="nil"/>
              <w:left w:val="nil"/>
              <w:bottom w:val="nil"/>
              <w:right w:val="nil"/>
            </w:tcBorders>
            <w:noWrap/>
            <w:vAlign w:val="bottom"/>
            <w:hideMark/>
          </w:tcPr>
          <w:p w14:paraId="26F8AC3F"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I &amp; S GROUP, INC.</w:t>
            </w:r>
          </w:p>
        </w:tc>
        <w:tc>
          <w:tcPr>
            <w:tcW w:w="1497" w:type="dxa"/>
            <w:tcBorders>
              <w:top w:val="nil"/>
              <w:left w:val="nil"/>
              <w:bottom w:val="nil"/>
              <w:right w:val="nil"/>
            </w:tcBorders>
            <w:noWrap/>
            <w:vAlign w:val="bottom"/>
            <w:hideMark/>
          </w:tcPr>
          <w:p w14:paraId="2CF4B1BF"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1,529.75 </w:t>
            </w:r>
          </w:p>
        </w:tc>
      </w:tr>
      <w:tr w:rsidR="007E2065" w:rsidRPr="007E2065" w14:paraId="3473D33B" w14:textId="77777777" w:rsidTr="007E2065">
        <w:trPr>
          <w:trHeight w:val="300"/>
        </w:trPr>
        <w:tc>
          <w:tcPr>
            <w:tcW w:w="3298" w:type="dxa"/>
            <w:tcBorders>
              <w:top w:val="nil"/>
              <w:left w:val="nil"/>
              <w:bottom w:val="nil"/>
              <w:right w:val="nil"/>
            </w:tcBorders>
            <w:noWrap/>
            <w:vAlign w:val="bottom"/>
            <w:hideMark/>
          </w:tcPr>
          <w:p w14:paraId="227E1588"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JAMIE MOECKLY</w:t>
            </w:r>
          </w:p>
        </w:tc>
        <w:tc>
          <w:tcPr>
            <w:tcW w:w="1497" w:type="dxa"/>
            <w:tcBorders>
              <w:top w:val="nil"/>
              <w:left w:val="nil"/>
              <w:bottom w:val="nil"/>
              <w:right w:val="nil"/>
            </w:tcBorders>
            <w:noWrap/>
            <w:vAlign w:val="bottom"/>
            <w:hideMark/>
          </w:tcPr>
          <w:p w14:paraId="5A0CB47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140.00 </w:t>
            </w:r>
          </w:p>
        </w:tc>
      </w:tr>
      <w:tr w:rsidR="007E2065" w:rsidRPr="007E2065" w14:paraId="2132BE32" w14:textId="77777777" w:rsidTr="007E2065">
        <w:trPr>
          <w:trHeight w:val="300"/>
        </w:trPr>
        <w:tc>
          <w:tcPr>
            <w:tcW w:w="3298" w:type="dxa"/>
            <w:tcBorders>
              <w:top w:val="nil"/>
              <w:left w:val="nil"/>
              <w:bottom w:val="nil"/>
              <w:right w:val="nil"/>
            </w:tcBorders>
            <w:noWrap/>
            <w:vAlign w:val="bottom"/>
            <w:hideMark/>
          </w:tcPr>
          <w:p w14:paraId="5A7B596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JULIE HASSEBROCK</w:t>
            </w:r>
          </w:p>
        </w:tc>
        <w:tc>
          <w:tcPr>
            <w:tcW w:w="1497" w:type="dxa"/>
            <w:tcBorders>
              <w:top w:val="nil"/>
              <w:left w:val="nil"/>
              <w:bottom w:val="nil"/>
              <w:right w:val="nil"/>
            </w:tcBorders>
            <w:noWrap/>
            <w:vAlign w:val="bottom"/>
            <w:hideMark/>
          </w:tcPr>
          <w:p w14:paraId="49216529"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73.80 </w:t>
            </w:r>
          </w:p>
        </w:tc>
      </w:tr>
      <w:tr w:rsidR="007E2065" w:rsidRPr="007E2065" w14:paraId="39F20168" w14:textId="77777777" w:rsidTr="007E2065">
        <w:trPr>
          <w:trHeight w:val="300"/>
        </w:trPr>
        <w:tc>
          <w:tcPr>
            <w:tcW w:w="3298" w:type="dxa"/>
            <w:tcBorders>
              <w:top w:val="nil"/>
              <w:left w:val="nil"/>
              <w:bottom w:val="nil"/>
              <w:right w:val="nil"/>
            </w:tcBorders>
            <w:noWrap/>
            <w:vAlign w:val="bottom"/>
            <w:hideMark/>
          </w:tcPr>
          <w:p w14:paraId="32B75803"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KAROLE CHAPIN</w:t>
            </w:r>
          </w:p>
        </w:tc>
        <w:tc>
          <w:tcPr>
            <w:tcW w:w="1497" w:type="dxa"/>
            <w:tcBorders>
              <w:top w:val="nil"/>
              <w:left w:val="nil"/>
              <w:bottom w:val="nil"/>
              <w:right w:val="nil"/>
            </w:tcBorders>
            <w:noWrap/>
            <w:vAlign w:val="bottom"/>
            <w:hideMark/>
          </w:tcPr>
          <w:p w14:paraId="3EB8286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25.84 </w:t>
            </w:r>
          </w:p>
        </w:tc>
      </w:tr>
      <w:tr w:rsidR="007E2065" w:rsidRPr="007E2065" w14:paraId="7FDFCF69" w14:textId="77777777" w:rsidTr="007E2065">
        <w:trPr>
          <w:trHeight w:val="300"/>
        </w:trPr>
        <w:tc>
          <w:tcPr>
            <w:tcW w:w="3298" w:type="dxa"/>
            <w:tcBorders>
              <w:top w:val="nil"/>
              <w:left w:val="nil"/>
              <w:bottom w:val="nil"/>
              <w:right w:val="nil"/>
            </w:tcBorders>
            <w:noWrap/>
            <w:vAlign w:val="bottom"/>
            <w:hideMark/>
          </w:tcPr>
          <w:p w14:paraId="142CC96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KAYLA FISCHER</w:t>
            </w:r>
          </w:p>
        </w:tc>
        <w:tc>
          <w:tcPr>
            <w:tcW w:w="1497" w:type="dxa"/>
            <w:tcBorders>
              <w:top w:val="nil"/>
              <w:left w:val="nil"/>
              <w:bottom w:val="nil"/>
              <w:right w:val="nil"/>
            </w:tcBorders>
            <w:noWrap/>
            <w:vAlign w:val="bottom"/>
            <w:hideMark/>
          </w:tcPr>
          <w:p w14:paraId="153726FF"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258.60 </w:t>
            </w:r>
          </w:p>
        </w:tc>
      </w:tr>
      <w:tr w:rsidR="007E2065" w:rsidRPr="007E2065" w14:paraId="3B01CB19" w14:textId="77777777" w:rsidTr="007E2065">
        <w:trPr>
          <w:trHeight w:val="300"/>
        </w:trPr>
        <w:tc>
          <w:tcPr>
            <w:tcW w:w="3298" w:type="dxa"/>
            <w:tcBorders>
              <w:top w:val="nil"/>
              <w:left w:val="nil"/>
              <w:bottom w:val="nil"/>
              <w:right w:val="nil"/>
            </w:tcBorders>
            <w:noWrap/>
            <w:vAlign w:val="bottom"/>
            <w:hideMark/>
          </w:tcPr>
          <w:p w14:paraId="4824F9FD"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KEN'S FOOD FAIR</w:t>
            </w:r>
          </w:p>
        </w:tc>
        <w:tc>
          <w:tcPr>
            <w:tcW w:w="1497" w:type="dxa"/>
            <w:tcBorders>
              <w:top w:val="nil"/>
              <w:left w:val="nil"/>
              <w:bottom w:val="nil"/>
              <w:right w:val="nil"/>
            </w:tcBorders>
            <w:noWrap/>
            <w:vAlign w:val="bottom"/>
            <w:hideMark/>
          </w:tcPr>
          <w:p w14:paraId="4D9728B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27.58 </w:t>
            </w:r>
          </w:p>
        </w:tc>
      </w:tr>
      <w:tr w:rsidR="007E2065" w:rsidRPr="007E2065" w14:paraId="3E2ADA7C" w14:textId="77777777" w:rsidTr="007E2065">
        <w:trPr>
          <w:trHeight w:val="300"/>
        </w:trPr>
        <w:tc>
          <w:tcPr>
            <w:tcW w:w="3298" w:type="dxa"/>
            <w:tcBorders>
              <w:top w:val="nil"/>
              <w:left w:val="nil"/>
              <w:bottom w:val="nil"/>
              <w:right w:val="nil"/>
            </w:tcBorders>
            <w:noWrap/>
            <w:vAlign w:val="bottom"/>
            <w:hideMark/>
          </w:tcPr>
          <w:p w14:paraId="4ED9570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KRAUSE BROS CONSTRUCTION</w:t>
            </w:r>
          </w:p>
        </w:tc>
        <w:tc>
          <w:tcPr>
            <w:tcW w:w="1497" w:type="dxa"/>
            <w:tcBorders>
              <w:top w:val="nil"/>
              <w:left w:val="nil"/>
              <w:bottom w:val="nil"/>
              <w:right w:val="nil"/>
            </w:tcBorders>
            <w:noWrap/>
            <w:vAlign w:val="bottom"/>
            <w:hideMark/>
          </w:tcPr>
          <w:p w14:paraId="02EC4BF6"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1,274.00 </w:t>
            </w:r>
          </w:p>
        </w:tc>
      </w:tr>
      <w:tr w:rsidR="007E2065" w:rsidRPr="007E2065" w14:paraId="4632FFE9" w14:textId="77777777" w:rsidTr="007E2065">
        <w:trPr>
          <w:trHeight w:val="300"/>
        </w:trPr>
        <w:tc>
          <w:tcPr>
            <w:tcW w:w="3298" w:type="dxa"/>
            <w:tcBorders>
              <w:top w:val="nil"/>
              <w:left w:val="nil"/>
              <w:bottom w:val="nil"/>
              <w:right w:val="nil"/>
            </w:tcBorders>
            <w:noWrap/>
            <w:vAlign w:val="bottom"/>
            <w:hideMark/>
          </w:tcPr>
          <w:p w14:paraId="0D0C90C8"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LAKE REGION ELECTRIC</w:t>
            </w:r>
          </w:p>
        </w:tc>
        <w:tc>
          <w:tcPr>
            <w:tcW w:w="1497" w:type="dxa"/>
            <w:tcBorders>
              <w:top w:val="nil"/>
              <w:left w:val="nil"/>
              <w:bottom w:val="nil"/>
              <w:right w:val="nil"/>
            </w:tcBorders>
            <w:noWrap/>
            <w:vAlign w:val="bottom"/>
            <w:hideMark/>
          </w:tcPr>
          <w:p w14:paraId="361B08F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553.87 </w:t>
            </w:r>
          </w:p>
        </w:tc>
      </w:tr>
      <w:tr w:rsidR="007E2065" w:rsidRPr="007E2065" w14:paraId="5A7DB08D" w14:textId="77777777" w:rsidTr="007E2065">
        <w:trPr>
          <w:trHeight w:val="300"/>
        </w:trPr>
        <w:tc>
          <w:tcPr>
            <w:tcW w:w="3298" w:type="dxa"/>
            <w:tcBorders>
              <w:top w:val="nil"/>
              <w:left w:val="nil"/>
              <w:bottom w:val="nil"/>
              <w:right w:val="nil"/>
            </w:tcBorders>
            <w:noWrap/>
            <w:vAlign w:val="bottom"/>
            <w:hideMark/>
          </w:tcPr>
          <w:p w14:paraId="2D9058E0"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LANGFORD TOWN</w:t>
            </w:r>
          </w:p>
        </w:tc>
        <w:tc>
          <w:tcPr>
            <w:tcW w:w="1497" w:type="dxa"/>
            <w:tcBorders>
              <w:top w:val="nil"/>
              <w:left w:val="nil"/>
              <w:bottom w:val="nil"/>
              <w:right w:val="nil"/>
            </w:tcBorders>
            <w:noWrap/>
            <w:vAlign w:val="bottom"/>
            <w:hideMark/>
          </w:tcPr>
          <w:p w14:paraId="15AE4AF1"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194.04 </w:t>
            </w:r>
          </w:p>
        </w:tc>
      </w:tr>
      <w:tr w:rsidR="007E2065" w:rsidRPr="007E2065" w14:paraId="446DDC0C" w14:textId="77777777" w:rsidTr="007E2065">
        <w:trPr>
          <w:trHeight w:val="300"/>
        </w:trPr>
        <w:tc>
          <w:tcPr>
            <w:tcW w:w="3298" w:type="dxa"/>
            <w:tcBorders>
              <w:top w:val="nil"/>
              <w:left w:val="nil"/>
              <w:bottom w:val="nil"/>
              <w:right w:val="nil"/>
            </w:tcBorders>
            <w:noWrap/>
            <w:vAlign w:val="bottom"/>
            <w:hideMark/>
          </w:tcPr>
          <w:p w14:paraId="22EB097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LINDA QUADE</w:t>
            </w:r>
          </w:p>
        </w:tc>
        <w:tc>
          <w:tcPr>
            <w:tcW w:w="1497" w:type="dxa"/>
            <w:tcBorders>
              <w:top w:val="nil"/>
              <w:left w:val="nil"/>
              <w:bottom w:val="nil"/>
              <w:right w:val="nil"/>
            </w:tcBorders>
            <w:noWrap/>
            <w:vAlign w:val="bottom"/>
            <w:hideMark/>
          </w:tcPr>
          <w:p w14:paraId="2DD7A1FB"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148.00 </w:t>
            </w:r>
          </w:p>
        </w:tc>
      </w:tr>
      <w:tr w:rsidR="007E2065" w:rsidRPr="007E2065" w14:paraId="5C856ED5" w14:textId="77777777" w:rsidTr="007E2065">
        <w:trPr>
          <w:trHeight w:val="300"/>
        </w:trPr>
        <w:tc>
          <w:tcPr>
            <w:tcW w:w="3298" w:type="dxa"/>
            <w:tcBorders>
              <w:top w:val="nil"/>
              <w:left w:val="nil"/>
              <w:bottom w:val="nil"/>
              <w:right w:val="nil"/>
            </w:tcBorders>
            <w:noWrap/>
            <w:vAlign w:val="bottom"/>
            <w:hideMark/>
          </w:tcPr>
          <w:p w14:paraId="459F853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MAHRER CONST </w:t>
            </w:r>
            <w:proofErr w:type="gramStart"/>
            <w:r w:rsidRPr="007E2065">
              <w:rPr>
                <w:rFonts w:ascii="Aptos Narrow" w:hAnsi="Aptos Narrow"/>
                <w:color w:val="000000"/>
              </w:rPr>
              <w:t>INC,BERNARD</w:t>
            </w:r>
            <w:proofErr w:type="gramEnd"/>
          </w:p>
        </w:tc>
        <w:tc>
          <w:tcPr>
            <w:tcW w:w="1497" w:type="dxa"/>
            <w:tcBorders>
              <w:top w:val="nil"/>
              <w:left w:val="nil"/>
              <w:bottom w:val="nil"/>
              <w:right w:val="nil"/>
            </w:tcBorders>
            <w:noWrap/>
            <w:vAlign w:val="bottom"/>
            <w:hideMark/>
          </w:tcPr>
          <w:p w14:paraId="13C73693"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10,527.14 </w:t>
            </w:r>
          </w:p>
        </w:tc>
      </w:tr>
      <w:tr w:rsidR="007E2065" w:rsidRPr="007E2065" w14:paraId="66028B67" w14:textId="77777777" w:rsidTr="007E2065">
        <w:trPr>
          <w:trHeight w:val="300"/>
        </w:trPr>
        <w:tc>
          <w:tcPr>
            <w:tcW w:w="3298" w:type="dxa"/>
            <w:tcBorders>
              <w:top w:val="nil"/>
              <w:left w:val="nil"/>
              <w:bottom w:val="nil"/>
              <w:right w:val="nil"/>
            </w:tcBorders>
            <w:noWrap/>
            <w:vAlign w:val="bottom"/>
            <w:hideMark/>
          </w:tcPr>
          <w:p w14:paraId="05F9BB86"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MARCO INC</w:t>
            </w:r>
          </w:p>
        </w:tc>
        <w:tc>
          <w:tcPr>
            <w:tcW w:w="1497" w:type="dxa"/>
            <w:tcBorders>
              <w:top w:val="nil"/>
              <w:left w:val="nil"/>
              <w:bottom w:val="nil"/>
              <w:right w:val="nil"/>
            </w:tcBorders>
            <w:noWrap/>
            <w:vAlign w:val="bottom"/>
            <w:hideMark/>
          </w:tcPr>
          <w:p w14:paraId="589BA47F"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158.70 </w:t>
            </w:r>
          </w:p>
        </w:tc>
      </w:tr>
      <w:tr w:rsidR="007E2065" w:rsidRPr="007E2065" w14:paraId="64B47379" w14:textId="77777777" w:rsidTr="007E2065">
        <w:trPr>
          <w:trHeight w:val="300"/>
        </w:trPr>
        <w:tc>
          <w:tcPr>
            <w:tcW w:w="3298" w:type="dxa"/>
            <w:tcBorders>
              <w:top w:val="nil"/>
              <w:left w:val="nil"/>
              <w:bottom w:val="nil"/>
              <w:right w:val="nil"/>
            </w:tcBorders>
            <w:noWrap/>
            <w:vAlign w:val="bottom"/>
            <w:hideMark/>
          </w:tcPr>
          <w:p w14:paraId="0AAAE48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MARSHALL COUNTY PUBLISHING</w:t>
            </w:r>
          </w:p>
        </w:tc>
        <w:tc>
          <w:tcPr>
            <w:tcW w:w="1497" w:type="dxa"/>
            <w:tcBorders>
              <w:top w:val="nil"/>
              <w:left w:val="nil"/>
              <w:bottom w:val="nil"/>
              <w:right w:val="nil"/>
            </w:tcBorders>
            <w:noWrap/>
            <w:vAlign w:val="bottom"/>
            <w:hideMark/>
          </w:tcPr>
          <w:p w14:paraId="590D0CE4"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188.72 </w:t>
            </w:r>
          </w:p>
        </w:tc>
      </w:tr>
      <w:tr w:rsidR="007E2065" w:rsidRPr="007E2065" w14:paraId="25FC59D6" w14:textId="77777777" w:rsidTr="007E2065">
        <w:trPr>
          <w:trHeight w:val="300"/>
        </w:trPr>
        <w:tc>
          <w:tcPr>
            <w:tcW w:w="3298" w:type="dxa"/>
            <w:tcBorders>
              <w:top w:val="nil"/>
              <w:left w:val="nil"/>
              <w:bottom w:val="nil"/>
              <w:right w:val="nil"/>
            </w:tcBorders>
            <w:noWrap/>
            <w:vAlign w:val="bottom"/>
            <w:hideMark/>
          </w:tcPr>
          <w:p w14:paraId="79BED154"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MIKES HEATING &amp; COOLING CO</w:t>
            </w:r>
          </w:p>
        </w:tc>
        <w:tc>
          <w:tcPr>
            <w:tcW w:w="1497" w:type="dxa"/>
            <w:tcBorders>
              <w:top w:val="nil"/>
              <w:left w:val="nil"/>
              <w:bottom w:val="nil"/>
              <w:right w:val="nil"/>
            </w:tcBorders>
            <w:noWrap/>
            <w:vAlign w:val="bottom"/>
            <w:hideMark/>
          </w:tcPr>
          <w:p w14:paraId="287184B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1,389.39 </w:t>
            </w:r>
          </w:p>
        </w:tc>
      </w:tr>
      <w:tr w:rsidR="007E2065" w:rsidRPr="007E2065" w14:paraId="3A2ACFB7" w14:textId="77777777" w:rsidTr="007E2065">
        <w:trPr>
          <w:trHeight w:val="300"/>
        </w:trPr>
        <w:tc>
          <w:tcPr>
            <w:tcW w:w="3298" w:type="dxa"/>
            <w:tcBorders>
              <w:top w:val="nil"/>
              <w:left w:val="nil"/>
              <w:bottom w:val="nil"/>
              <w:right w:val="nil"/>
            </w:tcBorders>
            <w:noWrap/>
            <w:vAlign w:val="bottom"/>
            <w:hideMark/>
          </w:tcPr>
          <w:p w14:paraId="5D0F30EB"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OTTER TAIL POWER COMPANY</w:t>
            </w:r>
          </w:p>
        </w:tc>
        <w:tc>
          <w:tcPr>
            <w:tcW w:w="1497" w:type="dxa"/>
            <w:tcBorders>
              <w:top w:val="nil"/>
              <w:left w:val="nil"/>
              <w:bottom w:val="nil"/>
              <w:right w:val="nil"/>
            </w:tcBorders>
            <w:noWrap/>
            <w:vAlign w:val="bottom"/>
            <w:hideMark/>
          </w:tcPr>
          <w:p w14:paraId="2AD4A0D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38.05 </w:t>
            </w:r>
          </w:p>
        </w:tc>
      </w:tr>
      <w:tr w:rsidR="007E2065" w:rsidRPr="007E2065" w14:paraId="56B18B80" w14:textId="77777777" w:rsidTr="007E2065">
        <w:trPr>
          <w:trHeight w:val="300"/>
        </w:trPr>
        <w:tc>
          <w:tcPr>
            <w:tcW w:w="3298" w:type="dxa"/>
            <w:tcBorders>
              <w:top w:val="nil"/>
              <w:left w:val="nil"/>
              <w:bottom w:val="nil"/>
              <w:right w:val="nil"/>
            </w:tcBorders>
            <w:noWrap/>
            <w:vAlign w:val="bottom"/>
            <w:hideMark/>
          </w:tcPr>
          <w:p w14:paraId="176F6C23"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PCC INC</w:t>
            </w:r>
          </w:p>
        </w:tc>
        <w:tc>
          <w:tcPr>
            <w:tcW w:w="1497" w:type="dxa"/>
            <w:tcBorders>
              <w:top w:val="nil"/>
              <w:left w:val="nil"/>
              <w:bottom w:val="nil"/>
              <w:right w:val="nil"/>
            </w:tcBorders>
            <w:noWrap/>
            <w:vAlign w:val="bottom"/>
            <w:hideMark/>
          </w:tcPr>
          <w:p w14:paraId="28942739"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2,716.54 </w:t>
            </w:r>
          </w:p>
        </w:tc>
      </w:tr>
      <w:tr w:rsidR="007E2065" w:rsidRPr="007E2065" w14:paraId="6E157E75" w14:textId="77777777" w:rsidTr="007E2065">
        <w:trPr>
          <w:trHeight w:val="300"/>
        </w:trPr>
        <w:tc>
          <w:tcPr>
            <w:tcW w:w="3298" w:type="dxa"/>
            <w:tcBorders>
              <w:top w:val="nil"/>
              <w:left w:val="nil"/>
              <w:bottom w:val="nil"/>
              <w:right w:val="nil"/>
            </w:tcBorders>
            <w:noWrap/>
            <w:vAlign w:val="bottom"/>
            <w:hideMark/>
          </w:tcPr>
          <w:p w14:paraId="74418683"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PHARMCHEM, INC.</w:t>
            </w:r>
          </w:p>
        </w:tc>
        <w:tc>
          <w:tcPr>
            <w:tcW w:w="1497" w:type="dxa"/>
            <w:tcBorders>
              <w:top w:val="nil"/>
              <w:left w:val="nil"/>
              <w:bottom w:val="nil"/>
              <w:right w:val="nil"/>
            </w:tcBorders>
            <w:noWrap/>
            <w:vAlign w:val="bottom"/>
            <w:hideMark/>
          </w:tcPr>
          <w:p w14:paraId="10D247B4"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31.95 </w:t>
            </w:r>
          </w:p>
        </w:tc>
      </w:tr>
      <w:tr w:rsidR="007E2065" w:rsidRPr="007E2065" w14:paraId="18795486" w14:textId="77777777" w:rsidTr="007E2065">
        <w:trPr>
          <w:trHeight w:val="300"/>
        </w:trPr>
        <w:tc>
          <w:tcPr>
            <w:tcW w:w="3298" w:type="dxa"/>
            <w:tcBorders>
              <w:top w:val="nil"/>
              <w:left w:val="nil"/>
              <w:bottom w:val="nil"/>
              <w:right w:val="nil"/>
            </w:tcBorders>
            <w:noWrap/>
            <w:vAlign w:val="bottom"/>
            <w:hideMark/>
          </w:tcPr>
          <w:p w14:paraId="49A145F0"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QUILL CORPORATION</w:t>
            </w:r>
          </w:p>
        </w:tc>
        <w:tc>
          <w:tcPr>
            <w:tcW w:w="1497" w:type="dxa"/>
            <w:tcBorders>
              <w:top w:val="nil"/>
              <w:left w:val="nil"/>
              <w:bottom w:val="nil"/>
              <w:right w:val="nil"/>
            </w:tcBorders>
            <w:noWrap/>
            <w:vAlign w:val="bottom"/>
            <w:hideMark/>
          </w:tcPr>
          <w:p w14:paraId="4B04F6B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626.93 </w:t>
            </w:r>
          </w:p>
        </w:tc>
      </w:tr>
      <w:tr w:rsidR="007E2065" w:rsidRPr="007E2065" w14:paraId="6809D941" w14:textId="77777777" w:rsidTr="007E2065">
        <w:trPr>
          <w:trHeight w:val="300"/>
        </w:trPr>
        <w:tc>
          <w:tcPr>
            <w:tcW w:w="3298" w:type="dxa"/>
            <w:tcBorders>
              <w:top w:val="nil"/>
              <w:left w:val="nil"/>
              <w:bottom w:val="nil"/>
              <w:right w:val="nil"/>
            </w:tcBorders>
            <w:noWrap/>
            <w:vAlign w:val="bottom"/>
            <w:hideMark/>
          </w:tcPr>
          <w:p w14:paraId="01AC5932"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RAESA ZELINSKY</w:t>
            </w:r>
          </w:p>
        </w:tc>
        <w:tc>
          <w:tcPr>
            <w:tcW w:w="1497" w:type="dxa"/>
            <w:tcBorders>
              <w:top w:val="nil"/>
              <w:left w:val="nil"/>
              <w:bottom w:val="nil"/>
              <w:right w:val="nil"/>
            </w:tcBorders>
            <w:noWrap/>
            <w:vAlign w:val="bottom"/>
            <w:hideMark/>
          </w:tcPr>
          <w:p w14:paraId="4BE695B3"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360.00 </w:t>
            </w:r>
          </w:p>
        </w:tc>
      </w:tr>
      <w:tr w:rsidR="007E2065" w:rsidRPr="007E2065" w14:paraId="50EE4C30" w14:textId="77777777" w:rsidTr="007E2065">
        <w:trPr>
          <w:trHeight w:val="300"/>
        </w:trPr>
        <w:tc>
          <w:tcPr>
            <w:tcW w:w="3298" w:type="dxa"/>
            <w:tcBorders>
              <w:top w:val="nil"/>
              <w:left w:val="nil"/>
              <w:bottom w:val="nil"/>
              <w:right w:val="nil"/>
            </w:tcBorders>
            <w:noWrap/>
            <w:vAlign w:val="bottom"/>
            <w:hideMark/>
          </w:tcPr>
          <w:p w14:paraId="5CE092AA"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SD ASSN COUNTY COMMISSIONE</w:t>
            </w:r>
          </w:p>
        </w:tc>
        <w:tc>
          <w:tcPr>
            <w:tcW w:w="1497" w:type="dxa"/>
            <w:tcBorders>
              <w:top w:val="nil"/>
              <w:left w:val="nil"/>
              <w:bottom w:val="nil"/>
              <w:right w:val="nil"/>
            </w:tcBorders>
            <w:noWrap/>
            <w:vAlign w:val="bottom"/>
            <w:hideMark/>
          </w:tcPr>
          <w:p w14:paraId="2E676DD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1,000.00 </w:t>
            </w:r>
          </w:p>
        </w:tc>
      </w:tr>
      <w:tr w:rsidR="007E2065" w:rsidRPr="007E2065" w14:paraId="0F56D6AF" w14:textId="77777777" w:rsidTr="007E2065">
        <w:trPr>
          <w:trHeight w:val="300"/>
        </w:trPr>
        <w:tc>
          <w:tcPr>
            <w:tcW w:w="3298" w:type="dxa"/>
            <w:tcBorders>
              <w:top w:val="nil"/>
              <w:left w:val="nil"/>
              <w:bottom w:val="nil"/>
              <w:right w:val="nil"/>
            </w:tcBorders>
            <w:noWrap/>
            <w:vAlign w:val="bottom"/>
            <w:hideMark/>
          </w:tcPr>
          <w:p w14:paraId="60EDC146"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SD PUBLIC HEALTH LABORATOR</w:t>
            </w:r>
          </w:p>
        </w:tc>
        <w:tc>
          <w:tcPr>
            <w:tcW w:w="1497" w:type="dxa"/>
            <w:tcBorders>
              <w:top w:val="nil"/>
              <w:left w:val="nil"/>
              <w:bottom w:val="nil"/>
              <w:right w:val="nil"/>
            </w:tcBorders>
            <w:noWrap/>
            <w:vAlign w:val="bottom"/>
            <w:hideMark/>
          </w:tcPr>
          <w:p w14:paraId="1C1C939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115.00 </w:t>
            </w:r>
          </w:p>
        </w:tc>
      </w:tr>
      <w:tr w:rsidR="007E2065" w:rsidRPr="007E2065" w14:paraId="7C16A644" w14:textId="77777777" w:rsidTr="007E2065">
        <w:trPr>
          <w:trHeight w:val="300"/>
        </w:trPr>
        <w:tc>
          <w:tcPr>
            <w:tcW w:w="3298" w:type="dxa"/>
            <w:tcBorders>
              <w:top w:val="nil"/>
              <w:left w:val="nil"/>
              <w:bottom w:val="nil"/>
              <w:right w:val="nil"/>
            </w:tcBorders>
            <w:noWrap/>
            <w:vAlign w:val="bottom"/>
            <w:hideMark/>
          </w:tcPr>
          <w:p w14:paraId="1176AE5A"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SHARI SCHOCK</w:t>
            </w:r>
          </w:p>
        </w:tc>
        <w:tc>
          <w:tcPr>
            <w:tcW w:w="1497" w:type="dxa"/>
            <w:tcBorders>
              <w:top w:val="nil"/>
              <w:left w:val="nil"/>
              <w:bottom w:val="nil"/>
              <w:right w:val="nil"/>
            </w:tcBorders>
            <w:noWrap/>
            <w:vAlign w:val="bottom"/>
            <w:hideMark/>
          </w:tcPr>
          <w:p w14:paraId="110B5DB5"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40.00 </w:t>
            </w:r>
          </w:p>
        </w:tc>
      </w:tr>
      <w:tr w:rsidR="007E2065" w:rsidRPr="007E2065" w14:paraId="2F3F5BED" w14:textId="77777777" w:rsidTr="007E2065">
        <w:trPr>
          <w:trHeight w:val="300"/>
        </w:trPr>
        <w:tc>
          <w:tcPr>
            <w:tcW w:w="3298" w:type="dxa"/>
            <w:tcBorders>
              <w:top w:val="nil"/>
              <w:left w:val="nil"/>
              <w:bottom w:val="nil"/>
              <w:right w:val="nil"/>
            </w:tcBorders>
            <w:noWrap/>
            <w:vAlign w:val="bottom"/>
            <w:hideMark/>
          </w:tcPr>
          <w:p w14:paraId="0BF583C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SOUTHSIDE EQUIPMENT</w:t>
            </w:r>
          </w:p>
        </w:tc>
        <w:tc>
          <w:tcPr>
            <w:tcW w:w="1497" w:type="dxa"/>
            <w:tcBorders>
              <w:top w:val="nil"/>
              <w:left w:val="nil"/>
              <w:bottom w:val="nil"/>
              <w:right w:val="nil"/>
            </w:tcBorders>
            <w:noWrap/>
            <w:vAlign w:val="bottom"/>
            <w:hideMark/>
          </w:tcPr>
          <w:p w14:paraId="64CD338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465.20 </w:t>
            </w:r>
          </w:p>
        </w:tc>
      </w:tr>
      <w:tr w:rsidR="007E2065" w:rsidRPr="007E2065" w14:paraId="447BCEB4" w14:textId="77777777" w:rsidTr="007E2065">
        <w:trPr>
          <w:trHeight w:val="300"/>
        </w:trPr>
        <w:tc>
          <w:tcPr>
            <w:tcW w:w="3298" w:type="dxa"/>
            <w:tcBorders>
              <w:top w:val="nil"/>
              <w:left w:val="nil"/>
              <w:bottom w:val="nil"/>
              <w:right w:val="nil"/>
            </w:tcBorders>
            <w:noWrap/>
            <w:vAlign w:val="bottom"/>
            <w:hideMark/>
          </w:tcPr>
          <w:p w14:paraId="2CB65350"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TARI HEITMANN</w:t>
            </w:r>
          </w:p>
        </w:tc>
        <w:tc>
          <w:tcPr>
            <w:tcW w:w="1497" w:type="dxa"/>
            <w:tcBorders>
              <w:top w:val="nil"/>
              <w:left w:val="nil"/>
              <w:bottom w:val="nil"/>
              <w:right w:val="nil"/>
            </w:tcBorders>
            <w:noWrap/>
            <w:vAlign w:val="bottom"/>
            <w:hideMark/>
          </w:tcPr>
          <w:p w14:paraId="69A6F116"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75.20 </w:t>
            </w:r>
          </w:p>
        </w:tc>
      </w:tr>
      <w:tr w:rsidR="007E2065" w:rsidRPr="007E2065" w14:paraId="7CC1AD30" w14:textId="77777777" w:rsidTr="007E2065">
        <w:trPr>
          <w:trHeight w:val="300"/>
        </w:trPr>
        <w:tc>
          <w:tcPr>
            <w:tcW w:w="3298" w:type="dxa"/>
            <w:tcBorders>
              <w:top w:val="nil"/>
              <w:left w:val="nil"/>
              <w:bottom w:val="nil"/>
              <w:right w:val="nil"/>
            </w:tcBorders>
            <w:noWrap/>
            <w:vAlign w:val="bottom"/>
            <w:hideMark/>
          </w:tcPr>
          <w:p w14:paraId="5CB5B6F1"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THOMSON REUTERS - WEST</w:t>
            </w:r>
          </w:p>
        </w:tc>
        <w:tc>
          <w:tcPr>
            <w:tcW w:w="1497" w:type="dxa"/>
            <w:tcBorders>
              <w:top w:val="nil"/>
              <w:left w:val="nil"/>
              <w:bottom w:val="nil"/>
              <w:right w:val="nil"/>
            </w:tcBorders>
            <w:noWrap/>
            <w:vAlign w:val="bottom"/>
            <w:hideMark/>
          </w:tcPr>
          <w:p w14:paraId="42381670"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202.41 </w:t>
            </w:r>
          </w:p>
        </w:tc>
      </w:tr>
      <w:tr w:rsidR="007E2065" w:rsidRPr="007E2065" w14:paraId="5C07A860" w14:textId="77777777" w:rsidTr="007E2065">
        <w:trPr>
          <w:trHeight w:val="300"/>
        </w:trPr>
        <w:tc>
          <w:tcPr>
            <w:tcW w:w="3298" w:type="dxa"/>
            <w:tcBorders>
              <w:top w:val="nil"/>
              <w:left w:val="nil"/>
              <w:bottom w:val="nil"/>
              <w:right w:val="nil"/>
            </w:tcBorders>
            <w:noWrap/>
            <w:vAlign w:val="bottom"/>
            <w:hideMark/>
          </w:tcPr>
          <w:p w14:paraId="2D1DF6DC"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TRI STATE WATER, INC.</w:t>
            </w:r>
          </w:p>
        </w:tc>
        <w:tc>
          <w:tcPr>
            <w:tcW w:w="1497" w:type="dxa"/>
            <w:tcBorders>
              <w:top w:val="nil"/>
              <w:left w:val="nil"/>
              <w:bottom w:val="nil"/>
              <w:right w:val="nil"/>
            </w:tcBorders>
            <w:noWrap/>
            <w:vAlign w:val="bottom"/>
            <w:hideMark/>
          </w:tcPr>
          <w:p w14:paraId="71942977"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20.85 </w:t>
            </w:r>
          </w:p>
        </w:tc>
      </w:tr>
      <w:tr w:rsidR="007E2065" w:rsidRPr="007E2065" w14:paraId="4B2CEAAF" w14:textId="77777777" w:rsidTr="007E2065">
        <w:trPr>
          <w:trHeight w:val="300"/>
        </w:trPr>
        <w:tc>
          <w:tcPr>
            <w:tcW w:w="3298" w:type="dxa"/>
            <w:tcBorders>
              <w:top w:val="nil"/>
              <w:left w:val="nil"/>
              <w:bottom w:val="nil"/>
              <w:right w:val="nil"/>
            </w:tcBorders>
            <w:noWrap/>
            <w:vAlign w:val="bottom"/>
            <w:hideMark/>
          </w:tcPr>
          <w:p w14:paraId="2CD34551"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VENTURE COMMUNICATIONS</w:t>
            </w:r>
          </w:p>
        </w:tc>
        <w:tc>
          <w:tcPr>
            <w:tcW w:w="1497" w:type="dxa"/>
            <w:tcBorders>
              <w:top w:val="nil"/>
              <w:left w:val="nil"/>
              <w:bottom w:val="nil"/>
              <w:right w:val="nil"/>
            </w:tcBorders>
            <w:noWrap/>
            <w:vAlign w:val="bottom"/>
            <w:hideMark/>
          </w:tcPr>
          <w:p w14:paraId="4016F11E"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1,046.66 </w:t>
            </w:r>
          </w:p>
        </w:tc>
      </w:tr>
      <w:tr w:rsidR="007E2065" w:rsidRPr="007E2065" w14:paraId="71FD0DAC" w14:textId="77777777" w:rsidTr="007E2065">
        <w:trPr>
          <w:trHeight w:val="300"/>
        </w:trPr>
        <w:tc>
          <w:tcPr>
            <w:tcW w:w="3298" w:type="dxa"/>
            <w:tcBorders>
              <w:top w:val="nil"/>
              <w:left w:val="nil"/>
              <w:bottom w:val="nil"/>
              <w:right w:val="nil"/>
            </w:tcBorders>
            <w:noWrap/>
            <w:vAlign w:val="bottom"/>
            <w:hideMark/>
          </w:tcPr>
          <w:p w14:paraId="15340CCD"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VESTIS</w:t>
            </w:r>
          </w:p>
        </w:tc>
        <w:tc>
          <w:tcPr>
            <w:tcW w:w="1497" w:type="dxa"/>
            <w:tcBorders>
              <w:top w:val="nil"/>
              <w:left w:val="nil"/>
              <w:bottom w:val="nil"/>
              <w:right w:val="nil"/>
            </w:tcBorders>
            <w:noWrap/>
            <w:vAlign w:val="bottom"/>
            <w:hideMark/>
          </w:tcPr>
          <w:p w14:paraId="08DBC40E"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32.23 </w:t>
            </w:r>
          </w:p>
        </w:tc>
      </w:tr>
      <w:tr w:rsidR="007E2065" w:rsidRPr="007E2065" w14:paraId="306C71C5" w14:textId="77777777" w:rsidTr="007E2065">
        <w:trPr>
          <w:trHeight w:val="300"/>
        </w:trPr>
        <w:tc>
          <w:tcPr>
            <w:tcW w:w="3298" w:type="dxa"/>
            <w:tcBorders>
              <w:top w:val="nil"/>
              <w:left w:val="nil"/>
              <w:bottom w:val="nil"/>
              <w:right w:val="nil"/>
            </w:tcBorders>
            <w:noWrap/>
            <w:vAlign w:val="bottom"/>
            <w:hideMark/>
          </w:tcPr>
          <w:p w14:paraId="14026F5B"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WERNER AUTOMOTIVE LLC</w:t>
            </w:r>
          </w:p>
        </w:tc>
        <w:tc>
          <w:tcPr>
            <w:tcW w:w="1497" w:type="dxa"/>
            <w:tcBorders>
              <w:top w:val="nil"/>
              <w:left w:val="nil"/>
              <w:bottom w:val="nil"/>
              <w:right w:val="nil"/>
            </w:tcBorders>
            <w:noWrap/>
            <w:vAlign w:val="bottom"/>
            <w:hideMark/>
          </w:tcPr>
          <w:p w14:paraId="3C76B0E1" w14:textId="77777777" w:rsidR="007E2065" w:rsidRPr="007E2065" w:rsidRDefault="007E2065" w:rsidP="007E2065">
            <w:pPr>
              <w:spacing w:after="0" w:line="240" w:lineRule="auto"/>
              <w:rPr>
                <w:rFonts w:ascii="Aptos Narrow" w:hAnsi="Aptos Narrow"/>
                <w:color w:val="000000"/>
              </w:rPr>
            </w:pPr>
            <w:r w:rsidRPr="007E2065">
              <w:rPr>
                <w:rFonts w:ascii="Aptos Narrow" w:hAnsi="Aptos Narrow"/>
                <w:color w:val="000000"/>
              </w:rPr>
              <w:t xml:space="preserve">       3,554.47 </w:t>
            </w:r>
          </w:p>
        </w:tc>
      </w:tr>
    </w:tbl>
    <w:p w14:paraId="6F043F83" w14:textId="77777777" w:rsidR="009A2B24" w:rsidRPr="009A2B24" w:rsidRDefault="009A2B24" w:rsidP="009A2B24">
      <w:pPr>
        <w:spacing w:after="0" w:line="240" w:lineRule="auto"/>
        <w:rPr>
          <w:rFonts w:ascii="Times New Roman" w:hAnsi="Times New Roman"/>
          <w:sz w:val="24"/>
          <w:szCs w:val="20"/>
        </w:rPr>
      </w:pPr>
    </w:p>
    <w:p w14:paraId="6C601483"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PUBLIC COMMENT:</w:t>
      </w:r>
    </w:p>
    <w:p w14:paraId="3CFFD8C1" w14:textId="77777777" w:rsidR="00E000D8" w:rsidRDefault="00E000D8" w:rsidP="00E000D8">
      <w:pPr>
        <w:spacing w:after="0" w:line="240" w:lineRule="auto"/>
        <w:rPr>
          <w:rFonts w:ascii="Times New Roman" w:hAnsi="Times New Roman"/>
          <w:sz w:val="24"/>
          <w:szCs w:val="20"/>
        </w:rPr>
      </w:pPr>
      <w:r>
        <w:rPr>
          <w:rFonts w:ascii="Times New Roman" w:hAnsi="Times New Roman"/>
          <w:sz w:val="24"/>
          <w:szCs w:val="20"/>
        </w:rPr>
        <w:t xml:space="preserve">No one was present to make public </w:t>
      </w:r>
      <w:proofErr w:type="gramStart"/>
      <w:r>
        <w:rPr>
          <w:rFonts w:ascii="Times New Roman" w:hAnsi="Times New Roman"/>
          <w:sz w:val="24"/>
          <w:szCs w:val="20"/>
        </w:rPr>
        <w:t>comment</w:t>
      </w:r>
      <w:proofErr w:type="gramEnd"/>
      <w:r>
        <w:rPr>
          <w:rFonts w:ascii="Times New Roman" w:hAnsi="Times New Roman"/>
          <w:sz w:val="24"/>
          <w:szCs w:val="20"/>
        </w:rPr>
        <w:t>.</w:t>
      </w:r>
    </w:p>
    <w:p w14:paraId="203279FD" w14:textId="77777777" w:rsidR="00E000D8" w:rsidRDefault="00E000D8" w:rsidP="00E000D8">
      <w:pPr>
        <w:spacing w:after="0" w:line="240" w:lineRule="auto"/>
        <w:rPr>
          <w:rFonts w:ascii="Times New Roman" w:hAnsi="Times New Roman"/>
          <w:sz w:val="24"/>
          <w:szCs w:val="20"/>
        </w:rPr>
      </w:pPr>
    </w:p>
    <w:p w14:paraId="2A298B18" w14:textId="77777777" w:rsidR="00E000D8" w:rsidRDefault="00E000D8" w:rsidP="00E000D8">
      <w:pPr>
        <w:spacing w:after="0" w:line="240" w:lineRule="auto"/>
        <w:rPr>
          <w:rFonts w:ascii="Times New Roman" w:hAnsi="Times New Roman"/>
          <w:b/>
          <w:bCs/>
          <w:sz w:val="24"/>
          <w:szCs w:val="20"/>
        </w:rPr>
      </w:pPr>
      <w:r>
        <w:rPr>
          <w:rFonts w:ascii="Times New Roman" w:hAnsi="Times New Roman"/>
          <w:b/>
          <w:bCs/>
          <w:sz w:val="24"/>
          <w:szCs w:val="20"/>
        </w:rPr>
        <w:t>HIGHWAY:</w:t>
      </w:r>
    </w:p>
    <w:p w14:paraId="1F75B34B" w14:textId="5E27130C" w:rsidR="007E2065" w:rsidRDefault="00130BFA" w:rsidP="00C1343B">
      <w:pPr>
        <w:spacing w:after="0" w:line="240" w:lineRule="auto"/>
        <w:rPr>
          <w:rFonts w:ascii="Times New Roman" w:eastAsia="Calibri" w:hAnsi="Times New Roman"/>
          <w:sz w:val="24"/>
          <w:szCs w:val="24"/>
        </w:rPr>
      </w:pPr>
      <w:r>
        <w:rPr>
          <w:rFonts w:ascii="Times New Roman" w:eastAsia="Calibri" w:hAnsi="Times New Roman"/>
          <w:sz w:val="24"/>
          <w:szCs w:val="24"/>
        </w:rPr>
        <w:t xml:space="preserve">Dustin Hofland, Highway Superintendent met with the board </w:t>
      </w:r>
      <w:r w:rsidR="00BC678B">
        <w:rPr>
          <w:rFonts w:ascii="Times New Roman" w:eastAsia="Calibri" w:hAnsi="Times New Roman"/>
          <w:sz w:val="24"/>
          <w:szCs w:val="24"/>
        </w:rPr>
        <w:t>to discuss Highway Department business.  Donell Hanson, Michael Nelson and Wayne Nelson were present to discuss the Rural Access Infrastructure funds that were received by the County this year.  There has been unclear guidance as to whether new money can be used toward previously approved projects.  The County hopes to receive clear guidance at the upcoming County Convention.</w:t>
      </w:r>
    </w:p>
    <w:p w14:paraId="730B12D5" w14:textId="77777777" w:rsidR="00BC678B" w:rsidRDefault="00BC678B" w:rsidP="00C1343B">
      <w:pPr>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Luttrell moved, Kilker seconded to approve an approach permit for Gary Gangle.  All members voted aye.  Kilker moved, Luttrell seconded to approve an approach permit for Jason Bender.  All members present voted aye, Bender abstained. </w:t>
      </w:r>
    </w:p>
    <w:p w14:paraId="6E752CC0" w14:textId="77777777" w:rsidR="00BC678B" w:rsidRDefault="00BC678B" w:rsidP="00C1343B">
      <w:pPr>
        <w:spacing w:after="0" w:line="240" w:lineRule="auto"/>
        <w:rPr>
          <w:rFonts w:ascii="Times New Roman" w:eastAsia="Calibri" w:hAnsi="Times New Roman"/>
          <w:sz w:val="24"/>
          <w:szCs w:val="24"/>
        </w:rPr>
      </w:pPr>
      <w:r>
        <w:rPr>
          <w:rFonts w:ascii="Times New Roman" w:eastAsia="Calibri" w:hAnsi="Times New Roman"/>
          <w:sz w:val="24"/>
          <w:szCs w:val="24"/>
        </w:rPr>
        <w:t>Medhaug moved, Luttrell seconded to authorize the chair to sign the proposal for work on the Fort Road project from Bituminous Paving.  All members voted aye.</w:t>
      </w:r>
    </w:p>
    <w:p w14:paraId="3896A7BD" w14:textId="77777777" w:rsidR="00BC678B" w:rsidRDefault="00BC678B" w:rsidP="00C1343B">
      <w:pPr>
        <w:spacing w:after="0" w:line="240" w:lineRule="auto"/>
        <w:rPr>
          <w:rFonts w:ascii="Times New Roman" w:eastAsia="Calibri" w:hAnsi="Times New Roman"/>
          <w:sz w:val="24"/>
          <w:szCs w:val="24"/>
        </w:rPr>
      </w:pPr>
    </w:p>
    <w:p w14:paraId="55741592" w14:textId="77777777" w:rsidR="00450F9F" w:rsidRPr="00450F9F" w:rsidRDefault="00450F9F" w:rsidP="00450F9F">
      <w:pPr>
        <w:spacing w:after="0" w:line="240" w:lineRule="auto"/>
        <w:rPr>
          <w:rFonts w:ascii="Times New Roman" w:hAnsi="Times New Roman"/>
          <w:b/>
          <w:bCs/>
          <w:sz w:val="24"/>
          <w:szCs w:val="20"/>
        </w:rPr>
      </w:pPr>
      <w:r w:rsidRPr="00450F9F">
        <w:rPr>
          <w:rFonts w:ascii="Times New Roman" w:hAnsi="Times New Roman"/>
          <w:b/>
          <w:bCs/>
          <w:sz w:val="24"/>
          <w:szCs w:val="20"/>
        </w:rPr>
        <w:t>FUEL QUOTES:</w:t>
      </w:r>
    </w:p>
    <w:p w14:paraId="616C71C1" w14:textId="5D2139DC" w:rsidR="00450F9F" w:rsidRPr="00450F9F" w:rsidRDefault="00450F9F" w:rsidP="00450F9F">
      <w:pPr>
        <w:spacing w:after="0" w:line="240" w:lineRule="auto"/>
        <w:rPr>
          <w:rFonts w:ascii="Times New Roman" w:hAnsi="Times New Roman"/>
          <w:sz w:val="24"/>
          <w:szCs w:val="20"/>
        </w:rPr>
      </w:pPr>
      <w:r w:rsidRPr="00450F9F">
        <w:rPr>
          <w:rFonts w:ascii="Times New Roman" w:hAnsi="Times New Roman"/>
          <w:sz w:val="24"/>
          <w:szCs w:val="20"/>
        </w:rPr>
        <w:t xml:space="preserve">Shari Schock, Highway Secretary received the following quotes for gasoline for the Britton Shop on </w:t>
      </w:r>
      <w:r>
        <w:rPr>
          <w:rFonts w:ascii="Times New Roman" w:hAnsi="Times New Roman"/>
          <w:sz w:val="24"/>
          <w:szCs w:val="20"/>
        </w:rPr>
        <w:t xml:space="preserve">August 17, </w:t>
      </w:r>
      <w:r w:rsidRPr="00450F9F">
        <w:rPr>
          <w:rFonts w:ascii="Times New Roman" w:hAnsi="Times New Roman"/>
          <w:sz w:val="24"/>
          <w:szCs w:val="20"/>
        </w:rPr>
        <w:t xml:space="preserve">Eden Oil </w:t>
      </w:r>
      <w:r>
        <w:rPr>
          <w:rFonts w:ascii="Times New Roman" w:hAnsi="Times New Roman"/>
          <w:sz w:val="24"/>
          <w:szCs w:val="20"/>
        </w:rPr>
        <w:t>3.80</w:t>
      </w:r>
      <w:r w:rsidRPr="00450F9F">
        <w:rPr>
          <w:rFonts w:ascii="Times New Roman" w:hAnsi="Times New Roman"/>
          <w:sz w:val="24"/>
          <w:szCs w:val="20"/>
        </w:rPr>
        <w:t xml:space="preserve">; Full Circle Ag </w:t>
      </w:r>
      <w:r>
        <w:rPr>
          <w:rFonts w:ascii="Times New Roman" w:hAnsi="Times New Roman"/>
          <w:sz w:val="24"/>
          <w:szCs w:val="20"/>
        </w:rPr>
        <w:t>3.73</w:t>
      </w:r>
      <w:r w:rsidRPr="00450F9F">
        <w:rPr>
          <w:rFonts w:ascii="Times New Roman" w:hAnsi="Times New Roman"/>
          <w:sz w:val="24"/>
          <w:szCs w:val="20"/>
        </w:rPr>
        <w:t xml:space="preserve">; Holland Bros. </w:t>
      </w:r>
      <w:r>
        <w:rPr>
          <w:rFonts w:ascii="Times New Roman" w:hAnsi="Times New Roman"/>
          <w:sz w:val="24"/>
          <w:szCs w:val="20"/>
        </w:rPr>
        <w:t>3.69.</w:t>
      </w:r>
      <w:r w:rsidRPr="00450F9F">
        <w:rPr>
          <w:rFonts w:ascii="Times New Roman" w:hAnsi="Times New Roman"/>
          <w:sz w:val="24"/>
          <w:szCs w:val="20"/>
        </w:rPr>
        <w:t xml:space="preserve">  Gasoline was delivered to the Britton Shop by </w:t>
      </w:r>
      <w:r>
        <w:rPr>
          <w:rFonts w:ascii="Times New Roman" w:hAnsi="Times New Roman"/>
          <w:sz w:val="24"/>
          <w:szCs w:val="20"/>
        </w:rPr>
        <w:t>Holland Bros</w:t>
      </w:r>
      <w:r w:rsidRPr="00450F9F">
        <w:rPr>
          <w:rFonts w:ascii="Times New Roman" w:hAnsi="Times New Roman"/>
          <w:sz w:val="24"/>
          <w:szCs w:val="20"/>
        </w:rPr>
        <w:t xml:space="preserve">.  </w:t>
      </w:r>
    </w:p>
    <w:p w14:paraId="52358FD2" w14:textId="77777777" w:rsidR="00450F9F" w:rsidRDefault="00450F9F" w:rsidP="00C1343B">
      <w:pPr>
        <w:spacing w:after="0" w:line="240" w:lineRule="auto"/>
        <w:rPr>
          <w:rFonts w:ascii="Times New Roman" w:eastAsia="Calibri" w:hAnsi="Times New Roman"/>
          <w:b/>
          <w:bCs/>
          <w:sz w:val="24"/>
          <w:szCs w:val="24"/>
        </w:rPr>
      </w:pPr>
    </w:p>
    <w:p w14:paraId="27290BD0" w14:textId="6E51C669" w:rsidR="00BC678B" w:rsidRDefault="00BC678B" w:rsidP="00C1343B">
      <w:pPr>
        <w:spacing w:after="0" w:line="240" w:lineRule="auto"/>
        <w:rPr>
          <w:rFonts w:ascii="Times New Roman" w:eastAsia="Calibri" w:hAnsi="Times New Roman"/>
          <w:b/>
          <w:bCs/>
          <w:sz w:val="24"/>
          <w:szCs w:val="24"/>
        </w:rPr>
      </w:pPr>
      <w:r>
        <w:rPr>
          <w:rFonts w:ascii="Times New Roman" w:eastAsia="Calibri" w:hAnsi="Times New Roman"/>
          <w:b/>
          <w:bCs/>
          <w:sz w:val="24"/>
          <w:szCs w:val="24"/>
        </w:rPr>
        <w:t>PROVISIONAL BUDGET:</w:t>
      </w:r>
    </w:p>
    <w:p w14:paraId="7E3A1DDA" w14:textId="77777777" w:rsidR="00BC678B" w:rsidRDefault="00BC678B" w:rsidP="00C1343B">
      <w:pPr>
        <w:spacing w:after="0" w:line="240" w:lineRule="auto"/>
        <w:rPr>
          <w:rFonts w:ascii="Times New Roman" w:eastAsia="Calibri" w:hAnsi="Times New Roman"/>
          <w:sz w:val="24"/>
          <w:szCs w:val="24"/>
        </w:rPr>
      </w:pPr>
      <w:r>
        <w:rPr>
          <w:rFonts w:ascii="Times New Roman" w:eastAsia="Calibri" w:hAnsi="Times New Roman"/>
          <w:sz w:val="24"/>
          <w:szCs w:val="24"/>
        </w:rPr>
        <w:t>The board discussed various aspects of the provisional budget.  The formal Provisional Budget hearing will be held on September 1.</w:t>
      </w:r>
    </w:p>
    <w:p w14:paraId="6869BB70" w14:textId="77777777" w:rsidR="00BC678B" w:rsidRDefault="00BC678B" w:rsidP="00C1343B">
      <w:pPr>
        <w:spacing w:after="0" w:line="240" w:lineRule="auto"/>
        <w:rPr>
          <w:rFonts w:ascii="Times New Roman" w:eastAsia="Calibri" w:hAnsi="Times New Roman"/>
          <w:sz w:val="24"/>
          <w:szCs w:val="24"/>
        </w:rPr>
      </w:pPr>
    </w:p>
    <w:p w14:paraId="1E5AD50C" w14:textId="77777777" w:rsidR="00D43825" w:rsidRDefault="00D43825" w:rsidP="00C1343B">
      <w:pPr>
        <w:spacing w:after="0" w:line="240" w:lineRule="auto"/>
        <w:rPr>
          <w:rFonts w:ascii="Times New Roman" w:eastAsia="Calibri" w:hAnsi="Times New Roman"/>
          <w:b/>
          <w:bCs/>
          <w:sz w:val="24"/>
          <w:szCs w:val="24"/>
        </w:rPr>
      </w:pPr>
      <w:r>
        <w:rPr>
          <w:rFonts w:ascii="Times New Roman" w:eastAsia="Calibri" w:hAnsi="Times New Roman"/>
          <w:b/>
          <w:bCs/>
          <w:sz w:val="24"/>
          <w:szCs w:val="24"/>
        </w:rPr>
        <w:t>COURTHOUSE PROJECT:</w:t>
      </w:r>
    </w:p>
    <w:p w14:paraId="102F9EA6" w14:textId="6FFA8D5B" w:rsidR="00BC678B" w:rsidRPr="00130BFA" w:rsidRDefault="00D43825" w:rsidP="00C1343B">
      <w:pPr>
        <w:spacing w:after="0" w:line="240" w:lineRule="auto"/>
        <w:rPr>
          <w:rFonts w:ascii="Times New Roman" w:eastAsia="Calibri" w:hAnsi="Times New Roman"/>
          <w:sz w:val="24"/>
          <w:szCs w:val="24"/>
        </w:rPr>
      </w:pPr>
      <w:r>
        <w:rPr>
          <w:rFonts w:ascii="Times New Roman" w:eastAsia="Calibri" w:hAnsi="Times New Roman"/>
          <w:sz w:val="24"/>
          <w:szCs w:val="24"/>
        </w:rPr>
        <w:t xml:space="preserve">Medhaug moved, Kilker seconded to </w:t>
      </w:r>
      <w:r w:rsidR="008D11A7">
        <w:rPr>
          <w:rFonts w:ascii="Times New Roman" w:eastAsia="Calibri" w:hAnsi="Times New Roman"/>
          <w:sz w:val="24"/>
          <w:szCs w:val="24"/>
        </w:rPr>
        <w:t>authorize the chair to sign a Change Order for the Courthouse project increasing the total cost by $75,524,57</w:t>
      </w:r>
      <w:r w:rsidR="00C869A8">
        <w:rPr>
          <w:rFonts w:ascii="Times New Roman" w:eastAsia="Calibri" w:hAnsi="Times New Roman"/>
          <w:sz w:val="24"/>
          <w:szCs w:val="24"/>
        </w:rPr>
        <w:t>. This</w:t>
      </w:r>
      <w:r w:rsidR="008D11A7">
        <w:rPr>
          <w:rFonts w:ascii="Times New Roman" w:eastAsia="Calibri" w:hAnsi="Times New Roman"/>
          <w:sz w:val="24"/>
          <w:szCs w:val="24"/>
        </w:rPr>
        <w:t xml:space="preserve"> brings the total project cost to $9,059,197.29 plus architect fees and inspections costs.  All members voted aye.</w:t>
      </w:r>
      <w:r w:rsidR="00BC678B">
        <w:rPr>
          <w:rFonts w:ascii="Times New Roman" w:eastAsia="Calibri" w:hAnsi="Times New Roman"/>
          <w:sz w:val="24"/>
          <w:szCs w:val="24"/>
        </w:rPr>
        <w:t xml:space="preserve">  </w:t>
      </w:r>
    </w:p>
    <w:p w14:paraId="28EB24C6" w14:textId="77777777" w:rsidR="007E2065" w:rsidRDefault="007E2065" w:rsidP="00C1343B">
      <w:pPr>
        <w:spacing w:after="0" w:line="240" w:lineRule="auto"/>
        <w:rPr>
          <w:rFonts w:ascii="Times New Roman" w:eastAsia="Calibri" w:hAnsi="Times New Roman"/>
          <w:b/>
          <w:bCs/>
          <w:sz w:val="24"/>
          <w:szCs w:val="24"/>
        </w:rPr>
      </w:pPr>
    </w:p>
    <w:p w14:paraId="45AD9394" w14:textId="016C0AE8"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b/>
          <w:bCs/>
          <w:sz w:val="24"/>
          <w:szCs w:val="24"/>
        </w:rPr>
        <w:t xml:space="preserve">ADJOURN: </w:t>
      </w:r>
    </w:p>
    <w:p w14:paraId="2F0364A4" w14:textId="139D1018"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 xml:space="preserve">Medhaug moved, </w:t>
      </w:r>
      <w:r>
        <w:rPr>
          <w:rFonts w:ascii="Times New Roman" w:eastAsia="Calibri" w:hAnsi="Times New Roman"/>
          <w:sz w:val="24"/>
          <w:szCs w:val="24"/>
        </w:rPr>
        <w:t>Kilk</w:t>
      </w:r>
      <w:r w:rsidRPr="00C1343B">
        <w:rPr>
          <w:rFonts w:ascii="Times New Roman" w:eastAsia="Calibri" w:hAnsi="Times New Roman"/>
          <w:sz w:val="24"/>
          <w:szCs w:val="24"/>
        </w:rPr>
        <w:t>er seconded to adjourn. All members voted aye.</w:t>
      </w:r>
    </w:p>
    <w:p w14:paraId="3038B32F" w14:textId="77777777" w:rsidR="00C1343B" w:rsidRPr="00C1343B" w:rsidRDefault="00C1343B" w:rsidP="00C1343B">
      <w:pPr>
        <w:spacing w:after="0" w:line="240" w:lineRule="auto"/>
        <w:rPr>
          <w:rFonts w:ascii="Times New Roman" w:eastAsia="Calibri" w:hAnsi="Times New Roman"/>
          <w:sz w:val="24"/>
          <w:szCs w:val="24"/>
        </w:rPr>
      </w:pPr>
    </w:p>
    <w:p w14:paraId="0A3ED01E"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b/>
          <w:bCs/>
          <w:sz w:val="24"/>
          <w:szCs w:val="24"/>
        </w:rPr>
        <w:t xml:space="preserve">ATTEST: </w:t>
      </w:r>
    </w:p>
    <w:p w14:paraId="26C2D1A9" w14:textId="77777777" w:rsidR="00C1343B" w:rsidRPr="00C1343B" w:rsidRDefault="00C1343B" w:rsidP="00C1343B">
      <w:pPr>
        <w:spacing w:after="0" w:line="240" w:lineRule="auto"/>
        <w:ind w:left="4320"/>
        <w:rPr>
          <w:rFonts w:ascii="Times New Roman" w:eastAsia="Calibri" w:hAnsi="Times New Roman"/>
          <w:sz w:val="24"/>
          <w:szCs w:val="24"/>
        </w:rPr>
      </w:pPr>
      <w:r w:rsidRPr="00C1343B">
        <w:rPr>
          <w:rFonts w:ascii="Times New Roman" w:eastAsia="Calibri" w:hAnsi="Times New Roman"/>
          <w:sz w:val="24"/>
          <w:szCs w:val="24"/>
        </w:rPr>
        <w:t xml:space="preserve">____________________________________ </w:t>
      </w:r>
    </w:p>
    <w:p w14:paraId="1AF2142B" w14:textId="77777777" w:rsidR="00C1343B" w:rsidRPr="00C1343B" w:rsidRDefault="00C1343B" w:rsidP="00C1343B">
      <w:pPr>
        <w:spacing w:after="0" w:line="240" w:lineRule="auto"/>
        <w:ind w:left="4320" w:firstLine="720"/>
        <w:rPr>
          <w:rFonts w:ascii="Times New Roman" w:eastAsia="Calibri" w:hAnsi="Times New Roman"/>
          <w:sz w:val="24"/>
          <w:szCs w:val="24"/>
        </w:rPr>
      </w:pPr>
      <w:r w:rsidRPr="00C1343B">
        <w:rPr>
          <w:rFonts w:ascii="Times New Roman" w:eastAsia="Calibri" w:hAnsi="Times New Roman"/>
          <w:sz w:val="24"/>
          <w:szCs w:val="24"/>
        </w:rPr>
        <w:t xml:space="preserve">Matthew Schuller, Chairman </w:t>
      </w:r>
    </w:p>
    <w:p w14:paraId="53FC6BF1"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 xml:space="preserve">_____________________________ </w:t>
      </w:r>
    </w:p>
    <w:p w14:paraId="15C5F0D8"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 xml:space="preserve">Megan Biel, Auditor </w:t>
      </w:r>
    </w:p>
    <w:p w14:paraId="65B53E59" w14:textId="77777777" w:rsidR="00C1343B" w:rsidRPr="00C1343B" w:rsidRDefault="00C1343B" w:rsidP="00C1343B">
      <w:pPr>
        <w:spacing w:after="0" w:line="240" w:lineRule="auto"/>
        <w:rPr>
          <w:rFonts w:ascii="Times New Roman" w:eastAsia="Calibri" w:hAnsi="Times New Roman"/>
          <w:sz w:val="24"/>
          <w:szCs w:val="24"/>
        </w:rPr>
      </w:pPr>
    </w:p>
    <w:p w14:paraId="7525B8CA" w14:textId="77777777" w:rsidR="00C1343B" w:rsidRPr="00C1343B" w:rsidRDefault="00C1343B" w:rsidP="00C1343B">
      <w:pPr>
        <w:spacing w:after="0" w:line="240" w:lineRule="auto"/>
        <w:rPr>
          <w:rFonts w:ascii="Times New Roman" w:eastAsia="Calibri" w:hAnsi="Times New Roman"/>
          <w:sz w:val="24"/>
          <w:szCs w:val="24"/>
        </w:rPr>
      </w:pPr>
      <w:r w:rsidRPr="00C1343B">
        <w:rPr>
          <w:rFonts w:ascii="Times New Roman" w:eastAsia="Calibri" w:hAnsi="Times New Roman"/>
          <w:sz w:val="24"/>
          <w:szCs w:val="24"/>
        </w:rPr>
        <w:t>Published once at the total approximate cost of_________.</w:t>
      </w:r>
    </w:p>
    <w:p w14:paraId="63097552" w14:textId="77777777" w:rsidR="00E000D8" w:rsidRDefault="00E000D8" w:rsidP="00E000D8"/>
    <w:sectPr w:rsidR="00E000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0D8"/>
    <w:rsid w:val="000846F2"/>
    <w:rsid w:val="00130BFA"/>
    <w:rsid w:val="001657C3"/>
    <w:rsid w:val="00277874"/>
    <w:rsid w:val="00283A06"/>
    <w:rsid w:val="00346602"/>
    <w:rsid w:val="0040196A"/>
    <w:rsid w:val="00450F9F"/>
    <w:rsid w:val="004E07B0"/>
    <w:rsid w:val="00540BED"/>
    <w:rsid w:val="005B3DCF"/>
    <w:rsid w:val="005E370C"/>
    <w:rsid w:val="007E2065"/>
    <w:rsid w:val="007E2450"/>
    <w:rsid w:val="00880EE5"/>
    <w:rsid w:val="008D11A7"/>
    <w:rsid w:val="00930D6D"/>
    <w:rsid w:val="0095117C"/>
    <w:rsid w:val="009A2B24"/>
    <w:rsid w:val="00B46CE8"/>
    <w:rsid w:val="00BB4021"/>
    <w:rsid w:val="00BC678B"/>
    <w:rsid w:val="00C1343B"/>
    <w:rsid w:val="00C634D5"/>
    <w:rsid w:val="00C869A8"/>
    <w:rsid w:val="00CA7EC0"/>
    <w:rsid w:val="00D43825"/>
    <w:rsid w:val="00D538B4"/>
    <w:rsid w:val="00D56FBC"/>
    <w:rsid w:val="00D8280C"/>
    <w:rsid w:val="00DF7E73"/>
    <w:rsid w:val="00E000D8"/>
    <w:rsid w:val="00E07E60"/>
    <w:rsid w:val="00E30813"/>
    <w:rsid w:val="00E50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D0C9"/>
  <w15:chartTrackingRefBased/>
  <w15:docId w15:val="{7AA1DF52-3612-468D-A601-398E4345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0D8"/>
    <w:pPr>
      <w:spacing w:after="200" w:line="276" w:lineRule="auto"/>
    </w:pPr>
    <w:rPr>
      <w:rFonts w:ascii="Calibri" w:eastAsia="Times New Roman" w:hAnsi="Calibri" w:cs="Times New Roman"/>
      <w:kern w:val="0"/>
      <w:sz w:val="22"/>
      <w:szCs w:val="22"/>
      <w14:ligatures w14:val="none"/>
    </w:rPr>
  </w:style>
  <w:style w:type="paragraph" w:styleId="Heading1">
    <w:name w:val="heading 1"/>
    <w:basedOn w:val="Normal"/>
    <w:next w:val="Normal"/>
    <w:link w:val="Heading1Char"/>
    <w:uiPriority w:val="9"/>
    <w:qFormat/>
    <w:rsid w:val="00E000D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000D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000D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000D8"/>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000D8"/>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000D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000D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000D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000D8"/>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0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00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00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00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00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00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0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0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0D8"/>
    <w:rPr>
      <w:rFonts w:eastAsiaTheme="majorEastAsia" w:cstheme="majorBidi"/>
      <w:color w:val="272727" w:themeColor="text1" w:themeTint="D8"/>
    </w:rPr>
  </w:style>
  <w:style w:type="paragraph" w:styleId="Title">
    <w:name w:val="Title"/>
    <w:basedOn w:val="Normal"/>
    <w:next w:val="Normal"/>
    <w:link w:val="TitleChar"/>
    <w:uiPriority w:val="10"/>
    <w:qFormat/>
    <w:rsid w:val="00E000D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000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0D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000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0D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000D8"/>
    <w:rPr>
      <w:i/>
      <w:iCs/>
      <w:color w:val="404040" w:themeColor="text1" w:themeTint="BF"/>
    </w:rPr>
  </w:style>
  <w:style w:type="paragraph" w:styleId="ListParagraph">
    <w:name w:val="List Paragraph"/>
    <w:basedOn w:val="Normal"/>
    <w:uiPriority w:val="34"/>
    <w:qFormat/>
    <w:rsid w:val="00E000D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000D8"/>
    <w:rPr>
      <w:i/>
      <w:iCs/>
      <w:color w:val="2F5496" w:themeColor="accent1" w:themeShade="BF"/>
    </w:rPr>
  </w:style>
  <w:style w:type="paragraph" w:styleId="IntenseQuote">
    <w:name w:val="Intense Quote"/>
    <w:basedOn w:val="Normal"/>
    <w:next w:val="Normal"/>
    <w:link w:val="IntenseQuoteChar"/>
    <w:uiPriority w:val="30"/>
    <w:qFormat/>
    <w:rsid w:val="00E000D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000D8"/>
    <w:rPr>
      <w:i/>
      <w:iCs/>
      <w:color w:val="2F5496" w:themeColor="accent1" w:themeShade="BF"/>
    </w:rPr>
  </w:style>
  <w:style w:type="character" w:styleId="IntenseReference">
    <w:name w:val="Intense Reference"/>
    <w:basedOn w:val="DefaultParagraphFont"/>
    <w:uiPriority w:val="32"/>
    <w:qFormat/>
    <w:rsid w:val="00E000D8"/>
    <w:rPr>
      <w:b/>
      <w:bCs/>
      <w:smallCaps/>
      <w:color w:val="2F5496" w:themeColor="accent1" w:themeShade="BF"/>
      <w:spacing w:val="5"/>
    </w:rPr>
  </w:style>
  <w:style w:type="paragraph" w:styleId="NoSpacing">
    <w:name w:val="No Spacing"/>
    <w:uiPriority w:val="1"/>
    <w:qFormat/>
    <w:rsid w:val="009A2B24"/>
    <w:pPr>
      <w:spacing w:after="0" w:line="240" w:lineRule="auto"/>
    </w:pPr>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3</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Biel</dc:creator>
  <cp:keywords/>
  <dc:description/>
  <cp:lastModifiedBy>Megan Biel</cp:lastModifiedBy>
  <cp:revision>5</cp:revision>
  <dcterms:created xsi:type="dcterms:W3CDTF">2026-08-24T16:32:00Z</dcterms:created>
  <dcterms:modified xsi:type="dcterms:W3CDTF">2026-08-25T15:04:00Z</dcterms:modified>
</cp:coreProperties>
</file>