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3EFAE" w14:textId="77777777" w:rsidR="001F1EE2" w:rsidRPr="004550A6" w:rsidRDefault="001F1EE2" w:rsidP="001F1EE2">
      <w:pPr>
        <w:spacing w:after="0" w:line="240" w:lineRule="auto"/>
        <w:jc w:val="center"/>
        <w:rPr>
          <w:rFonts w:ascii="Times New Roman" w:hAnsi="Times New Roman"/>
          <w:b/>
          <w:sz w:val="24"/>
          <w:szCs w:val="24"/>
        </w:rPr>
      </w:pPr>
      <w:r w:rsidRPr="004550A6">
        <w:rPr>
          <w:rFonts w:ascii="Times New Roman" w:hAnsi="Times New Roman"/>
          <w:b/>
          <w:sz w:val="24"/>
          <w:szCs w:val="24"/>
        </w:rPr>
        <w:t>Unapproved</w:t>
      </w:r>
    </w:p>
    <w:p w14:paraId="2CAEDF26" w14:textId="77777777" w:rsidR="001F1EE2" w:rsidRPr="004550A6" w:rsidRDefault="001F1EE2" w:rsidP="001F1EE2">
      <w:pPr>
        <w:spacing w:after="0" w:line="240" w:lineRule="auto"/>
        <w:jc w:val="center"/>
        <w:rPr>
          <w:rFonts w:ascii="Times New Roman" w:hAnsi="Times New Roman"/>
          <w:b/>
          <w:sz w:val="24"/>
          <w:szCs w:val="24"/>
        </w:rPr>
      </w:pPr>
      <w:r w:rsidRPr="004550A6">
        <w:rPr>
          <w:rFonts w:ascii="Times New Roman" w:hAnsi="Times New Roman"/>
          <w:b/>
          <w:sz w:val="24"/>
          <w:szCs w:val="24"/>
        </w:rPr>
        <w:t>MARSHALL COUNTY COMMISSION MEETING</w:t>
      </w:r>
    </w:p>
    <w:p w14:paraId="4BB36EE0" w14:textId="77777777" w:rsidR="001F1EE2" w:rsidRPr="004550A6" w:rsidRDefault="001F1EE2" w:rsidP="001F1EE2">
      <w:pPr>
        <w:spacing w:after="0" w:line="240" w:lineRule="auto"/>
        <w:jc w:val="center"/>
        <w:rPr>
          <w:rFonts w:ascii="Times New Roman" w:hAnsi="Times New Roman"/>
          <w:b/>
          <w:sz w:val="24"/>
          <w:szCs w:val="24"/>
        </w:rPr>
      </w:pPr>
      <w:r w:rsidRPr="004550A6">
        <w:rPr>
          <w:rFonts w:ascii="Times New Roman" w:hAnsi="Times New Roman"/>
          <w:b/>
          <w:sz w:val="24"/>
          <w:szCs w:val="24"/>
        </w:rPr>
        <w:t xml:space="preserve">Britton, South Dakota </w:t>
      </w:r>
    </w:p>
    <w:p w14:paraId="3DB15873" w14:textId="77777777" w:rsidR="001F1EE2" w:rsidRPr="004550A6" w:rsidRDefault="001F1EE2" w:rsidP="001F1EE2">
      <w:pPr>
        <w:spacing w:after="0" w:line="240" w:lineRule="auto"/>
        <w:jc w:val="center"/>
        <w:rPr>
          <w:rFonts w:ascii="Times New Roman" w:hAnsi="Times New Roman"/>
          <w:b/>
          <w:sz w:val="24"/>
          <w:szCs w:val="24"/>
        </w:rPr>
      </w:pPr>
    </w:p>
    <w:p w14:paraId="579AFBC8" w14:textId="7DAC98F0" w:rsidR="001F1EE2" w:rsidRDefault="001F1EE2" w:rsidP="001F1EE2">
      <w:pPr>
        <w:spacing w:after="0" w:line="240" w:lineRule="auto"/>
        <w:jc w:val="both"/>
        <w:rPr>
          <w:rFonts w:ascii="Times New Roman" w:hAnsi="Times New Roman"/>
          <w:sz w:val="24"/>
          <w:szCs w:val="20"/>
        </w:rPr>
      </w:pPr>
      <w:r w:rsidRPr="002D433F">
        <w:rPr>
          <w:rFonts w:ascii="Times New Roman" w:hAnsi="Times New Roman"/>
          <w:sz w:val="24"/>
          <w:szCs w:val="20"/>
        </w:rPr>
        <w:t>The Board of County Commissioners met in regular s</w:t>
      </w:r>
      <w:r>
        <w:rPr>
          <w:rFonts w:ascii="Times New Roman" w:hAnsi="Times New Roman"/>
          <w:sz w:val="24"/>
          <w:szCs w:val="20"/>
        </w:rPr>
        <w:t xml:space="preserve">ession at 9:00 a.m. on September 22, </w:t>
      </w:r>
      <w:proofErr w:type="gramStart"/>
      <w:r>
        <w:rPr>
          <w:rFonts w:ascii="Times New Roman" w:hAnsi="Times New Roman"/>
          <w:sz w:val="24"/>
          <w:szCs w:val="20"/>
        </w:rPr>
        <w:t>2026</w:t>
      </w:r>
      <w:proofErr w:type="gramEnd"/>
      <w:r w:rsidRPr="002D433F">
        <w:rPr>
          <w:rFonts w:ascii="Times New Roman" w:hAnsi="Times New Roman"/>
          <w:sz w:val="24"/>
          <w:szCs w:val="20"/>
        </w:rPr>
        <w:t xml:space="preserve"> at the </w:t>
      </w:r>
      <w:r>
        <w:rPr>
          <w:rFonts w:ascii="Times New Roman" w:hAnsi="Times New Roman"/>
          <w:sz w:val="24"/>
          <w:szCs w:val="20"/>
        </w:rPr>
        <w:t>Marshall County Courthouse</w:t>
      </w:r>
      <w:r w:rsidRPr="002D433F">
        <w:rPr>
          <w:rFonts w:ascii="Times New Roman" w:hAnsi="Times New Roman"/>
          <w:sz w:val="24"/>
          <w:szCs w:val="20"/>
        </w:rPr>
        <w:t>. Member</w:t>
      </w:r>
      <w:r>
        <w:rPr>
          <w:rFonts w:ascii="Times New Roman" w:hAnsi="Times New Roman"/>
          <w:sz w:val="24"/>
          <w:szCs w:val="20"/>
        </w:rPr>
        <w:t xml:space="preserve">s present were Schuller, Bender, Kilker, Luttrell and Medhaug.  Commissioner Schuller presided. </w:t>
      </w:r>
      <w:r w:rsidRPr="00167C37">
        <w:rPr>
          <w:rFonts w:ascii="Times New Roman" w:hAnsi="Times New Roman"/>
          <w:sz w:val="24"/>
          <w:szCs w:val="20"/>
        </w:rPr>
        <w:t xml:space="preserve">The meeting was open to the public. </w:t>
      </w:r>
      <w:r>
        <w:rPr>
          <w:rFonts w:ascii="Times New Roman" w:hAnsi="Times New Roman"/>
          <w:sz w:val="24"/>
          <w:szCs w:val="20"/>
        </w:rPr>
        <w:t xml:space="preserve"> State’s Attorney Victor Rapkoch was presen</w:t>
      </w:r>
      <w:r w:rsidR="00877CBA">
        <w:rPr>
          <w:rFonts w:ascii="Times New Roman" w:hAnsi="Times New Roman"/>
          <w:sz w:val="24"/>
          <w:szCs w:val="20"/>
        </w:rPr>
        <w:t>t.</w:t>
      </w:r>
      <w:r>
        <w:rPr>
          <w:rFonts w:ascii="Times New Roman" w:hAnsi="Times New Roman"/>
          <w:sz w:val="24"/>
          <w:szCs w:val="20"/>
        </w:rPr>
        <w:t xml:space="preserve">  The Pl</w:t>
      </w:r>
      <w:r w:rsidRPr="00167C37">
        <w:rPr>
          <w:rFonts w:ascii="Times New Roman" w:hAnsi="Times New Roman"/>
          <w:sz w:val="24"/>
          <w:szCs w:val="20"/>
        </w:rPr>
        <w:t>edge of Allegiance was recited by everyone in attendance.</w:t>
      </w:r>
    </w:p>
    <w:p w14:paraId="6FBA16D9" w14:textId="77777777" w:rsidR="001F1EE2" w:rsidRDefault="001F1EE2" w:rsidP="001F1EE2">
      <w:pPr>
        <w:spacing w:after="0" w:line="240" w:lineRule="auto"/>
        <w:rPr>
          <w:rFonts w:ascii="Times New Roman" w:hAnsi="Times New Roman"/>
          <w:sz w:val="24"/>
          <w:szCs w:val="20"/>
        </w:rPr>
      </w:pPr>
    </w:p>
    <w:p w14:paraId="510B71F3" w14:textId="77777777" w:rsidR="001F1EE2" w:rsidRDefault="001F1EE2" w:rsidP="001F1EE2">
      <w:pPr>
        <w:spacing w:after="0" w:line="240" w:lineRule="auto"/>
        <w:rPr>
          <w:rFonts w:ascii="Times New Roman" w:hAnsi="Times New Roman"/>
          <w:b/>
          <w:bCs/>
          <w:sz w:val="24"/>
          <w:szCs w:val="20"/>
        </w:rPr>
      </w:pPr>
      <w:r>
        <w:rPr>
          <w:rFonts w:ascii="Times New Roman" w:hAnsi="Times New Roman"/>
          <w:b/>
          <w:bCs/>
          <w:sz w:val="24"/>
          <w:szCs w:val="20"/>
        </w:rPr>
        <w:t>AGENDA:</w:t>
      </w:r>
    </w:p>
    <w:p w14:paraId="3F1F5F81" w14:textId="319CA0DF" w:rsidR="001F1EE2" w:rsidRDefault="001F1EE2" w:rsidP="001F1EE2">
      <w:pPr>
        <w:spacing w:after="0" w:line="240" w:lineRule="auto"/>
        <w:rPr>
          <w:rFonts w:ascii="Times New Roman" w:hAnsi="Times New Roman"/>
          <w:sz w:val="24"/>
          <w:szCs w:val="20"/>
        </w:rPr>
      </w:pPr>
      <w:r>
        <w:rPr>
          <w:rFonts w:ascii="Times New Roman" w:hAnsi="Times New Roman"/>
          <w:sz w:val="24"/>
          <w:szCs w:val="20"/>
        </w:rPr>
        <w:t>Bender moved, Kilker seconded to approve the agenda for September 22, 2026.  All members voted aye.</w:t>
      </w:r>
    </w:p>
    <w:p w14:paraId="319FA4BE" w14:textId="77777777" w:rsidR="001F1EE2" w:rsidRDefault="001F1EE2" w:rsidP="001F1EE2">
      <w:pPr>
        <w:spacing w:after="0" w:line="240" w:lineRule="auto"/>
        <w:rPr>
          <w:rFonts w:ascii="Times New Roman" w:hAnsi="Times New Roman"/>
          <w:sz w:val="24"/>
          <w:szCs w:val="20"/>
        </w:rPr>
      </w:pPr>
    </w:p>
    <w:p w14:paraId="547FCE6F" w14:textId="77777777" w:rsidR="001F1EE2" w:rsidRDefault="001F1EE2" w:rsidP="001F1EE2">
      <w:pPr>
        <w:spacing w:after="0" w:line="240" w:lineRule="auto"/>
        <w:rPr>
          <w:rFonts w:ascii="Times New Roman" w:hAnsi="Times New Roman"/>
          <w:b/>
          <w:bCs/>
          <w:sz w:val="24"/>
          <w:szCs w:val="20"/>
        </w:rPr>
      </w:pPr>
      <w:r>
        <w:rPr>
          <w:rFonts w:ascii="Times New Roman" w:hAnsi="Times New Roman"/>
          <w:b/>
          <w:bCs/>
          <w:sz w:val="24"/>
          <w:szCs w:val="20"/>
        </w:rPr>
        <w:t>MINUTES:</w:t>
      </w:r>
    </w:p>
    <w:p w14:paraId="461F681E" w14:textId="27DB256D" w:rsidR="001F1EE2" w:rsidRDefault="001F1EE2" w:rsidP="001F1EE2">
      <w:pPr>
        <w:spacing w:after="0" w:line="240" w:lineRule="auto"/>
        <w:rPr>
          <w:rFonts w:ascii="Times New Roman" w:hAnsi="Times New Roman"/>
          <w:sz w:val="24"/>
          <w:szCs w:val="20"/>
        </w:rPr>
      </w:pPr>
      <w:r>
        <w:rPr>
          <w:rFonts w:ascii="Times New Roman" w:hAnsi="Times New Roman"/>
          <w:sz w:val="24"/>
          <w:szCs w:val="20"/>
        </w:rPr>
        <w:t>Kilker moved, Luttrell seconded to approve the minutes for September 1, 2026.  All members voted aye.</w:t>
      </w:r>
    </w:p>
    <w:p w14:paraId="3DEA210A" w14:textId="77777777" w:rsidR="001F1EE2" w:rsidRDefault="001F1EE2" w:rsidP="001F1EE2">
      <w:pPr>
        <w:spacing w:after="0" w:line="240" w:lineRule="auto"/>
        <w:rPr>
          <w:rFonts w:ascii="Times New Roman" w:hAnsi="Times New Roman"/>
          <w:sz w:val="24"/>
          <w:szCs w:val="20"/>
        </w:rPr>
      </w:pPr>
    </w:p>
    <w:p w14:paraId="5A0243D0" w14:textId="77777777" w:rsidR="001F1EE2" w:rsidRDefault="001F1EE2" w:rsidP="001F1EE2">
      <w:pPr>
        <w:tabs>
          <w:tab w:val="right" w:pos="9360"/>
        </w:tabs>
        <w:spacing w:after="0" w:line="240" w:lineRule="auto"/>
        <w:rPr>
          <w:rFonts w:ascii="Times New Roman" w:hAnsi="Times New Roman"/>
          <w:b/>
          <w:bCs/>
          <w:sz w:val="24"/>
          <w:szCs w:val="20"/>
        </w:rPr>
      </w:pPr>
      <w:r>
        <w:rPr>
          <w:rFonts w:ascii="Times New Roman" w:hAnsi="Times New Roman"/>
          <w:b/>
          <w:bCs/>
          <w:sz w:val="24"/>
          <w:szCs w:val="20"/>
        </w:rPr>
        <w:t>CLAIMS:</w:t>
      </w:r>
      <w:r>
        <w:rPr>
          <w:rFonts w:ascii="Times New Roman" w:hAnsi="Times New Roman"/>
          <w:b/>
          <w:bCs/>
          <w:sz w:val="24"/>
          <w:szCs w:val="20"/>
        </w:rPr>
        <w:tab/>
      </w:r>
    </w:p>
    <w:p w14:paraId="23F071D5" w14:textId="77927267" w:rsidR="001F1EE2" w:rsidRDefault="001F1EE2" w:rsidP="001F1EE2">
      <w:pPr>
        <w:tabs>
          <w:tab w:val="right" w:pos="9360"/>
        </w:tabs>
        <w:spacing w:after="0" w:line="240" w:lineRule="auto"/>
        <w:rPr>
          <w:rFonts w:ascii="Times New Roman" w:hAnsi="Times New Roman"/>
          <w:sz w:val="24"/>
          <w:szCs w:val="20"/>
        </w:rPr>
      </w:pPr>
      <w:r w:rsidRPr="009A2B24">
        <w:rPr>
          <w:rFonts w:ascii="Times New Roman" w:hAnsi="Times New Roman"/>
          <w:sz w:val="24"/>
          <w:szCs w:val="20"/>
        </w:rPr>
        <w:t xml:space="preserve">Medhaug moved, </w:t>
      </w:r>
      <w:r>
        <w:rPr>
          <w:rFonts w:ascii="Times New Roman" w:hAnsi="Times New Roman"/>
          <w:sz w:val="24"/>
          <w:szCs w:val="20"/>
        </w:rPr>
        <w:t xml:space="preserve">Bender </w:t>
      </w:r>
      <w:r w:rsidRPr="009A2B24">
        <w:rPr>
          <w:rFonts w:ascii="Times New Roman" w:hAnsi="Times New Roman"/>
          <w:sz w:val="24"/>
          <w:szCs w:val="20"/>
        </w:rPr>
        <w:t>seconded to approve and pay the following claims.  All members voted aye.</w:t>
      </w:r>
      <w:r>
        <w:rPr>
          <w:rFonts w:ascii="Times New Roman" w:hAnsi="Times New Roman"/>
          <w:sz w:val="24"/>
          <w:szCs w:val="20"/>
        </w:rPr>
        <w:t xml:space="preserve">  </w:t>
      </w:r>
      <w:r w:rsidRPr="00BE25AC">
        <w:rPr>
          <w:rFonts w:ascii="Times New Roman" w:hAnsi="Times New Roman"/>
          <w:sz w:val="24"/>
          <w:szCs w:val="20"/>
        </w:rPr>
        <w:t xml:space="preserve">PAYROLL by department: </w:t>
      </w:r>
      <w:r w:rsidR="00D4318F">
        <w:rPr>
          <w:rFonts w:ascii="Times New Roman" w:hAnsi="Times New Roman"/>
          <w:sz w:val="24"/>
          <w:szCs w:val="20"/>
        </w:rPr>
        <w:t>September 10</w:t>
      </w:r>
      <w:r w:rsidRPr="003F550F">
        <w:rPr>
          <w:rFonts w:ascii="Times New Roman" w:hAnsi="Times New Roman"/>
          <w:sz w:val="24"/>
          <w:szCs w:val="20"/>
        </w:rPr>
        <w:t>, 2026</w:t>
      </w:r>
      <w:r>
        <w:rPr>
          <w:rFonts w:ascii="Times New Roman" w:hAnsi="Times New Roman"/>
          <w:sz w:val="24"/>
          <w:szCs w:val="20"/>
        </w:rPr>
        <w:t>:</w:t>
      </w:r>
      <w:r w:rsidRPr="003F550F">
        <w:rPr>
          <w:rFonts w:ascii="Times New Roman" w:hAnsi="Times New Roman"/>
          <w:sz w:val="24"/>
          <w:szCs w:val="20"/>
        </w:rPr>
        <w:t xml:space="preserve"> Commissioners </w:t>
      </w:r>
      <w:r>
        <w:rPr>
          <w:rFonts w:ascii="Times New Roman" w:hAnsi="Times New Roman"/>
          <w:sz w:val="24"/>
          <w:szCs w:val="20"/>
        </w:rPr>
        <w:t>23</w:t>
      </w:r>
      <w:r w:rsidR="00D4318F">
        <w:rPr>
          <w:rFonts w:ascii="Times New Roman" w:hAnsi="Times New Roman"/>
          <w:sz w:val="24"/>
          <w:szCs w:val="20"/>
        </w:rPr>
        <w:t>59</w:t>
      </w:r>
      <w:r>
        <w:rPr>
          <w:rFonts w:ascii="Times New Roman" w:hAnsi="Times New Roman"/>
          <w:sz w:val="24"/>
          <w:szCs w:val="20"/>
        </w:rPr>
        <w:t>.35</w:t>
      </w:r>
      <w:r w:rsidRPr="003F550F">
        <w:rPr>
          <w:rFonts w:ascii="Times New Roman" w:hAnsi="Times New Roman"/>
          <w:sz w:val="24"/>
          <w:szCs w:val="20"/>
        </w:rPr>
        <w:t xml:space="preserve">; Auditor </w:t>
      </w:r>
      <w:r>
        <w:rPr>
          <w:rFonts w:ascii="Times New Roman" w:hAnsi="Times New Roman"/>
          <w:sz w:val="24"/>
          <w:szCs w:val="20"/>
        </w:rPr>
        <w:t>5</w:t>
      </w:r>
      <w:r w:rsidR="00D4318F">
        <w:rPr>
          <w:rFonts w:ascii="Times New Roman" w:hAnsi="Times New Roman"/>
          <w:sz w:val="24"/>
          <w:szCs w:val="20"/>
        </w:rPr>
        <w:t>326.09</w:t>
      </w:r>
      <w:r w:rsidRPr="003F550F">
        <w:rPr>
          <w:rFonts w:ascii="Times New Roman" w:hAnsi="Times New Roman"/>
          <w:sz w:val="24"/>
          <w:szCs w:val="20"/>
        </w:rPr>
        <w:t xml:space="preserve">; Treasurer </w:t>
      </w:r>
      <w:r w:rsidR="00D4318F">
        <w:rPr>
          <w:rFonts w:ascii="Times New Roman" w:hAnsi="Times New Roman"/>
          <w:sz w:val="24"/>
          <w:szCs w:val="20"/>
        </w:rPr>
        <w:t>4453.54</w:t>
      </w:r>
      <w:r w:rsidRPr="003F550F">
        <w:rPr>
          <w:rFonts w:ascii="Times New Roman" w:hAnsi="Times New Roman"/>
          <w:sz w:val="24"/>
          <w:szCs w:val="20"/>
        </w:rPr>
        <w:t xml:space="preserve">; States Attorney </w:t>
      </w:r>
      <w:r w:rsidR="00D4318F">
        <w:rPr>
          <w:rFonts w:ascii="Times New Roman" w:hAnsi="Times New Roman"/>
          <w:sz w:val="24"/>
          <w:szCs w:val="20"/>
        </w:rPr>
        <w:t>2361.79</w:t>
      </w:r>
      <w:r w:rsidRPr="003F550F">
        <w:rPr>
          <w:rFonts w:ascii="Times New Roman" w:hAnsi="Times New Roman"/>
          <w:sz w:val="24"/>
          <w:szCs w:val="20"/>
        </w:rPr>
        <w:t xml:space="preserve">; Courthouse </w:t>
      </w:r>
      <w:r w:rsidR="00D4318F">
        <w:rPr>
          <w:rFonts w:ascii="Times New Roman" w:hAnsi="Times New Roman"/>
          <w:sz w:val="24"/>
          <w:szCs w:val="20"/>
        </w:rPr>
        <w:t>1426.82</w:t>
      </w:r>
      <w:r w:rsidRPr="003F550F">
        <w:rPr>
          <w:rFonts w:ascii="Times New Roman" w:hAnsi="Times New Roman"/>
          <w:sz w:val="24"/>
          <w:szCs w:val="20"/>
        </w:rPr>
        <w:t xml:space="preserve">; Director </w:t>
      </w:r>
      <w:r>
        <w:rPr>
          <w:rFonts w:ascii="Times New Roman" w:hAnsi="Times New Roman"/>
          <w:sz w:val="24"/>
          <w:szCs w:val="20"/>
        </w:rPr>
        <w:t>6370.2</w:t>
      </w:r>
      <w:r w:rsidR="00D4318F">
        <w:rPr>
          <w:rFonts w:ascii="Times New Roman" w:hAnsi="Times New Roman"/>
          <w:sz w:val="24"/>
          <w:szCs w:val="20"/>
        </w:rPr>
        <w:t>2</w:t>
      </w:r>
      <w:r w:rsidRPr="003F550F">
        <w:rPr>
          <w:rFonts w:ascii="Times New Roman" w:hAnsi="Times New Roman"/>
          <w:sz w:val="24"/>
          <w:szCs w:val="20"/>
        </w:rPr>
        <w:t xml:space="preserve">; Register </w:t>
      </w:r>
      <w:r>
        <w:rPr>
          <w:rFonts w:ascii="Times New Roman" w:hAnsi="Times New Roman"/>
          <w:sz w:val="24"/>
          <w:szCs w:val="20"/>
        </w:rPr>
        <w:t>4</w:t>
      </w:r>
      <w:r w:rsidR="00D4318F">
        <w:rPr>
          <w:rFonts w:ascii="Times New Roman" w:hAnsi="Times New Roman"/>
          <w:sz w:val="24"/>
          <w:szCs w:val="20"/>
        </w:rPr>
        <w:t>704.91</w:t>
      </w:r>
      <w:r w:rsidRPr="003F550F">
        <w:rPr>
          <w:rFonts w:ascii="Times New Roman" w:hAnsi="Times New Roman"/>
          <w:sz w:val="24"/>
          <w:szCs w:val="20"/>
        </w:rPr>
        <w:t xml:space="preserve">; VSO </w:t>
      </w:r>
      <w:r>
        <w:rPr>
          <w:rFonts w:ascii="Times New Roman" w:hAnsi="Times New Roman"/>
          <w:sz w:val="24"/>
          <w:szCs w:val="20"/>
        </w:rPr>
        <w:t>901.29</w:t>
      </w:r>
      <w:r w:rsidRPr="003F550F">
        <w:rPr>
          <w:rFonts w:ascii="Times New Roman" w:hAnsi="Times New Roman"/>
          <w:sz w:val="24"/>
          <w:szCs w:val="20"/>
        </w:rPr>
        <w:t xml:space="preserve">; Community Building </w:t>
      </w:r>
      <w:r w:rsidR="00D4318F">
        <w:rPr>
          <w:rFonts w:ascii="Times New Roman" w:hAnsi="Times New Roman"/>
          <w:sz w:val="24"/>
          <w:szCs w:val="20"/>
        </w:rPr>
        <w:t>148</w:t>
      </w:r>
      <w:r>
        <w:rPr>
          <w:rFonts w:ascii="Times New Roman" w:hAnsi="Times New Roman"/>
          <w:sz w:val="24"/>
          <w:szCs w:val="20"/>
        </w:rPr>
        <w:t>.</w:t>
      </w:r>
      <w:r w:rsidR="00D4318F">
        <w:rPr>
          <w:rFonts w:ascii="Times New Roman" w:hAnsi="Times New Roman"/>
          <w:sz w:val="24"/>
          <w:szCs w:val="20"/>
        </w:rPr>
        <w:t>00</w:t>
      </w:r>
      <w:r w:rsidRPr="003F550F">
        <w:rPr>
          <w:rFonts w:ascii="Times New Roman" w:hAnsi="Times New Roman"/>
          <w:sz w:val="24"/>
          <w:szCs w:val="20"/>
        </w:rPr>
        <w:t xml:space="preserve">; Sheriff </w:t>
      </w:r>
      <w:r w:rsidR="00D4318F">
        <w:rPr>
          <w:rFonts w:ascii="Times New Roman" w:hAnsi="Times New Roman"/>
          <w:sz w:val="24"/>
          <w:szCs w:val="20"/>
        </w:rPr>
        <w:t>20266.50</w:t>
      </w:r>
      <w:r w:rsidRPr="003F550F">
        <w:rPr>
          <w:rFonts w:ascii="Times New Roman" w:hAnsi="Times New Roman"/>
          <w:sz w:val="24"/>
          <w:szCs w:val="20"/>
        </w:rPr>
        <w:t xml:space="preserve">; Welfare 620.77; Nurse </w:t>
      </w:r>
      <w:r w:rsidR="00D4318F">
        <w:rPr>
          <w:rFonts w:ascii="Times New Roman" w:hAnsi="Times New Roman"/>
          <w:sz w:val="24"/>
          <w:szCs w:val="20"/>
        </w:rPr>
        <w:t>666.33</w:t>
      </w:r>
      <w:r w:rsidRPr="003F550F">
        <w:rPr>
          <w:rFonts w:ascii="Times New Roman" w:hAnsi="Times New Roman"/>
          <w:sz w:val="24"/>
          <w:szCs w:val="20"/>
        </w:rPr>
        <w:t xml:space="preserve">; Extension </w:t>
      </w:r>
      <w:r>
        <w:rPr>
          <w:rFonts w:ascii="Times New Roman" w:hAnsi="Times New Roman"/>
          <w:sz w:val="24"/>
          <w:szCs w:val="20"/>
        </w:rPr>
        <w:t>1</w:t>
      </w:r>
      <w:r w:rsidR="00D4318F">
        <w:rPr>
          <w:rFonts w:ascii="Times New Roman" w:hAnsi="Times New Roman"/>
          <w:sz w:val="24"/>
          <w:szCs w:val="20"/>
        </w:rPr>
        <w:t>486.88</w:t>
      </w:r>
      <w:r w:rsidRPr="003F550F">
        <w:rPr>
          <w:rFonts w:ascii="Times New Roman" w:hAnsi="Times New Roman"/>
          <w:sz w:val="24"/>
          <w:szCs w:val="20"/>
        </w:rPr>
        <w:t xml:space="preserve">; Weed </w:t>
      </w:r>
      <w:r>
        <w:rPr>
          <w:rFonts w:ascii="Times New Roman" w:hAnsi="Times New Roman"/>
          <w:sz w:val="24"/>
          <w:szCs w:val="20"/>
        </w:rPr>
        <w:t>20</w:t>
      </w:r>
      <w:r w:rsidR="00D4318F">
        <w:rPr>
          <w:rFonts w:ascii="Times New Roman" w:hAnsi="Times New Roman"/>
          <w:sz w:val="24"/>
          <w:szCs w:val="20"/>
        </w:rPr>
        <w:t>2</w:t>
      </w:r>
      <w:r>
        <w:rPr>
          <w:rFonts w:ascii="Times New Roman" w:hAnsi="Times New Roman"/>
          <w:sz w:val="24"/>
          <w:szCs w:val="20"/>
        </w:rPr>
        <w:t>7.</w:t>
      </w:r>
      <w:r w:rsidR="00D4318F">
        <w:rPr>
          <w:rFonts w:ascii="Times New Roman" w:hAnsi="Times New Roman"/>
          <w:sz w:val="24"/>
          <w:szCs w:val="20"/>
        </w:rPr>
        <w:t>20</w:t>
      </w:r>
      <w:r w:rsidRPr="003F550F">
        <w:rPr>
          <w:rFonts w:ascii="Times New Roman" w:hAnsi="Times New Roman"/>
          <w:sz w:val="24"/>
          <w:szCs w:val="20"/>
        </w:rPr>
        <w:t xml:space="preserve">; Zoning </w:t>
      </w:r>
      <w:r>
        <w:rPr>
          <w:rFonts w:ascii="Times New Roman" w:hAnsi="Times New Roman"/>
          <w:sz w:val="24"/>
          <w:szCs w:val="20"/>
        </w:rPr>
        <w:t>2</w:t>
      </w:r>
      <w:r w:rsidR="00AB3512">
        <w:rPr>
          <w:rFonts w:ascii="Times New Roman" w:hAnsi="Times New Roman"/>
          <w:sz w:val="24"/>
          <w:szCs w:val="20"/>
        </w:rPr>
        <w:t>313.81</w:t>
      </w:r>
      <w:r w:rsidRPr="003F550F">
        <w:rPr>
          <w:rFonts w:ascii="Times New Roman" w:hAnsi="Times New Roman"/>
          <w:sz w:val="24"/>
          <w:szCs w:val="20"/>
        </w:rPr>
        <w:t>; Highway 18</w:t>
      </w:r>
      <w:r w:rsidR="00AB3512">
        <w:rPr>
          <w:rFonts w:ascii="Times New Roman" w:hAnsi="Times New Roman"/>
          <w:sz w:val="24"/>
          <w:szCs w:val="20"/>
        </w:rPr>
        <w:t>251.84</w:t>
      </w:r>
      <w:r w:rsidRPr="003F550F">
        <w:rPr>
          <w:rFonts w:ascii="Times New Roman" w:hAnsi="Times New Roman"/>
          <w:sz w:val="24"/>
          <w:szCs w:val="20"/>
        </w:rPr>
        <w:t xml:space="preserve">; E911 </w:t>
      </w:r>
      <w:r w:rsidR="00AB3512">
        <w:rPr>
          <w:rFonts w:ascii="Times New Roman" w:hAnsi="Times New Roman"/>
          <w:sz w:val="24"/>
          <w:szCs w:val="20"/>
        </w:rPr>
        <w:t>10287.08;</w:t>
      </w:r>
      <w:r w:rsidRPr="003F550F">
        <w:rPr>
          <w:rFonts w:ascii="Times New Roman" w:hAnsi="Times New Roman"/>
          <w:sz w:val="24"/>
          <w:szCs w:val="20"/>
        </w:rPr>
        <w:t xml:space="preserve"> Emergency Management </w:t>
      </w:r>
      <w:r>
        <w:rPr>
          <w:rFonts w:ascii="Times New Roman" w:hAnsi="Times New Roman"/>
          <w:sz w:val="24"/>
          <w:szCs w:val="20"/>
        </w:rPr>
        <w:t>10</w:t>
      </w:r>
      <w:r w:rsidR="00AB3512">
        <w:rPr>
          <w:rFonts w:ascii="Times New Roman" w:hAnsi="Times New Roman"/>
          <w:sz w:val="24"/>
          <w:szCs w:val="20"/>
        </w:rPr>
        <w:t>67.64</w:t>
      </w:r>
      <w:r w:rsidRPr="003F550F">
        <w:rPr>
          <w:rFonts w:ascii="Times New Roman" w:hAnsi="Times New Roman"/>
          <w:sz w:val="24"/>
          <w:szCs w:val="20"/>
        </w:rPr>
        <w:t>;</w:t>
      </w:r>
    </w:p>
    <w:p w14:paraId="5A4BC81A" w14:textId="228417BB" w:rsidR="001F1EE2" w:rsidRPr="003F550F" w:rsidRDefault="001F1EE2" w:rsidP="001F1EE2">
      <w:pPr>
        <w:tabs>
          <w:tab w:val="right" w:pos="9360"/>
        </w:tabs>
        <w:spacing w:after="0" w:line="240" w:lineRule="auto"/>
        <w:rPr>
          <w:rFonts w:ascii="Times New Roman" w:hAnsi="Times New Roman"/>
          <w:sz w:val="24"/>
          <w:szCs w:val="20"/>
        </w:rPr>
      </w:pPr>
      <w:r>
        <w:rPr>
          <w:rFonts w:ascii="Times New Roman" w:hAnsi="Times New Roman"/>
          <w:sz w:val="24"/>
          <w:szCs w:val="20"/>
        </w:rPr>
        <w:t xml:space="preserve">WELLMARK: </w:t>
      </w:r>
      <w:r w:rsidR="00AB3512">
        <w:rPr>
          <w:rFonts w:ascii="Times New Roman" w:hAnsi="Times New Roman"/>
          <w:sz w:val="24"/>
          <w:szCs w:val="20"/>
        </w:rPr>
        <w:t>1556.99</w:t>
      </w:r>
      <w:r>
        <w:rPr>
          <w:rFonts w:ascii="Times New Roman" w:hAnsi="Times New Roman"/>
          <w:sz w:val="24"/>
          <w:szCs w:val="20"/>
        </w:rPr>
        <w:t xml:space="preserve">; </w:t>
      </w:r>
    </w:p>
    <w:p w14:paraId="2848717A" w14:textId="12BB19ED" w:rsidR="001F1EE2" w:rsidRPr="001B3703" w:rsidRDefault="001F1EE2" w:rsidP="001F1EE2">
      <w:pPr>
        <w:tabs>
          <w:tab w:val="right" w:pos="9360"/>
        </w:tabs>
        <w:spacing w:after="0" w:line="240" w:lineRule="auto"/>
        <w:rPr>
          <w:rFonts w:ascii="Times New Roman" w:hAnsi="Times New Roman"/>
          <w:sz w:val="24"/>
          <w:szCs w:val="20"/>
        </w:rPr>
      </w:pPr>
      <w:r w:rsidRPr="001B3703">
        <w:rPr>
          <w:rFonts w:ascii="Times New Roman" w:hAnsi="Times New Roman"/>
          <w:sz w:val="24"/>
          <w:szCs w:val="20"/>
        </w:rPr>
        <w:t xml:space="preserve">EMPLOYER FICA &amp; MEDICARE: First Savings Bank </w:t>
      </w:r>
      <w:r w:rsidR="00AB3512">
        <w:rPr>
          <w:rFonts w:ascii="Times New Roman" w:hAnsi="Times New Roman"/>
          <w:sz w:val="24"/>
          <w:szCs w:val="20"/>
        </w:rPr>
        <w:t>6403.14</w:t>
      </w:r>
    </w:p>
    <w:p w14:paraId="7E361B99" w14:textId="29EFFA5E" w:rsidR="001F1EE2" w:rsidRDefault="001F1EE2" w:rsidP="001F1EE2">
      <w:pPr>
        <w:spacing w:after="0" w:line="240" w:lineRule="auto"/>
        <w:rPr>
          <w:rFonts w:ascii="Times New Roman" w:hAnsi="Times New Roman"/>
          <w:sz w:val="24"/>
          <w:szCs w:val="20"/>
        </w:rPr>
      </w:pPr>
      <w:r w:rsidRPr="001B3703">
        <w:rPr>
          <w:rFonts w:ascii="Times New Roman" w:hAnsi="Times New Roman"/>
          <w:sz w:val="24"/>
          <w:szCs w:val="20"/>
        </w:rPr>
        <w:t xml:space="preserve">EMPLOYER SOUTH DAKOTA RETIREMENT SYSTEM: </w:t>
      </w:r>
      <w:r w:rsidR="00AB3512">
        <w:rPr>
          <w:rFonts w:ascii="Times New Roman" w:hAnsi="Times New Roman"/>
          <w:sz w:val="24"/>
          <w:szCs w:val="20"/>
        </w:rPr>
        <w:t>3802.83</w:t>
      </w:r>
    </w:p>
    <w:tbl>
      <w:tblPr>
        <w:tblW w:w="4737" w:type="dxa"/>
        <w:tblLook w:val="04A0" w:firstRow="1" w:lastRow="0" w:firstColumn="1" w:lastColumn="0" w:noHBand="0" w:noVBand="1"/>
      </w:tblPr>
      <w:tblGrid>
        <w:gridCol w:w="3351"/>
        <w:gridCol w:w="1386"/>
      </w:tblGrid>
      <w:tr w:rsidR="008B4222" w:rsidRPr="008B4222" w14:paraId="49C6E16F" w14:textId="77777777" w:rsidTr="008B4222">
        <w:trPr>
          <w:trHeight w:val="300"/>
        </w:trPr>
        <w:tc>
          <w:tcPr>
            <w:tcW w:w="3351" w:type="dxa"/>
            <w:tcBorders>
              <w:top w:val="nil"/>
              <w:left w:val="nil"/>
              <w:bottom w:val="nil"/>
              <w:right w:val="nil"/>
            </w:tcBorders>
            <w:noWrap/>
            <w:vAlign w:val="bottom"/>
            <w:hideMark/>
          </w:tcPr>
          <w:p w14:paraId="1858D7EE"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4IMPRINT, INC</w:t>
            </w:r>
          </w:p>
        </w:tc>
        <w:tc>
          <w:tcPr>
            <w:tcW w:w="1386" w:type="dxa"/>
            <w:tcBorders>
              <w:top w:val="nil"/>
              <w:left w:val="nil"/>
              <w:bottom w:val="nil"/>
              <w:right w:val="nil"/>
            </w:tcBorders>
            <w:noWrap/>
            <w:vAlign w:val="bottom"/>
            <w:hideMark/>
          </w:tcPr>
          <w:p w14:paraId="23608B25"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322.24 </w:t>
            </w:r>
          </w:p>
        </w:tc>
      </w:tr>
      <w:tr w:rsidR="008B4222" w:rsidRPr="008B4222" w14:paraId="336C0961" w14:textId="77777777" w:rsidTr="008B4222">
        <w:trPr>
          <w:trHeight w:val="300"/>
        </w:trPr>
        <w:tc>
          <w:tcPr>
            <w:tcW w:w="3351" w:type="dxa"/>
            <w:tcBorders>
              <w:top w:val="nil"/>
              <w:left w:val="nil"/>
              <w:bottom w:val="nil"/>
              <w:right w:val="nil"/>
            </w:tcBorders>
            <w:noWrap/>
            <w:vAlign w:val="bottom"/>
            <w:hideMark/>
          </w:tcPr>
          <w:p w14:paraId="6DC334BD"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ALCOHOL MONITORING SYSTEMS</w:t>
            </w:r>
          </w:p>
        </w:tc>
        <w:tc>
          <w:tcPr>
            <w:tcW w:w="1386" w:type="dxa"/>
            <w:tcBorders>
              <w:top w:val="nil"/>
              <w:left w:val="nil"/>
              <w:bottom w:val="nil"/>
              <w:right w:val="nil"/>
            </w:tcBorders>
            <w:noWrap/>
            <w:vAlign w:val="bottom"/>
            <w:hideMark/>
          </w:tcPr>
          <w:p w14:paraId="74CB398F"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109.50 </w:t>
            </w:r>
          </w:p>
        </w:tc>
      </w:tr>
      <w:tr w:rsidR="008B4222" w:rsidRPr="008B4222" w14:paraId="1FA00781" w14:textId="77777777" w:rsidTr="008B4222">
        <w:trPr>
          <w:trHeight w:val="300"/>
        </w:trPr>
        <w:tc>
          <w:tcPr>
            <w:tcW w:w="3351" w:type="dxa"/>
            <w:tcBorders>
              <w:top w:val="nil"/>
              <w:left w:val="nil"/>
              <w:bottom w:val="nil"/>
              <w:right w:val="nil"/>
            </w:tcBorders>
            <w:noWrap/>
            <w:vAlign w:val="bottom"/>
            <w:hideMark/>
          </w:tcPr>
          <w:p w14:paraId="52B08D67"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ALCOPRO INC</w:t>
            </w:r>
          </w:p>
        </w:tc>
        <w:tc>
          <w:tcPr>
            <w:tcW w:w="1386" w:type="dxa"/>
            <w:tcBorders>
              <w:top w:val="nil"/>
              <w:left w:val="nil"/>
              <w:bottom w:val="nil"/>
              <w:right w:val="nil"/>
            </w:tcBorders>
            <w:noWrap/>
            <w:vAlign w:val="bottom"/>
            <w:hideMark/>
          </w:tcPr>
          <w:p w14:paraId="5A2D86FA"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626.00 </w:t>
            </w:r>
          </w:p>
        </w:tc>
      </w:tr>
      <w:tr w:rsidR="008B4222" w:rsidRPr="008B4222" w14:paraId="49B934D4" w14:textId="77777777" w:rsidTr="008B4222">
        <w:trPr>
          <w:trHeight w:val="300"/>
        </w:trPr>
        <w:tc>
          <w:tcPr>
            <w:tcW w:w="3351" w:type="dxa"/>
            <w:tcBorders>
              <w:top w:val="nil"/>
              <w:left w:val="nil"/>
              <w:bottom w:val="nil"/>
              <w:right w:val="nil"/>
            </w:tcBorders>
            <w:noWrap/>
            <w:vAlign w:val="bottom"/>
            <w:hideMark/>
          </w:tcPr>
          <w:p w14:paraId="594C9BCE"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ALEXANDRIA GRAVEL PRODUCTS</w:t>
            </w:r>
          </w:p>
        </w:tc>
        <w:tc>
          <w:tcPr>
            <w:tcW w:w="1386" w:type="dxa"/>
            <w:tcBorders>
              <w:top w:val="nil"/>
              <w:left w:val="nil"/>
              <w:bottom w:val="nil"/>
              <w:right w:val="nil"/>
            </w:tcBorders>
            <w:noWrap/>
            <w:vAlign w:val="bottom"/>
            <w:hideMark/>
          </w:tcPr>
          <w:p w14:paraId="6B0213A9"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435.78 </w:t>
            </w:r>
          </w:p>
        </w:tc>
      </w:tr>
      <w:tr w:rsidR="008B4222" w:rsidRPr="008B4222" w14:paraId="53469CC2" w14:textId="77777777" w:rsidTr="008B4222">
        <w:trPr>
          <w:trHeight w:val="300"/>
        </w:trPr>
        <w:tc>
          <w:tcPr>
            <w:tcW w:w="3351" w:type="dxa"/>
            <w:tcBorders>
              <w:top w:val="nil"/>
              <w:left w:val="nil"/>
              <w:bottom w:val="nil"/>
              <w:right w:val="nil"/>
            </w:tcBorders>
            <w:noWrap/>
            <w:vAlign w:val="bottom"/>
            <w:hideMark/>
          </w:tcPr>
          <w:p w14:paraId="612C7B5C"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AMANDA STREIER</w:t>
            </w:r>
          </w:p>
        </w:tc>
        <w:tc>
          <w:tcPr>
            <w:tcW w:w="1386" w:type="dxa"/>
            <w:tcBorders>
              <w:top w:val="nil"/>
              <w:left w:val="nil"/>
              <w:bottom w:val="nil"/>
              <w:right w:val="nil"/>
            </w:tcBorders>
            <w:noWrap/>
            <w:vAlign w:val="bottom"/>
            <w:hideMark/>
          </w:tcPr>
          <w:p w14:paraId="02856A2B"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20.00 </w:t>
            </w:r>
          </w:p>
        </w:tc>
      </w:tr>
      <w:tr w:rsidR="008B4222" w:rsidRPr="008B4222" w14:paraId="4B044367" w14:textId="77777777" w:rsidTr="008B4222">
        <w:trPr>
          <w:trHeight w:val="300"/>
        </w:trPr>
        <w:tc>
          <w:tcPr>
            <w:tcW w:w="3351" w:type="dxa"/>
            <w:tcBorders>
              <w:top w:val="nil"/>
              <w:left w:val="nil"/>
              <w:bottom w:val="nil"/>
              <w:right w:val="nil"/>
            </w:tcBorders>
            <w:noWrap/>
            <w:vAlign w:val="bottom"/>
            <w:hideMark/>
          </w:tcPr>
          <w:p w14:paraId="56F88D9A"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AMAZON CAPITAL SERVICES</w:t>
            </w:r>
          </w:p>
        </w:tc>
        <w:tc>
          <w:tcPr>
            <w:tcW w:w="1386" w:type="dxa"/>
            <w:tcBorders>
              <w:top w:val="nil"/>
              <w:left w:val="nil"/>
              <w:bottom w:val="nil"/>
              <w:right w:val="nil"/>
            </w:tcBorders>
            <w:noWrap/>
            <w:vAlign w:val="bottom"/>
            <w:hideMark/>
          </w:tcPr>
          <w:p w14:paraId="185D3699"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291.80 </w:t>
            </w:r>
          </w:p>
        </w:tc>
      </w:tr>
      <w:tr w:rsidR="008B4222" w:rsidRPr="008B4222" w14:paraId="0B2D5ABB" w14:textId="77777777" w:rsidTr="008B4222">
        <w:trPr>
          <w:trHeight w:val="300"/>
        </w:trPr>
        <w:tc>
          <w:tcPr>
            <w:tcW w:w="3351" w:type="dxa"/>
            <w:tcBorders>
              <w:top w:val="nil"/>
              <w:left w:val="nil"/>
              <w:bottom w:val="nil"/>
              <w:right w:val="nil"/>
            </w:tcBorders>
            <w:noWrap/>
            <w:vAlign w:val="bottom"/>
            <w:hideMark/>
          </w:tcPr>
          <w:p w14:paraId="7D9AAC9E"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APPLIED CONCEPTS, INC.</w:t>
            </w:r>
          </w:p>
        </w:tc>
        <w:tc>
          <w:tcPr>
            <w:tcW w:w="1386" w:type="dxa"/>
            <w:tcBorders>
              <w:top w:val="nil"/>
              <w:left w:val="nil"/>
              <w:bottom w:val="nil"/>
              <w:right w:val="nil"/>
            </w:tcBorders>
            <w:noWrap/>
            <w:vAlign w:val="bottom"/>
            <w:hideMark/>
          </w:tcPr>
          <w:p w14:paraId="31DD2050"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54.25 </w:t>
            </w:r>
          </w:p>
        </w:tc>
      </w:tr>
      <w:tr w:rsidR="008B4222" w:rsidRPr="008B4222" w14:paraId="0F4439E0" w14:textId="77777777" w:rsidTr="008B4222">
        <w:trPr>
          <w:trHeight w:val="300"/>
        </w:trPr>
        <w:tc>
          <w:tcPr>
            <w:tcW w:w="3351" w:type="dxa"/>
            <w:tcBorders>
              <w:top w:val="nil"/>
              <w:left w:val="nil"/>
              <w:bottom w:val="nil"/>
              <w:right w:val="nil"/>
            </w:tcBorders>
            <w:noWrap/>
            <w:vAlign w:val="bottom"/>
            <w:hideMark/>
          </w:tcPr>
          <w:p w14:paraId="65FE7E37"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BOUND TREE MEDICAL LLC</w:t>
            </w:r>
          </w:p>
        </w:tc>
        <w:tc>
          <w:tcPr>
            <w:tcW w:w="1386" w:type="dxa"/>
            <w:tcBorders>
              <w:top w:val="nil"/>
              <w:left w:val="nil"/>
              <w:bottom w:val="nil"/>
              <w:right w:val="nil"/>
            </w:tcBorders>
            <w:noWrap/>
            <w:vAlign w:val="bottom"/>
            <w:hideMark/>
          </w:tcPr>
          <w:p w14:paraId="6F3CEC5A"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302.83 </w:t>
            </w:r>
          </w:p>
        </w:tc>
      </w:tr>
      <w:tr w:rsidR="008B4222" w:rsidRPr="008B4222" w14:paraId="47681ABA" w14:textId="77777777" w:rsidTr="008B4222">
        <w:trPr>
          <w:trHeight w:val="300"/>
        </w:trPr>
        <w:tc>
          <w:tcPr>
            <w:tcW w:w="3351" w:type="dxa"/>
            <w:tcBorders>
              <w:top w:val="nil"/>
              <w:left w:val="nil"/>
              <w:bottom w:val="nil"/>
              <w:right w:val="nil"/>
            </w:tcBorders>
            <w:noWrap/>
            <w:vAlign w:val="bottom"/>
            <w:hideMark/>
          </w:tcPr>
          <w:p w14:paraId="476CFF8C"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BRITTON CITY WATER DEPT</w:t>
            </w:r>
          </w:p>
        </w:tc>
        <w:tc>
          <w:tcPr>
            <w:tcW w:w="1386" w:type="dxa"/>
            <w:tcBorders>
              <w:top w:val="nil"/>
              <w:left w:val="nil"/>
              <w:bottom w:val="nil"/>
              <w:right w:val="nil"/>
            </w:tcBorders>
            <w:noWrap/>
            <w:vAlign w:val="bottom"/>
            <w:hideMark/>
          </w:tcPr>
          <w:p w14:paraId="3B94680A"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62.75 </w:t>
            </w:r>
          </w:p>
        </w:tc>
      </w:tr>
      <w:tr w:rsidR="008B4222" w:rsidRPr="008B4222" w14:paraId="2F4338CA" w14:textId="77777777" w:rsidTr="008B4222">
        <w:trPr>
          <w:trHeight w:val="300"/>
        </w:trPr>
        <w:tc>
          <w:tcPr>
            <w:tcW w:w="3351" w:type="dxa"/>
            <w:tcBorders>
              <w:top w:val="nil"/>
              <w:left w:val="nil"/>
              <w:bottom w:val="nil"/>
              <w:right w:val="nil"/>
            </w:tcBorders>
            <w:noWrap/>
            <w:vAlign w:val="bottom"/>
            <w:hideMark/>
          </w:tcPr>
          <w:p w14:paraId="7FD63C44"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CARLSON CRUSHING &amp; EXCAVAT</w:t>
            </w:r>
          </w:p>
        </w:tc>
        <w:tc>
          <w:tcPr>
            <w:tcW w:w="1386" w:type="dxa"/>
            <w:tcBorders>
              <w:top w:val="nil"/>
              <w:left w:val="nil"/>
              <w:bottom w:val="nil"/>
              <w:right w:val="nil"/>
            </w:tcBorders>
            <w:noWrap/>
            <w:vAlign w:val="bottom"/>
            <w:hideMark/>
          </w:tcPr>
          <w:p w14:paraId="58D2EFB8"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6,791.17 </w:t>
            </w:r>
          </w:p>
        </w:tc>
      </w:tr>
      <w:tr w:rsidR="008B4222" w:rsidRPr="008B4222" w14:paraId="4E0E5F5D" w14:textId="77777777" w:rsidTr="008B4222">
        <w:trPr>
          <w:trHeight w:val="300"/>
        </w:trPr>
        <w:tc>
          <w:tcPr>
            <w:tcW w:w="3351" w:type="dxa"/>
            <w:tcBorders>
              <w:top w:val="nil"/>
              <w:left w:val="nil"/>
              <w:bottom w:val="nil"/>
              <w:right w:val="nil"/>
            </w:tcBorders>
            <w:noWrap/>
            <w:vAlign w:val="bottom"/>
            <w:hideMark/>
          </w:tcPr>
          <w:p w14:paraId="40E67A25"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CARLSON HARDWARE HANK</w:t>
            </w:r>
          </w:p>
        </w:tc>
        <w:tc>
          <w:tcPr>
            <w:tcW w:w="1386" w:type="dxa"/>
            <w:tcBorders>
              <w:top w:val="nil"/>
              <w:left w:val="nil"/>
              <w:bottom w:val="nil"/>
              <w:right w:val="nil"/>
            </w:tcBorders>
            <w:noWrap/>
            <w:vAlign w:val="bottom"/>
            <w:hideMark/>
          </w:tcPr>
          <w:p w14:paraId="64E8B255"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582.08 </w:t>
            </w:r>
          </w:p>
        </w:tc>
      </w:tr>
      <w:tr w:rsidR="008B4222" w:rsidRPr="008B4222" w14:paraId="3B986220" w14:textId="77777777" w:rsidTr="008B4222">
        <w:trPr>
          <w:trHeight w:val="300"/>
        </w:trPr>
        <w:tc>
          <w:tcPr>
            <w:tcW w:w="3351" w:type="dxa"/>
            <w:tcBorders>
              <w:top w:val="nil"/>
              <w:left w:val="nil"/>
              <w:bottom w:val="nil"/>
              <w:right w:val="nil"/>
            </w:tcBorders>
            <w:noWrap/>
            <w:vAlign w:val="bottom"/>
            <w:hideMark/>
          </w:tcPr>
          <w:p w14:paraId="186D4FA0"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CASS COUNTY SHERIFF'S OFFI</w:t>
            </w:r>
          </w:p>
        </w:tc>
        <w:tc>
          <w:tcPr>
            <w:tcW w:w="1386" w:type="dxa"/>
            <w:tcBorders>
              <w:top w:val="nil"/>
              <w:left w:val="nil"/>
              <w:bottom w:val="nil"/>
              <w:right w:val="nil"/>
            </w:tcBorders>
            <w:noWrap/>
            <w:vAlign w:val="bottom"/>
            <w:hideMark/>
          </w:tcPr>
          <w:p w14:paraId="349462A0"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62.20 </w:t>
            </w:r>
          </w:p>
        </w:tc>
      </w:tr>
      <w:tr w:rsidR="008B4222" w:rsidRPr="008B4222" w14:paraId="438BD963" w14:textId="77777777" w:rsidTr="008B4222">
        <w:trPr>
          <w:trHeight w:val="300"/>
        </w:trPr>
        <w:tc>
          <w:tcPr>
            <w:tcW w:w="3351" w:type="dxa"/>
            <w:tcBorders>
              <w:top w:val="nil"/>
              <w:left w:val="nil"/>
              <w:bottom w:val="nil"/>
              <w:right w:val="nil"/>
            </w:tcBorders>
            <w:noWrap/>
            <w:vAlign w:val="bottom"/>
            <w:hideMark/>
          </w:tcPr>
          <w:p w14:paraId="5FF942D6"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CDJ ELECTRIC PLUMBING</w:t>
            </w:r>
          </w:p>
        </w:tc>
        <w:tc>
          <w:tcPr>
            <w:tcW w:w="1386" w:type="dxa"/>
            <w:tcBorders>
              <w:top w:val="nil"/>
              <w:left w:val="nil"/>
              <w:bottom w:val="nil"/>
              <w:right w:val="nil"/>
            </w:tcBorders>
            <w:noWrap/>
            <w:vAlign w:val="bottom"/>
            <w:hideMark/>
          </w:tcPr>
          <w:p w14:paraId="7885E414"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135.00 </w:t>
            </w:r>
          </w:p>
        </w:tc>
      </w:tr>
      <w:tr w:rsidR="008B4222" w:rsidRPr="008B4222" w14:paraId="321FB0BF" w14:textId="77777777" w:rsidTr="008B4222">
        <w:trPr>
          <w:trHeight w:val="300"/>
        </w:trPr>
        <w:tc>
          <w:tcPr>
            <w:tcW w:w="3351" w:type="dxa"/>
            <w:tcBorders>
              <w:top w:val="nil"/>
              <w:left w:val="nil"/>
              <w:bottom w:val="nil"/>
              <w:right w:val="nil"/>
            </w:tcBorders>
            <w:noWrap/>
            <w:vAlign w:val="bottom"/>
            <w:hideMark/>
          </w:tcPr>
          <w:p w14:paraId="671F8A32"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CENTURY LINK</w:t>
            </w:r>
          </w:p>
        </w:tc>
        <w:tc>
          <w:tcPr>
            <w:tcW w:w="1386" w:type="dxa"/>
            <w:tcBorders>
              <w:top w:val="nil"/>
              <w:left w:val="nil"/>
              <w:bottom w:val="nil"/>
              <w:right w:val="nil"/>
            </w:tcBorders>
            <w:noWrap/>
            <w:vAlign w:val="bottom"/>
            <w:hideMark/>
          </w:tcPr>
          <w:p w14:paraId="40059B32"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272.20 </w:t>
            </w:r>
          </w:p>
        </w:tc>
      </w:tr>
      <w:tr w:rsidR="008B4222" w:rsidRPr="008B4222" w14:paraId="69D800FA" w14:textId="77777777" w:rsidTr="008B4222">
        <w:trPr>
          <w:trHeight w:val="300"/>
        </w:trPr>
        <w:tc>
          <w:tcPr>
            <w:tcW w:w="3351" w:type="dxa"/>
            <w:tcBorders>
              <w:top w:val="nil"/>
              <w:left w:val="nil"/>
              <w:bottom w:val="nil"/>
              <w:right w:val="nil"/>
            </w:tcBorders>
            <w:noWrap/>
            <w:vAlign w:val="bottom"/>
            <w:hideMark/>
          </w:tcPr>
          <w:p w14:paraId="04CC523A"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CLIFF'S ONE STOP</w:t>
            </w:r>
          </w:p>
        </w:tc>
        <w:tc>
          <w:tcPr>
            <w:tcW w:w="1386" w:type="dxa"/>
            <w:tcBorders>
              <w:top w:val="nil"/>
              <w:left w:val="nil"/>
              <w:bottom w:val="nil"/>
              <w:right w:val="nil"/>
            </w:tcBorders>
            <w:noWrap/>
            <w:vAlign w:val="bottom"/>
            <w:hideMark/>
          </w:tcPr>
          <w:p w14:paraId="2D7B2F72"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8.96 </w:t>
            </w:r>
          </w:p>
        </w:tc>
      </w:tr>
      <w:tr w:rsidR="008B4222" w:rsidRPr="008B4222" w14:paraId="58A9BB6C" w14:textId="77777777" w:rsidTr="008B4222">
        <w:trPr>
          <w:trHeight w:val="300"/>
        </w:trPr>
        <w:tc>
          <w:tcPr>
            <w:tcW w:w="3351" w:type="dxa"/>
            <w:tcBorders>
              <w:top w:val="nil"/>
              <w:left w:val="nil"/>
              <w:bottom w:val="nil"/>
              <w:right w:val="nil"/>
            </w:tcBorders>
            <w:noWrap/>
            <w:vAlign w:val="bottom"/>
            <w:hideMark/>
          </w:tcPr>
          <w:p w14:paraId="1EAA6B7C"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CORNWELL DRUG</w:t>
            </w:r>
          </w:p>
        </w:tc>
        <w:tc>
          <w:tcPr>
            <w:tcW w:w="1386" w:type="dxa"/>
            <w:tcBorders>
              <w:top w:val="nil"/>
              <w:left w:val="nil"/>
              <w:bottom w:val="nil"/>
              <w:right w:val="nil"/>
            </w:tcBorders>
            <w:noWrap/>
            <w:vAlign w:val="bottom"/>
            <w:hideMark/>
          </w:tcPr>
          <w:p w14:paraId="0AEA46C5"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45.00 </w:t>
            </w:r>
          </w:p>
        </w:tc>
      </w:tr>
      <w:tr w:rsidR="008B4222" w:rsidRPr="008B4222" w14:paraId="4F244DF8" w14:textId="77777777" w:rsidTr="008B4222">
        <w:trPr>
          <w:trHeight w:val="300"/>
        </w:trPr>
        <w:tc>
          <w:tcPr>
            <w:tcW w:w="3351" w:type="dxa"/>
            <w:tcBorders>
              <w:top w:val="nil"/>
              <w:left w:val="nil"/>
              <w:bottom w:val="nil"/>
              <w:right w:val="nil"/>
            </w:tcBorders>
            <w:noWrap/>
            <w:vAlign w:val="bottom"/>
            <w:hideMark/>
          </w:tcPr>
          <w:p w14:paraId="0287FF7F"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DAY COUNTY SHERIFF'S OFFIC</w:t>
            </w:r>
          </w:p>
        </w:tc>
        <w:tc>
          <w:tcPr>
            <w:tcW w:w="1386" w:type="dxa"/>
            <w:tcBorders>
              <w:top w:val="nil"/>
              <w:left w:val="nil"/>
              <w:bottom w:val="nil"/>
              <w:right w:val="nil"/>
            </w:tcBorders>
            <w:noWrap/>
            <w:vAlign w:val="bottom"/>
            <w:hideMark/>
          </w:tcPr>
          <w:p w14:paraId="366155C6"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2,643.00 </w:t>
            </w:r>
          </w:p>
        </w:tc>
      </w:tr>
      <w:tr w:rsidR="008B4222" w:rsidRPr="008B4222" w14:paraId="3D516EC4" w14:textId="77777777" w:rsidTr="008B4222">
        <w:trPr>
          <w:trHeight w:val="300"/>
        </w:trPr>
        <w:tc>
          <w:tcPr>
            <w:tcW w:w="3351" w:type="dxa"/>
            <w:tcBorders>
              <w:top w:val="nil"/>
              <w:left w:val="nil"/>
              <w:bottom w:val="nil"/>
              <w:right w:val="nil"/>
            </w:tcBorders>
            <w:noWrap/>
            <w:vAlign w:val="bottom"/>
            <w:hideMark/>
          </w:tcPr>
          <w:p w14:paraId="3ED0070C"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DIRK W WEBER</w:t>
            </w:r>
          </w:p>
        </w:tc>
        <w:tc>
          <w:tcPr>
            <w:tcW w:w="1386" w:type="dxa"/>
            <w:tcBorders>
              <w:top w:val="nil"/>
              <w:left w:val="nil"/>
              <w:bottom w:val="nil"/>
              <w:right w:val="nil"/>
            </w:tcBorders>
            <w:noWrap/>
            <w:vAlign w:val="bottom"/>
            <w:hideMark/>
          </w:tcPr>
          <w:p w14:paraId="4DAB3D09"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245.00 </w:t>
            </w:r>
          </w:p>
        </w:tc>
      </w:tr>
      <w:tr w:rsidR="008B4222" w:rsidRPr="008B4222" w14:paraId="0907EACA" w14:textId="77777777" w:rsidTr="008B4222">
        <w:trPr>
          <w:trHeight w:val="300"/>
        </w:trPr>
        <w:tc>
          <w:tcPr>
            <w:tcW w:w="3351" w:type="dxa"/>
            <w:tcBorders>
              <w:top w:val="nil"/>
              <w:left w:val="nil"/>
              <w:bottom w:val="nil"/>
              <w:right w:val="nil"/>
            </w:tcBorders>
            <w:noWrap/>
            <w:vAlign w:val="bottom"/>
            <w:hideMark/>
          </w:tcPr>
          <w:p w14:paraId="78132FA3"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lastRenderedPageBreak/>
              <w:t>EGGERS FUNERAL HOME</w:t>
            </w:r>
          </w:p>
        </w:tc>
        <w:tc>
          <w:tcPr>
            <w:tcW w:w="1386" w:type="dxa"/>
            <w:tcBorders>
              <w:top w:val="nil"/>
              <w:left w:val="nil"/>
              <w:bottom w:val="nil"/>
              <w:right w:val="nil"/>
            </w:tcBorders>
            <w:noWrap/>
            <w:vAlign w:val="bottom"/>
            <w:hideMark/>
          </w:tcPr>
          <w:p w14:paraId="131789A3"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2,000.00 </w:t>
            </w:r>
          </w:p>
        </w:tc>
      </w:tr>
      <w:tr w:rsidR="008B4222" w:rsidRPr="008B4222" w14:paraId="2BEF4DD9" w14:textId="77777777" w:rsidTr="008B4222">
        <w:trPr>
          <w:trHeight w:val="300"/>
        </w:trPr>
        <w:tc>
          <w:tcPr>
            <w:tcW w:w="3351" w:type="dxa"/>
            <w:tcBorders>
              <w:top w:val="nil"/>
              <w:left w:val="nil"/>
              <w:bottom w:val="nil"/>
              <w:right w:val="nil"/>
            </w:tcBorders>
            <w:noWrap/>
            <w:vAlign w:val="bottom"/>
            <w:hideMark/>
          </w:tcPr>
          <w:p w14:paraId="0FC7002F"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ELAN FINANCIAL SERVICES</w:t>
            </w:r>
          </w:p>
        </w:tc>
        <w:tc>
          <w:tcPr>
            <w:tcW w:w="1386" w:type="dxa"/>
            <w:tcBorders>
              <w:top w:val="nil"/>
              <w:left w:val="nil"/>
              <w:bottom w:val="nil"/>
              <w:right w:val="nil"/>
            </w:tcBorders>
            <w:noWrap/>
            <w:vAlign w:val="bottom"/>
            <w:hideMark/>
          </w:tcPr>
          <w:p w14:paraId="605EB269"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55.00 </w:t>
            </w:r>
          </w:p>
        </w:tc>
      </w:tr>
      <w:tr w:rsidR="008B4222" w:rsidRPr="008B4222" w14:paraId="0AB0510A" w14:textId="77777777" w:rsidTr="008B4222">
        <w:trPr>
          <w:trHeight w:val="300"/>
        </w:trPr>
        <w:tc>
          <w:tcPr>
            <w:tcW w:w="3351" w:type="dxa"/>
            <w:tcBorders>
              <w:top w:val="nil"/>
              <w:left w:val="nil"/>
              <w:bottom w:val="nil"/>
              <w:right w:val="nil"/>
            </w:tcBorders>
            <w:noWrap/>
            <w:vAlign w:val="bottom"/>
            <w:hideMark/>
          </w:tcPr>
          <w:p w14:paraId="168A404C"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ELECTION SYSTEMS &amp; SOFTWAR</w:t>
            </w:r>
          </w:p>
        </w:tc>
        <w:tc>
          <w:tcPr>
            <w:tcW w:w="1386" w:type="dxa"/>
            <w:tcBorders>
              <w:top w:val="nil"/>
              <w:left w:val="nil"/>
              <w:bottom w:val="nil"/>
              <w:right w:val="nil"/>
            </w:tcBorders>
            <w:noWrap/>
            <w:vAlign w:val="bottom"/>
            <w:hideMark/>
          </w:tcPr>
          <w:p w14:paraId="50D15B81"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958.00 </w:t>
            </w:r>
          </w:p>
        </w:tc>
      </w:tr>
      <w:tr w:rsidR="008B4222" w:rsidRPr="008B4222" w14:paraId="5A17E46E" w14:textId="77777777" w:rsidTr="008B4222">
        <w:trPr>
          <w:trHeight w:val="300"/>
        </w:trPr>
        <w:tc>
          <w:tcPr>
            <w:tcW w:w="3351" w:type="dxa"/>
            <w:tcBorders>
              <w:top w:val="nil"/>
              <w:left w:val="nil"/>
              <w:bottom w:val="nil"/>
              <w:right w:val="nil"/>
            </w:tcBorders>
            <w:noWrap/>
            <w:vAlign w:val="bottom"/>
            <w:hideMark/>
          </w:tcPr>
          <w:p w14:paraId="292192B3"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EXPETEC TECHNOLOGY SERVICE</w:t>
            </w:r>
          </w:p>
        </w:tc>
        <w:tc>
          <w:tcPr>
            <w:tcW w:w="1386" w:type="dxa"/>
            <w:tcBorders>
              <w:top w:val="nil"/>
              <w:left w:val="nil"/>
              <w:bottom w:val="nil"/>
              <w:right w:val="nil"/>
            </w:tcBorders>
            <w:noWrap/>
            <w:vAlign w:val="bottom"/>
            <w:hideMark/>
          </w:tcPr>
          <w:p w14:paraId="08059AFF"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281.11 </w:t>
            </w:r>
          </w:p>
        </w:tc>
      </w:tr>
      <w:tr w:rsidR="008B4222" w:rsidRPr="008B4222" w14:paraId="7298F6AC" w14:textId="77777777" w:rsidTr="008B4222">
        <w:trPr>
          <w:trHeight w:val="300"/>
        </w:trPr>
        <w:tc>
          <w:tcPr>
            <w:tcW w:w="3351" w:type="dxa"/>
            <w:tcBorders>
              <w:top w:val="nil"/>
              <w:left w:val="nil"/>
              <w:bottom w:val="nil"/>
              <w:right w:val="nil"/>
            </w:tcBorders>
            <w:noWrap/>
            <w:vAlign w:val="bottom"/>
            <w:hideMark/>
          </w:tcPr>
          <w:p w14:paraId="61A327DA"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FULL CIRCLE AG</w:t>
            </w:r>
          </w:p>
        </w:tc>
        <w:tc>
          <w:tcPr>
            <w:tcW w:w="1386" w:type="dxa"/>
            <w:tcBorders>
              <w:top w:val="nil"/>
              <w:left w:val="nil"/>
              <w:bottom w:val="nil"/>
              <w:right w:val="nil"/>
            </w:tcBorders>
            <w:noWrap/>
            <w:vAlign w:val="bottom"/>
            <w:hideMark/>
          </w:tcPr>
          <w:p w14:paraId="4B3CB282"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6,916.32 </w:t>
            </w:r>
          </w:p>
        </w:tc>
      </w:tr>
      <w:tr w:rsidR="008B4222" w:rsidRPr="008B4222" w14:paraId="3015280A" w14:textId="77777777" w:rsidTr="008B4222">
        <w:trPr>
          <w:trHeight w:val="300"/>
        </w:trPr>
        <w:tc>
          <w:tcPr>
            <w:tcW w:w="3351" w:type="dxa"/>
            <w:tcBorders>
              <w:top w:val="nil"/>
              <w:left w:val="nil"/>
              <w:bottom w:val="nil"/>
              <w:right w:val="nil"/>
            </w:tcBorders>
            <w:noWrap/>
            <w:vAlign w:val="bottom"/>
            <w:hideMark/>
          </w:tcPr>
          <w:p w14:paraId="713C0F54"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GROTON FORD LLC</w:t>
            </w:r>
          </w:p>
        </w:tc>
        <w:tc>
          <w:tcPr>
            <w:tcW w:w="1386" w:type="dxa"/>
            <w:tcBorders>
              <w:top w:val="nil"/>
              <w:left w:val="nil"/>
              <w:bottom w:val="nil"/>
              <w:right w:val="nil"/>
            </w:tcBorders>
            <w:noWrap/>
            <w:vAlign w:val="bottom"/>
            <w:hideMark/>
          </w:tcPr>
          <w:p w14:paraId="28250A9E"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552.26 </w:t>
            </w:r>
          </w:p>
        </w:tc>
      </w:tr>
      <w:tr w:rsidR="008B4222" w:rsidRPr="008B4222" w14:paraId="7350AE8B" w14:textId="77777777" w:rsidTr="008B4222">
        <w:trPr>
          <w:trHeight w:val="300"/>
        </w:trPr>
        <w:tc>
          <w:tcPr>
            <w:tcW w:w="3351" w:type="dxa"/>
            <w:tcBorders>
              <w:top w:val="nil"/>
              <w:left w:val="nil"/>
              <w:bottom w:val="nil"/>
              <w:right w:val="nil"/>
            </w:tcBorders>
            <w:noWrap/>
            <w:vAlign w:val="bottom"/>
            <w:hideMark/>
          </w:tcPr>
          <w:p w14:paraId="36ADDCE7"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HOLLAND BROS OIL COMPANY</w:t>
            </w:r>
          </w:p>
        </w:tc>
        <w:tc>
          <w:tcPr>
            <w:tcW w:w="1386" w:type="dxa"/>
            <w:tcBorders>
              <w:top w:val="nil"/>
              <w:left w:val="nil"/>
              <w:bottom w:val="nil"/>
              <w:right w:val="nil"/>
            </w:tcBorders>
            <w:noWrap/>
            <w:vAlign w:val="bottom"/>
            <w:hideMark/>
          </w:tcPr>
          <w:p w14:paraId="47005885"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14,550.01 </w:t>
            </w:r>
          </w:p>
        </w:tc>
      </w:tr>
      <w:tr w:rsidR="008B4222" w:rsidRPr="008B4222" w14:paraId="66CD7CAD" w14:textId="77777777" w:rsidTr="008B4222">
        <w:trPr>
          <w:trHeight w:val="300"/>
        </w:trPr>
        <w:tc>
          <w:tcPr>
            <w:tcW w:w="3351" w:type="dxa"/>
            <w:tcBorders>
              <w:top w:val="nil"/>
              <w:left w:val="nil"/>
              <w:bottom w:val="nil"/>
              <w:right w:val="nil"/>
            </w:tcBorders>
            <w:noWrap/>
            <w:vAlign w:val="bottom"/>
            <w:hideMark/>
          </w:tcPr>
          <w:p w14:paraId="79450E97"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HOLLAND NAPA AUTO PARTS</w:t>
            </w:r>
          </w:p>
        </w:tc>
        <w:tc>
          <w:tcPr>
            <w:tcW w:w="1386" w:type="dxa"/>
            <w:tcBorders>
              <w:top w:val="nil"/>
              <w:left w:val="nil"/>
              <w:bottom w:val="nil"/>
              <w:right w:val="nil"/>
            </w:tcBorders>
            <w:noWrap/>
            <w:vAlign w:val="bottom"/>
            <w:hideMark/>
          </w:tcPr>
          <w:p w14:paraId="694DC00C"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601.03 </w:t>
            </w:r>
          </w:p>
        </w:tc>
      </w:tr>
      <w:tr w:rsidR="008B4222" w:rsidRPr="008B4222" w14:paraId="4D7F0F80" w14:textId="77777777" w:rsidTr="008B4222">
        <w:trPr>
          <w:trHeight w:val="300"/>
        </w:trPr>
        <w:tc>
          <w:tcPr>
            <w:tcW w:w="3351" w:type="dxa"/>
            <w:tcBorders>
              <w:top w:val="nil"/>
              <w:left w:val="nil"/>
              <w:bottom w:val="nil"/>
              <w:right w:val="nil"/>
            </w:tcBorders>
            <w:noWrap/>
            <w:vAlign w:val="bottom"/>
            <w:hideMark/>
          </w:tcPr>
          <w:p w14:paraId="7434DD66"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JENNIFER RINGKOB</w:t>
            </w:r>
          </w:p>
        </w:tc>
        <w:tc>
          <w:tcPr>
            <w:tcW w:w="1386" w:type="dxa"/>
            <w:tcBorders>
              <w:top w:val="nil"/>
              <w:left w:val="nil"/>
              <w:bottom w:val="nil"/>
              <w:right w:val="nil"/>
            </w:tcBorders>
            <w:noWrap/>
            <w:vAlign w:val="bottom"/>
            <w:hideMark/>
          </w:tcPr>
          <w:p w14:paraId="2B1E891E"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597.09 </w:t>
            </w:r>
          </w:p>
        </w:tc>
      </w:tr>
      <w:tr w:rsidR="008B4222" w:rsidRPr="008B4222" w14:paraId="1507F1C5" w14:textId="77777777" w:rsidTr="008B4222">
        <w:trPr>
          <w:trHeight w:val="300"/>
        </w:trPr>
        <w:tc>
          <w:tcPr>
            <w:tcW w:w="3351" w:type="dxa"/>
            <w:tcBorders>
              <w:top w:val="nil"/>
              <w:left w:val="nil"/>
              <w:bottom w:val="nil"/>
              <w:right w:val="nil"/>
            </w:tcBorders>
            <w:noWrap/>
            <w:vAlign w:val="bottom"/>
            <w:hideMark/>
          </w:tcPr>
          <w:p w14:paraId="1E8285E8"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JOHN DEERE FINANCIAL</w:t>
            </w:r>
          </w:p>
        </w:tc>
        <w:tc>
          <w:tcPr>
            <w:tcW w:w="1386" w:type="dxa"/>
            <w:tcBorders>
              <w:top w:val="nil"/>
              <w:left w:val="nil"/>
              <w:bottom w:val="nil"/>
              <w:right w:val="nil"/>
            </w:tcBorders>
            <w:noWrap/>
            <w:vAlign w:val="bottom"/>
            <w:hideMark/>
          </w:tcPr>
          <w:p w14:paraId="1057D80C"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957.51 </w:t>
            </w:r>
          </w:p>
        </w:tc>
      </w:tr>
      <w:tr w:rsidR="008B4222" w:rsidRPr="008B4222" w14:paraId="3B30E25B" w14:textId="77777777" w:rsidTr="008B4222">
        <w:trPr>
          <w:trHeight w:val="300"/>
        </w:trPr>
        <w:tc>
          <w:tcPr>
            <w:tcW w:w="3351" w:type="dxa"/>
            <w:tcBorders>
              <w:top w:val="nil"/>
              <w:left w:val="nil"/>
              <w:bottom w:val="nil"/>
              <w:right w:val="nil"/>
            </w:tcBorders>
            <w:noWrap/>
            <w:vAlign w:val="bottom"/>
            <w:hideMark/>
          </w:tcPr>
          <w:p w14:paraId="6CD2C8E3"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JUROR FEES</w:t>
            </w:r>
          </w:p>
        </w:tc>
        <w:tc>
          <w:tcPr>
            <w:tcW w:w="1386" w:type="dxa"/>
            <w:tcBorders>
              <w:top w:val="nil"/>
              <w:left w:val="nil"/>
              <w:bottom w:val="nil"/>
              <w:right w:val="nil"/>
            </w:tcBorders>
            <w:noWrap/>
            <w:vAlign w:val="bottom"/>
            <w:hideMark/>
          </w:tcPr>
          <w:p w14:paraId="6D71A0C0"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552.60 </w:t>
            </w:r>
          </w:p>
        </w:tc>
      </w:tr>
      <w:tr w:rsidR="008B4222" w:rsidRPr="008B4222" w14:paraId="79DBB985" w14:textId="77777777" w:rsidTr="008B4222">
        <w:trPr>
          <w:trHeight w:val="300"/>
        </w:trPr>
        <w:tc>
          <w:tcPr>
            <w:tcW w:w="3351" w:type="dxa"/>
            <w:tcBorders>
              <w:top w:val="nil"/>
              <w:left w:val="nil"/>
              <w:bottom w:val="nil"/>
              <w:right w:val="nil"/>
            </w:tcBorders>
            <w:noWrap/>
            <w:vAlign w:val="bottom"/>
            <w:hideMark/>
          </w:tcPr>
          <w:p w14:paraId="5D689998"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KALISSA STELZER</w:t>
            </w:r>
          </w:p>
        </w:tc>
        <w:tc>
          <w:tcPr>
            <w:tcW w:w="1386" w:type="dxa"/>
            <w:tcBorders>
              <w:top w:val="nil"/>
              <w:left w:val="nil"/>
              <w:bottom w:val="nil"/>
              <w:right w:val="nil"/>
            </w:tcBorders>
            <w:noWrap/>
            <w:vAlign w:val="bottom"/>
            <w:hideMark/>
          </w:tcPr>
          <w:p w14:paraId="10D94293"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26.00 </w:t>
            </w:r>
          </w:p>
        </w:tc>
      </w:tr>
      <w:tr w:rsidR="008B4222" w:rsidRPr="008B4222" w14:paraId="4AB5F8A4" w14:textId="77777777" w:rsidTr="008B4222">
        <w:trPr>
          <w:trHeight w:val="300"/>
        </w:trPr>
        <w:tc>
          <w:tcPr>
            <w:tcW w:w="3351" w:type="dxa"/>
            <w:tcBorders>
              <w:top w:val="nil"/>
              <w:left w:val="nil"/>
              <w:bottom w:val="nil"/>
              <w:right w:val="nil"/>
            </w:tcBorders>
            <w:noWrap/>
            <w:vAlign w:val="bottom"/>
            <w:hideMark/>
          </w:tcPr>
          <w:p w14:paraId="7D692563"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LAKE REGION ELECTRIC</w:t>
            </w:r>
          </w:p>
        </w:tc>
        <w:tc>
          <w:tcPr>
            <w:tcW w:w="1386" w:type="dxa"/>
            <w:tcBorders>
              <w:top w:val="nil"/>
              <w:left w:val="nil"/>
              <w:bottom w:val="nil"/>
              <w:right w:val="nil"/>
            </w:tcBorders>
            <w:noWrap/>
            <w:vAlign w:val="bottom"/>
            <w:hideMark/>
          </w:tcPr>
          <w:p w14:paraId="45CC53C1"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552.00 </w:t>
            </w:r>
          </w:p>
        </w:tc>
      </w:tr>
      <w:tr w:rsidR="008B4222" w:rsidRPr="008B4222" w14:paraId="2C765C00" w14:textId="77777777" w:rsidTr="008B4222">
        <w:trPr>
          <w:trHeight w:val="300"/>
        </w:trPr>
        <w:tc>
          <w:tcPr>
            <w:tcW w:w="3351" w:type="dxa"/>
            <w:tcBorders>
              <w:top w:val="nil"/>
              <w:left w:val="nil"/>
              <w:bottom w:val="nil"/>
              <w:right w:val="nil"/>
            </w:tcBorders>
            <w:noWrap/>
            <w:vAlign w:val="bottom"/>
            <w:hideMark/>
          </w:tcPr>
          <w:p w14:paraId="42108A23"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LEHR SANITATION SERVICE LL</w:t>
            </w:r>
          </w:p>
        </w:tc>
        <w:tc>
          <w:tcPr>
            <w:tcW w:w="1386" w:type="dxa"/>
            <w:tcBorders>
              <w:top w:val="nil"/>
              <w:left w:val="nil"/>
              <w:bottom w:val="nil"/>
              <w:right w:val="nil"/>
            </w:tcBorders>
            <w:noWrap/>
            <w:vAlign w:val="bottom"/>
            <w:hideMark/>
          </w:tcPr>
          <w:p w14:paraId="0F904366"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480.00 </w:t>
            </w:r>
          </w:p>
        </w:tc>
      </w:tr>
      <w:tr w:rsidR="008B4222" w:rsidRPr="008B4222" w14:paraId="5386842B" w14:textId="77777777" w:rsidTr="008B4222">
        <w:trPr>
          <w:trHeight w:val="300"/>
        </w:trPr>
        <w:tc>
          <w:tcPr>
            <w:tcW w:w="3351" w:type="dxa"/>
            <w:tcBorders>
              <w:top w:val="nil"/>
              <w:left w:val="nil"/>
              <w:bottom w:val="nil"/>
              <w:right w:val="nil"/>
            </w:tcBorders>
            <w:noWrap/>
            <w:vAlign w:val="bottom"/>
            <w:hideMark/>
          </w:tcPr>
          <w:p w14:paraId="53B42B77"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LOGAN ROEHR</w:t>
            </w:r>
          </w:p>
        </w:tc>
        <w:tc>
          <w:tcPr>
            <w:tcW w:w="1386" w:type="dxa"/>
            <w:tcBorders>
              <w:top w:val="nil"/>
              <w:left w:val="nil"/>
              <w:bottom w:val="nil"/>
              <w:right w:val="nil"/>
            </w:tcBorders>
            <w:noWrap/>
            <w:vAlign w:val="bottom"/>
            <w:hideMark/>
          </w:tcPr>
          <w:p w14:paraId="41F4484D"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1,105.60 </w:t>
            </w:r>
          </w:p>
        </w:tc>
      </w:tr>
      <w:tr w:rsidR="008B4222" w:rsidRPr="008B4222" w14:paraId="411081FB" w14:textId="77777777" w:rsidTr="008B4222">
        <w:trPr>
          <w:trHeight w:val="300"/>
        </w:trPr>
        <w:tc>
          <w:tcPr>
            <w:tcW w:w="3351" w:type="dxa"/>
            <w:tcBorders>
              <w:top w:val="nil"/>
              <w:left w:val="nil"/>
              <w:bottom w:val="nil"/>
              <w:right w:val="nil"/>
            </w:tcBorders>
            <w:noWrap/>
            <w:vAlign w:val="bottom"/>
            <w:hideMark/>
          </w:tcPr>
          <w:p w14:paraId="6A89496C"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MAHRER CONST </w:t>
            </w:r>
            <w:proofErr w:type="gramStart"/>
            <w:r w:rsidRPr="008B4222">
              <w:rPr>
                <w:rFonts w:ascii="Aptos Narrow" w:hAnsi="Aptos Narrow"/>
                <w:color w:val="000000"/>
              </w:rPr>
              <w:t>INC,BERNARD</w:t>
            </w:r>
            <w:proofErr w:type="gramEnd"/>
          </w:p>
        </w:tc>
        <w:tc>
          <w:tcPr>
            <w:tcW w:w="1386" w:type="dxa"/>
            <w:tcBorders>
              <w:top w:val="nil"/>
              <w:left w:val="nil"/>
              <w:bottom w:val="nil"/>
              <w:right w:val="nil"/>
            </w:tcBorders>
            <w:noWrap/>
            <w:vAlign w:val="bottom"/>
            <w:hideMark/>
          </w:tcPr>
          <w:p w14:paraId="2FD2B257"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9,199.07 </w:t>
            </w:r>
          </w:p>
        </w:tc>
      </w:tr>
      <w:tr w:rsidR="008B4222" w:rsidRPr="008B4222" w14:paraId="7E5B1FCD" w14:textId="77777777" w:rsidTr="008B4222">
        <w:trPr>
          <w:trHeight w:val="300"/>
        </w:trPr>
        <w:tc>
          <w:tcPr>
            <w:tcW w:w="3351" w:type="dxa"/>
            <w:tcBorders>
              <w:top w:val="nil"/>
              <w:left w:val="nil"/>
              <w:bottom w:val="nil"/>
              <w:right w:val="nil"/>
            </w:tcBorders>
            <w:noWrap/>
            <w:vAlign w:val="bottom"/>
            <w:hideMark/>
          </w:tcPr>
          <w:p w14:paraId="315753E0"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MARC</w:t>
            </w:r>
          </w:p>
        </w:tc>
        <w:tc>
          <w:tcPr>
            <w:tcW w:w="1386" w:type="dxa"/>
            <w:tcBorders>
              <w:top w:val="nil"/>
              <w:left w:val="nil"/>
              <w:bottom w:val="nil"/>
              <w:right w:val="nil"/>
            </w:tcBorders>
            <w:noWrap/>
            <w:vAlign w:val="bottom"/>
            <w:hideMark/>
          </w:tcPr>
          <w:p w14:paraId="7E397C1B"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488.99 </w:t>
            </w:r>
          </w:p>
        </w:tc>
      </w:tr>
      <w:tr w:rsidR="008B4222" w:rsidRPr="008B4222" w14:paraId="2C79EA82" w14:textId="77777777" w:rsidTr="008B4222">
        <w:trPr>
          <w:trHeight w:val="300"/>
        </w:trPr>
        <w:tc>
          <w:tcPr>
            <w:tcW w:w="3351" w:type="dxa"/>
            <w:tcBorders>
              <w:top w:val="nil"/>
              <w:left w:val="nil"/>
              <w:bottom w:val="nil"/>
              <w:right w:val="nil"/>
            </w:tcBorders>
            <w:noWrap/>
            <w:vAlign w:val="bottom"/>
            <w:hideMark/>
          </w:tcPr>
          <w:p w14:paraId="08DFEF64"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MARCO INC</w:t>
            </w:r>
          </w:p>
        </w:tc>
        <w:tc>
          <w:tcPr>
            <w:tcW w:w="1386" w:type="dxa"/>
            <w:tcBorders>
              <w:top w:val="nil"/>
              <w:left w:val="nil"/>
              <w:bottom w:val="nil"/>
              <w:right w:val="nil"/>
            </w:tcBorders>
            <w:noWrap/>
            <w:vAlign w:val="bottom"/>
            <w:hideMark/>
          </w:tcPr>
          <w:p w14:paraId="11EF82CF"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609.26 </w:t>
            </w:r>
          </w:p>
        </w:tc>
      </w:tr>
      <w:tr w:rsidR="008B4222" w:rsidRPr="008B4222" w14:paraId="333EFAE1" w14:textId="77777777" w:rsidTr="008B4222">
        <w:trPr>
          <w:trHeight w:val="300"/>
        </w:trPr>
        <w:tc>
          <w:tcPr>
            <w:tcW w:w="3351" w:type="dxa"/>
            <w:tcBorders>
              <w:top w:val="nil"/>
              <w:left w:val="nil"/>
              <w:bottom w:val="nil"/>
              <w:right w:val="nil"/>
            </w:tcBorders>
            <w:noWrap/>
            <w:vAlign w:val="bottom"/>
            <w:hideMark/>
          </w:tcPr>
          <w:p w14:paraId="5C26569D"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MARCO </w:t>
            </w:r>
            <w:proofErr w:type="gramStart"/>
            <w:r w:rsidRPr="008B4222">
              <w:rPr>
                <w:rFonts w:ascii="Aptos Narrow" w:hAnsi="Aptos Narrow"/>
                <w:color w:val="000000"/>
              </w:rPr>
              <w:t>TECHNOLOGIES,</w:t>
            </w:r>
            <w:proofErr w:type="gramEnd"/>
            <w:r w:rsidRPr="008B4222">
              <w:rPr>
                <w:rFonts w:ascii="Aptos Narrow" w:hAnsi="Aptos Narrow"/>
                <w:color w:val="000000"/>
              </w:rPr>
              <w:t xml:space="preserve"> LLC -</w:t>
            </w:r>
          </w:p>
        </w:tc>
        <w:tc>
          <w:tcPr>
            <w:tcW w:w="1386" w:type="dxa"/>
            <w:tcBorders>
              <w:top w:val="nil"/>
              <w:left w:val="nil"/>
              <w:bottom w:val="nil"/>
              <w:right w:val="nil"/>
            </w:tcBorders>
            <w:noWrap/>
            <w:vAlign w:val="bottom"/>
            <w:hideMark/>
          </w:tcPr>
          <w:p w14:paraId="45D5B9A0"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55.05 </w:t>
            </w:r>
          </w:p>
        </w:tc>
      </w:tr>
      <w:tr w:rsidR="008B4222" w:rsidRPr="008B4222" w14:paraId="20F37A4E" w14:textId="77777777" w:rsidTr="008B4222">
        <w:trPr>
          <w:trHeight w:val="300"/>
        </w:trPr>
        <w:tc>
          <w:tcPr>
            <w:tcW w:w="3351" w:type="dxa"/>
            <w:tcBorders>
              <w:top w:val="nil"/>
              <w:left w:val="nil"/>
              <w:bottom w:val="nil"/>
              <w:right w:val="nil"/>
            </w:tcBorders>
            <w:noWrap/>
            <w:vAlign w:val="bottom"/>
            <w:hideMark/>
          </w:tcPr>
          <w:p w14:paraId="122B55B8"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MARSHALL COUNTY HEALTHCARE</w:t>
            </w:r>
          </w:p>
        </w:tc>
        <w:tc>
          <w:tcPr>
            <w:tcW w:w="1386" w:type="dxa"/>
            <w:tcBorders>
              <w:top w:val="nil"/>
              <w:left w:val="nil"/>
              <w:bottom w:val="nil"/>
              <w:right w:val="nil"/>
            </w:tcBorders>
            <w:noWrap/>
            <w:vAlign w:val="bottom"/>
            <w:hideMark/>
          </w:tcPr>
          <w:p w14:paraId="23842E5D"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545.99 </w:t>
            </w:r>
          </w:p>
        </w:tc>
      </w:tr>
      <w:tr w:rsidR="008B4222" w:rsidRPr="008B4222" w14:paraId="7D597B53" w14:textId="77777777" w:rsidTr="008B4222">
        <w:trPr>
          <w:trHeight w:val="300"/>
        </w:trPr>
        <w:tc>
          <w:tcPr>
            <w:tcW w:w="3351" w:type="dxa"/>
            <w:tcBorders>
              <w:top w:val="nil"/>
              <w:left w:val="nil"/>
              <w:bottom w:val="nil"/>
              <w:right w:val="nil"/>
            </w:tcBorders>
            <w:noWrap/>
            <w:vAlign w:val="bottom"/>
            <w:hideMark/>
          </w:tcPr>
          <w:p w14:paraId="37A7D7FB"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MARSHALL COUNTY PUBLISHING</w:t>
            </w:r>
          </w:p>
        </w:tc>
        <w:tc>
          <w:tcPr>
            <w:tcW w:w="1386" w:type="dxa"/>
            <w:tcBorders>
              <w:top w:val="nil"/>
              <w:left w:val="nil"/>
              <w:bottom w:val="nil"/>
              <w:right w:val="nil"/>
            </w:tcBorders>
            <w:noWrap/>
            <w:vAlign w:val="bottom"/>
            <w:hideMark/>
          </w:tcPr>
          <w:p w14:paraId="3D158343"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1,508.75 </w:t>
            </w:r>
          </w:p>
        </w:tc>
      </w:tr>
      <w:tr w:rsidR="008B4222" w:rsidRPr="008B4222" w14:paraId="66AB33FA" w14:textId="77777777" w:rsidTr="008B4222">
        <w:trPr>
          <w:trHeight w:val="300"/>
        </w:trPr>
        <w:tc>
          <w:tcPr>
            <w:tcW w:w="3351" w:type="dxa"/>
            <w:tcBorders>
              <w:top w:val="nil"/>
              <w:left w:val="nil"/>
              <w:bottom w:val="nil"/>
              <w:right w:val="nil"/>
            </w:tcBorders>
            <w:noWrap/>
            <w:vAlign w:val="bottom"/>
            <w:hideMark/>
          </w:tcPr>
          <w:p w14:paraId="6CDD251F"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MEGAN BIEL</w:t>
            </w:r>
          </w:p>
        </w:tc>
        <w:tc>
          <w:tcPr>
            <w:tcW w:w="1386" w:type="dxa"/>
            <w:tcBorders>
              <w:top w:val="nil"/>
              <w:left w:val="nil"/>
              <w:bottom w:val="nil"/>
              <w:right w:val="nil"/>
            </w:tcBorders>
            <w:noWrap/>
            <w:vAlign w:val="bottom"/>
            <w:hideMark/>
          </w:tcPr>
          <w:p w14:paraId="7AE60DC5"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313.00 </w:t>
            </w:r>
          </w:p>
        </w:tc>
      </w:tr>
      <w:tr w:rsidR="008B4222" w:rsidRPr="008B4222" w14:paraId="2C47AA24" w14:textId="77777777" w:rsidTr="008B4222">
        <w:trPr>
          <w:trHeight w:val="300"/>
        </w:trPr>
        <w:tc>
          <w:tcPr>
            <w:tcW w:w="3351" w:type="dxa"/>
            <w:tcBorders>
              <w:top w:val="nil"/>
              <w:left w:val="nil"/>
              <w:bottom w:val="nil"/>
              <w:right w:val="nil"/>
            </w:tcBorders>
            <w:noWrap/>
            <w:vAlign w:val="bottom"/>
            <w:hideMark/>
          </w:tcPr>
          <w:p w14:paraId="50F5EFEF"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MICROFILM IMAGING SYSTEMS</w:t>
            </w:r>
          </w:p>
        </w:tc>
        <w:tc>
          <w:tcPr>
            <w:tcW w:w="1386" w:type="dxa"/>
            <w:tcBorders>
              <w:top w:val="nil"/>
              <w:left w:val="nil"/>
              <w:bottom w:val="nil"/>
              <w:right w:val="nil"/>
            </w:tcBorders>
            <w:noWrap/>
            <w:vAlign w:val="bottom"/>
            <w:hideMark/>
          </w:tcPr>
          <w:p w14:paraId="0602962B"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80.00 </w:t>
            </w:r>
          </w:p>
        </w:tc>
      </w:tr>
      <w:tr w:rsidR="008B4222" w:rsidRPr="008B4222" w14:paraId="7A9F6625" w14:textId="77777777" w:rsidTr="008B4222">
        <w:trPr>
          <w:trHeight w:val="300"/>
        </w:trPr>
        <w:tc>
          <w:tcPr>
            <w:tcW w:w="3351" w:type="dxa"/>
            <w:tcBorders>
              <w:top w:val="nil"/>
              <w:left w:val="nil"/>
              <w:bottom w:val="nil"/>
              <w:right w:val="nil"/>
            </w:tcBorders>
            <w:noWrap/>
            <w:vAlign w:val="bottom"/>
            <w:hideMark/>
          </w:tcPr>
          <w:p w14:paraId="5456FB99"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MOTOROLA SOLUTIONS, INC.</w:t>
            </w:r>
          </w:p>
        </w:tc>
        <w:tc>
          <w:tcPr>
            <w:tcW w:w="1386" w:type="dxa"/>
            <w:tcBorders>
              <w:top w:val="nil"/>
              <w:left w:val="nil"/>
              <w:bottom w:val="nil"/>
              <w:right w:val="nil"/>
            </w:tcBorders>
            <w:noWrap/>
            <w:vAlign w:val="bottom"/>
            <w:hideMark/>
          </w:tcPr>
          <w:p w14:paraId="27FEF23A"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148.19 </w:t>
            </w:r>
          </w:p>
        </w:tc>
      </w:tr>
      <w:tr w:rsidR="008B4222" w:rsidRPr="008B4222" w14:paraId="0CF4B414" w14:textId="77777777" w:rsidTr="008B4222">
        <w:trPr>
          <w:trHeight w:val="300"/>
        </w:trPr>
        <w:tc>
          <w:tcPr>
            <w:tcW w:w="3351" w:type="dxa"/>
            <w:tcBorders>
              <w:top w:val="nil"/>
              <w:left w:val="nil"/>
              <w:bottom w:val="nil"/>
              <w:right w:val="nil"/>
            </w:tcBorders>
            <w:noWrap/>
            <w:vAlign w:val="bottom"/>
            <w:hideMark/>
          </w:tcPr>
          <w:p w14:paraId="501E99CB"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OLSON FUNERAL CHAPEL</w:t>
            </w:r>
          </w:p>
        </w:tc>
        <w:tc>
          <w:tcPr>
            <w:tcW w:w="1386" w:type="dxa"/>
            <w:tcBorders>
              <w:top w:val="nil"/>
              <w:left w:val="nil"/>
              <w:bottom w:val="nil"/>
              <w:right w:val="nil"/>
            </w:tcBorders>
            <w:noWrap/>
            <w:vAlign w:val="bottom"/>
            <w:hideMark/>
          </w:tcPr>
          <w:p w14:paraId="40FEE06E"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3,650.00 </w:t>
            </w:r>
          </w:p>
        </w:tc>
      </w:tr>
      <w:tr w:rsidR="008B4222" w:rsidRPr="008B4222" w14:paraId="6D18BBF0" w14:textId="77777777" w:rsidTr="008B4222">
        <w:trPr>
          <w:trHeight w:val="300"/>
        </w:trPr>
        <w:tc>
          <w:tcPr>
            <w:tcW w:w="3351" w:type="dxa"/>
            <w:tcBorders>
              <w:top w:val="nil"/>
              <w:left w:val="nil"/>
              <w:bottom w:val="nil"/>
              <w:right w:val="nil"/>
            </w:tcBorders>
            <w:noWrap/>
            <w:vAlign w:val="bottom"/>
            <w:hideMark/>
          </w:tcPr>
          <w:p w14:paraId="22AD2E1F"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OTTER TAIL POWER COMPANY</w:t>
            </w:r>
          </w:p>
        </w:tc>
        <w:tc>
          <w:tcPr>
            <w:tcW w:w="1386" w:type="dxa"/>
            <w:tcBorders>
              <w:top w:val="nil"/>
              <w:left w:val="nil"/>
              <w:bottom w:val="nil"/>
              <w:right w:val="nil"/>
            </w:tcBorders>
            <w:noWrap/>
            <w:vAlign w:val="bottom"/>
            <w:hideMark/>
          </w:tcPr>
          <w:p w14:paraId="68CF2058"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3,423.73 </w:t>
            </w:r>
          </w:p>
        </w:tc>
      </w:tr>
      <w:tr w:rsidR="008B4222" w:rsidRPr="008B4222" w14:paraId="041315B7" w14:textId="77777777" w:rsidTr="008B4222">
        <w:trPr>
          <w:trHeight w:val="300"/>
        </w:trPr>
        <w:tc>
          <w:tcPr>
            <w:tcW w:w="3351" w:type="dxa"/>
            <w:tcBorders>
              <w:top w:val="nil"/>
              <w:left w:val="nil"/>
              <w:bottom w:val="nil"/>
              <w:right w:val="nil"/>
            </w:tcBorders>
            <w:noWrap/>
            <w:vAlign w:val="bottom"/>
            <w:hideMark/>
          </w:tcPr>
          <w:p w14:paraId="68EEDC92"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PCC INC</w:t>
            </w:r>
          </w:p>
        </w:tc>
        <w:tc>
          <w:tcPr>
            <w:tcW w:w="1386" w:type="dxa"/>
            <w:tcBorders>
              <w:top w:val="nil"/>
              <w:left w:val="nil"/>
              <w:bottom w:val="nil"/>
              <w:right w:val="nil"/>
            </w:tcBorders>
            <w:noWrap/>
            <w:vAlign w:val="bottom"/>
            <w:hideMark/>
          </w:tcPr>
          <w:p w14:paraId="2E90CCF1"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1,017.97 </w:t>
            </w:r>
          </w:p>
        </w:tc>
      </w:tr>
      <w:tr w:rsidR="008B4222" w:rsidRPr="008B4222" w14:paraId="635C72D6" w14:textId="77777777" w:rsidTr="008B4222">
        <w:trPr>
          <w:trHeight w:val="300"/>
        </w:trPr>
        <w:tc>
          <w:tcPr>
            <w:tcW w:w="3351" w:type="dxa"/>
            <w:tcBorders>
              <w:top w:val="nil"/>
              <w:left w:val="nil"/>
              <w:bottom w:val="nil"/>
              <w:right w:val="nil"/>
            </w:tcBorders>
            <w:noWrap/>
            <w:vAlign w:val="bottom"/>
            <w:hideMark/>
          </w:tcPr>
          <w:p w14:paraId="6B34D0FD"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PITNEY BOWES GLOBAL</w:t>
            </w:r>
          </w:p>
        </w:tc>
        <w:tc>
          <w:tcPr>
            <w:tcW w:w="1386" w:type="dxa"/>
            <w:tcBorders>
              <w:top w:val="nil"/>
              <w:left w:val="nil"/>
              <w:bottom w:val="nil"/>
              <w:right w:val="nil"/>
            </w:tcBorders>
            <w:noWrap/>
            <w:vAlign w:val="bottom"/>
            <w:hideMark/>
          </w:tcPr>
          <w:p w14:paraId="64426D00"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186.00 </w:t>
            </w:r>
          </w:p>
        </w:tc>
      </w:tr>
      <w:tr w:rsidR="008B4222" w:rsidRPr="008B4222" w14:paraId="3BE871E0" w14:textId="77777777" w:rsidTr="008B4222">
        <w:trPr>
          <w:trHeight w:val="300"/>
        </w:trPr>
        <w:tc>
          <w:tcPr>
            <w:tcW w:w="3351" w:type="dxa"/>
            <w:tcBorders>
              <w:top w:val="nil"/>
              <w:left w:val="nil"/>
              <w:bottom w:val="nil"/>
              <w:right w:val="nil"/>
            </w:tcBorders>
            <w:noWrap/>
            <w:vAlign w:val="bottom"/>
            <w:hideMark/>
          </w:tcPr>
          <w:p w14:paraId="6CAE73C6"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PREMIER BIOTECH LLC</w:t>
            </w:r>
          </w:p>
        </w:tc>
        <w:tc>
          <w:tcPr>
            <w:tcW w:w="1386" w:type="dxa"/>
            <w:tcBorders>
              <w:top w:val="nil"/>
              <w:left w:val="nil"/>
              <w:bottom w:val="nil"/>
              <w:right w:val="nil"/>
            </w:tcBorders>
            <w:noWrap/>
            <w:vAlign w:val="bottom"/>
            <w:hideMark/>
          </w:tcPr>
          <w:p w14:paraId="7B9C72AE"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505.62 </w:t>
            </w:r>
          </w:p>
        </w:tc>
      </w:tr>
      <w:tr w:rsidR="008B4222" w:rsidRPr="008B4222" w14:paraId="6C6EA955" w14:textId="77777777" w:rsidTr="008B4222">
        <w:trPr>
          <w:trHeight w:val="300"/>
        </w:trPr>
        <w:tc>
          <w:tcPr>
            <w:tcW w:w="3351" w:type="dxa"/>
            <w:tcBorders>
              <w:top w:val="nil"/>
              <w:left w:val="nil"/>
              <w:bottom w:val="nil"/>
              <w:right w:val="nil"/>
            </w:tcBorders>
            <w:noWrap/>
            <w:vAlign w:val="bottom"/>
            <w:hideMark/>
          </w:tcPr>
          <w:p w14:paraId="5F65712B"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QUILL CORPORATION</w:t>
            </w:r>
          </w:p>
        </w:tc>
        <w:tc>
          <w:tcPr>
            <w:tcW w:w="1386" w:type="dxa"/>
            <w:tcBorders>
              <w:top w:val="nil"/>
              <w:left w:val="nil"/>
              <w:bottom w:val="nil"/>
              <w:right w:val="nil"/>
            </w:tcBorders>
            <w:noWrap/>
            <w:vAlign w:val="bottom"/>
            <w:hideMark/>
          </w:tcPr>
          <w:p w14:paraId="51B373CF"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1,169.67 </w:t>
            </w:r>
          </w:p>
        </w:tc>
      </w:tr>
      <w:tr w:rsidR="008B4222" w:rsidRPr="008B4222" w14:paraId="496FD288" w14:textId="77777777" w:rsidTr="008B4222">
        <w:trPr>
          <w:trHeight w:val="300"/>
        </w:trPr>
        <w:tc>
          <w:tcPr>
            <w:tcW w:w="3351" w:type="dxa"/>
            <w:tcBorders>
              <w:top w:val="nil"/>
              <w:left w:val="nil"/>
              <w:bottom w:val="nil"/>
              <w:right w:val="nil"/>
            </w:tcBorders>
            <w:noWrap/>
            <w:vAlign w:val="bottom"/>
            <w:hideMark/>
          </w:tcPr>
          <w:p w14:paraId="6C63199D"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RC TECHNOLOGIES</w:t>
            </w:r>
          </w:p>
        </w:tc>
        <w:tc>
          <w:tcPr>
            <w:tcW w:w="1386" w:type="dxa"/>
            <w:tcBorders>
              <w:top w:val="nil"/>
              <w:left w:val="nil"/>
              <w:bottom w:val="nil"/>
              <w:right w:val="nil"/>
            </w:tcBorders>
            <w:noWrap/>
            <w:vAlign w:val="bottom"/>
            <w:hideMark/>
          </w:tcPr>
          <w:p w14:paraId="30DA8011"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309.84 </w:t>
            </w:r>
          </w:p>
        </w:tc>
      </w:tr>
      <w:tr w:rsidR="008B4222" w:rsidRPr="008B4222" w14:paraId="1CDA64F6" w14:textId="77777777" w:rsidTr="008B4222">
        <w:trPr>
          <w:trHeight w:val="300"/>
        </w:trPr>
        <w:tc>
          <w:tcPr>
            <w:tcW w:w="3351" w:type="dxa"/>
            <w:tcBorders>
              <w:top w:val="nil"/>
              <w:left w:val="nil"/>
              <w:bottom w:val="nil"/>
              <w:right w:val="nil"/>
            </w:tcBorders>
            <w:noWrap/>
            <w:vAlign w:val="bottom"/>
            <w:hideMark/>
          </w:tcPr>
          <w:p w14:paraId="61EC9ABF"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SD DEPARTMENT OF PUBLIC SA</w:t>
            </w:r>
          </w:p>
        </w:tc>
        <w:tc>
          <w:tcPr>
            <w:tcW w:w="1386" w:type="dxa"/>
            <w:tcBorders>
              <w:top w:val="nil"/>
              <w:left w:val="nil"/>
              <w:bottom w:val="nil"/>
              <w:right w:val="nil"/>
            </w:tcBorders>
            <w:noWrap/>
            <w:vAlign w:val="bottom"/>
            <w:hideMark/>
          </w:tcPr>
          <w:p w14:paraId="4CF98E71"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5,430.00 </w:t>
            </w:r>
          </w:p>
        </w:tc>
      </w:tr>
      <w:tr w:rsidR="008B4222" w:rsidRPr="008B4222" w14:paraId="71A4967A" w14:textId="77777777" w:rsidTr="008B4222">
        <w:trPr>
          <w:trHeight w:val="300"/>
        </w:trPr>
        <w:tc>
          <w:tcPr>
            <w:tcW w:w="3351" w:type="dxa"/>
            <w:tcBorders>
              <w:top w:val="nil"/>
              <w:left w:val="nil"/>
              <w:bottom w:val="nil"/>
              <w:right w:val="nil"/>
            </w:tcBorders>
            <w:noWrap/>
            <w:vAlign w:val="bottom"/>
            <w:hideMark/>
          </w:tcPr>
          <w:p w14:paraId="015FF807"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SD PUBLIC HEALTH LABORATOR</w:t>
            </w:r>
          </w:p>
        </w:tc>
        <w:tc>
          <w:tcPr>
            <w:tcW w:w="1386" w:type="dxa"/>
            <w:tcBorders>
              <w:top w:val="nil"/>
              <w:left w:val="nil"/>
              <w:bottom w:val="nil"/>
              <w:right w:val="nil"/>
            </w:tcBorders>
            <w:noWrap/>
            <w:vAlign w:val="bottom"/>
            <w:hideMark/>
          </w:tcPr>
          <w:p w14:paraId="59BAE308"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65.00 </w:t>
            </w:r>
          </w:p>
        </w:tc>
      </w:tr>
      <w:tr w:rsidR="008B4222" w:rsidRPr="008B4222" w14:paraId="405C822A" w14:textId="77777777" w:rsidTr="008B4222">
        <w:trPr>
          <w:trHeight w:val="300"/>
        </w:trPr>
        <w:tc>
          <w:tcPr>
            <w:tcW w:w="3351" w:type="dxa"/>
            <w:tcBorders>
              <w:top w:val="nil"/>
              <w:left w:val="nil"/>
              <w:bottom w:val="nil"/>
              <w:right w:val="nil"/>
            </w:tcBorders>
            <w:noWrap/>
            <w:vAlign w:val="bottom"/>
            <w:hideMark/>
          </w:tcPr>
          <w:p w14:paraId="522DB331"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SDEMSA</w:t>
            </w:r>
          </w:p>
        </w:tc>
        <w:tc>
          <w:tcPr>
            <w:tcW w:w="1386" w:type="dxa"/>
            <w:tcBorders>
              <w:top w:val="nil"/>
              <w:left w:val="nil"/>
              <w:bottom w:val="nil"/>
              <w:right w:val="nil"/>
            </w:tcBorders>
            <w:noWrap/>
            <w:vAlign w:val="bottom"/>
            <w:hideMark/>
          </w:tcPr>
          <w:p w14:paraId="3E4035CB"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280.00 </w:t>
            </w:r>
          </w:p>
        </w:tc>
      </w:tr>
      <w:tr w:rsidR="008B4222" w:rsidRPr="008B4222" w14:paraId="142C9092" w14:textId="77777777" w:rsidTr="008B4222">
        <w:trPr>
          <w:trHeight w:val="300"/>
        </w:trPr>
        <w:tc>
          <w:tcPr>
            <w:tcW w:w="3351" w:type="dxa"/>
            <w:tcBorders>
              <w:top w:val="nil"/>
              <w:left w:val="nil"/>
              <w:bottom w:val="nil"/>
              <w:right w:val="nil"/>
            </w:tcBorders>
            <w:noWrap/>
            <w:vAlign w:val="bottom"/>
            <w:hideMark/>
          </w:tcPr>
          <w:p w14:paraId="37FA61CC"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SOUTHSIDE EQUIPMENT</w:t>
            </w:r>
          </w:p>
        </w:tc>
        <w:tc>
          <w:tcPr>
            <w:tcW w:w="1386" w:type="dxa"/>
            <w:tcBorders>
              <w:top w:val="nil"/>
              <w:left w:val="nil"/>
              <w:bottom w:val="nil"/>
              <w:right w:val="nil"/>
            </w:tcBorders>
            <w:noWrap/>
            <w:vAlign w:val="bottom"/>
            <w:hideMark/>
          </w:tcPr>
          <w:p w14:paraId="1B868F1A"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28.75 </w:t>
            </w:r>
          </w:p>
        </w:tc>
      </w:tr>
      <w:tr w:rsidR="008B4222" w:rsidRPr="008B4222" w14:paraId="385BC3C8" w14:textId="77777777" w:rsidTr="008B4222">
        <w:trPr>
          <w:trHeight w:val="300"/>
        </w:trPr>
        <w:tc>
          <w:tcPr>
            <w:tcW w:w="3351" w:type="dxa"/>
            <w:tcBorders>
              <w:top w:val="nil"/>
              <w:left w:val="nil"/>
              <w:bottom w:val="nil"/>
              <w:right w:val="nil"/>
            </w:tcBorders>
            <w:noWrap/>
            <w:vAlign w:val="bottom"/>
            <w:hideMark/>
          </w:tcPr>
          <w:p w14:paraId="0CB2E664"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T-MOBILE</w:t>
            </w:r>
          </w:p>
        </w:tc>
        <w:tc>
          <w:tcPr>
            <w:tcW w:w="1386" w:type="dxa"/>
            <w:tcBorders>
              <w:top w:val="nil"/>
              <w:left w:val="nil"/>
              <w:bottom w:val="nil"/>
              <w:right w:val="nil"/>
            </w:tcBorders>
            <w:noWrap/>
            <w:vAlign w:val="bottom"/>
            <w:hideMark/>
          </w:tcPr>
          <w:p w14:paraId="463D4A64"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923.90 </w:t>
            </w:r>
          </w:p>
        </w:tc>
      </w:tr>
      <w:tr w:rsidR="008B4222" w:rsidRPr="008B4222" w14:paraId="667EFBDE" w14:textId="77777777" w:rsidTr="008B4222">
        <w:trPr>
          <w:trHeight w:val="300"/>
        </w:trPr>
        <w:tc>
          <w:tcPr>
            <w:tcW w:w="3351" w:type="dxa"/>
            <w:tcBorders>
              <w:top w:val="nil"/>
              <w:left w:val="nil"/>
              <w:bottom w:val="nil"/>
              <w:right w:val="nil"/>
            </w:tcBorders>
            <w:noWrap/>
            <w:vAlign w:val="bottom"/>
            <w:hideMark/>
          </w:tcPr>
          <w:p w14:paraId="3372A740"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THOMSON REUTERS - WEST</w:t>
            </w:r>
          </w:p>
        </w:tc>
        <w:tc>
          <w:tcPr>
            <w:tcW w:w="1386" w:type="dxa"/>
            <w:tcBorders>
              <w:top w:val="nil"/>
              <w:left w:val="nil"/>
              <w:bottom w:val="nil"/>
              <w:right w:val="nil"/>
            </w:tcBorders>
            <w:noWrap/>
            <w:vAlign w:val="bottom"/>
            <w:hideMark/>
          </w:tcPr>
          <w:p w14:paraId="508702B0"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202.41 </w:t>
            </w:r>
          </w:p>
        </w:tc>
      </w:tr>
      <w:tr w:rsidR="008B4222" w:rsidRPr="008B4222" w14:paraId="2A524C63" w14:textId="77777777" w:rsidTr="008B4222">
        <w:trPr>
          <w:trHeight w:val="300"/>
        </w:trPr>
        <w:tc>
          <w:tcPr>
            <w:tcW w:w="3351" w:type="dxa"/>
            <w:tcBorders>
              <w:top w:val="nil"/>
              <w:left w:val="nil"/>
              <w:bottom w:val="nil"/>
              <w:right w:val="nil"/>
            </w:tcBorders>
            <w:noWrap/>
            <w:vAlign w:val="bottom"/>
            <w:hideMark/>
          </w:tcPr>
          <w:p w14:paraId="30915D00"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TRANSOURCE TRUCK &amp; EQUIPME</w:t>
            </w:r>
          </w:p>
        </w:tc>
        <w:tc>
          <w:tcPr>
            <w:tcW w:w="1386" w:type="dxa"/>
            <w:tcBorders>
              <w:top w:val="nil"/>
              <w:left w:val="nil"/>
              <w:bottom w:val="nil"/>
              <w:right w:val="nil"/>
            </w:tcBorders>
            <w:noWrap/>
            <w:vAlign w:val="bottom"/>
            <w:hideMark/>
          </w:tcPr>
          <w:p w14:paraId="53A98B50"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65.28 </w:t>
            </w:r>
          </w:p>
        </w:tc>
      </w:tr>
      <w:tr w:rsidR="008B4222" w:rsidRPr="008B4222" w14:paraId="7B6E975B" w14:textId="77777777" w:rsidTr="008B4222">
        <w:trPr>
          <w:trHeight w:val="300"/>
        </w:trPr>
        <w:tc>
          <w:tcPr>
            <w:tcW w:w="3351" w:type="dxa"/>
            <w:tcBorders>
              <w:top w:val="nil"/>
              <w:left w:val="nil"/>
              <w:bottom w:val="nil"/>
              <w:right w:val="nil"/>
            </w:tcBorders>
            <w:noWrap/>
            <w:vAlign w:val="bottom"/>
            <w:hideMark/>
          </w:tcPr>
          <w:p w14:paraId="32494104"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TRI STATE WATER, INC.</w:t>
            </w:r>
          </w:p>
        </w:tc>
        <w:tc>
          <w:tcPr>
            <w:tcW w:w="1386" w:type="dxa"/>
            <w:tcBorders>
              <w:top w:val="nil"/>
              <w:left w:val="nil"/>
              <w:bottom w:val="nil"/>
              <w:right w:val="nil"/>
            </w:tcBorders>
            <w:noWrap/>
            <w:vAlign w:val="bottom"/>
            <w:hideMark/>
          </w:tcPr>
          <w:p w14:paraId="3F500222"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29.20 </w:t>
            </w:r>
          </w:p>
        </w:tc>
      </w:tr>
      <w:tr w:rsidR="008B4222" w:rsidRPr="008B4222" w14:paraId="5960C830" w14:textId="77777777" w:rsidTr="008B4222">
        <w:trPr>
          <w:trHeight w:val="300"/>
        </w:trPr>
        <w:tc>
          <w:tcPr>
            <w:tcW w:w="3351" w:type="dxa"/>
            <w:tcBorders>
              <w:top w:val="nil"/>
              <w:left w:val="nil"/>
              <w:bottom w:val="nil"/>
              <w:right w:val="nil"/>
            </w:tcBorders>
            <w:noWrap/>
            <w:vAlign w:val="bottom"/>
            <w:hideMark/>
          </w:tcPr>
          <w:p w14:paraId="5CB1896C"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VANGUARD APPRAISALS, INC</w:t>
            </w:r>
          </w:p>
        </w:tc>
        <w:tc>
          <w:tcPr>
            <w:tcW w:w="1386" w:type="dxa"/>
            <w:tcBorders>
              <w:top w:val="nil"/>
              <w:left w:val="nil"/>
              <w:bottom w:val="nil"/>
              <w:right w:val="nil"/>
            </w:tcBorders>
            <w:noWrap/>
            <w:vAlign w:val="bottom"/>
            <w:hideMark/>
          </w:tcPr>
          <w:p w14:paraId="21F1EEBF"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12,119.00 </w:t>
            </w:r>
          </w:p>
        </w:tc>
      </w:tr>
      <w:tr w:rsidR="008B4222" w:rsidRPr="008B4222" w14:paraId="7E75FE17" w14:textId="77777777" w:rsidTr="008B4222">
        <w:trPr>
          <w:trHeight w:val="300"/>
        </w:trPr>
        <w:tc>
          <w:tcPr>
            <w:tcW w:w="3351" w:type="dxa"/>
            <w:tcBorders>
              <w:top w:val="nil"/>
              <w:left w:val="nil"/>
              <w:bottom w:val="nil"/>
              <w:right w:val="nil"/>
            </w:tcBorders>
            <w:noWrap/>
            <w:vAlign w:val="bottom"/>
            <w:hideMark/>
          </w:tcPr>
          <w:p w14:paraId="70ECB91E"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VENTURE COMMUNICATIONS</w:t>
            </w:r>
          </w:p>
        </w:tc>
        <w:tc>
          <w:tcPr>
            <w:tcW w:w="1386" w:type="dxa"/>
            <w:tcBorders>
              <w:top w:val="nil"/>
              <w:left w:val="nil"/>
              <w:bottom w:val="nil"/>
              <w:right w:val="nil"/>
            </w:tcBorders>
            <w:noWrap/>
            <w:vAlign w:val="bottom"/>
            <w:hideMark/>
          </w:tcPr>
          <w:p w14:paraId="4486B261"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2,100.14 </w:t>
            </w:r>
          </w:p>
        </w:tc>
      </w:tr>
      <w:tr w:rsidR="008B4222" w:rsidRPr="008B4222" w14:paraId="2C96342E" w14:textId="77777777" w:rsidTr="008B4222">
        <w:trPr>
          <w:trHeight w:val="300"/>
        </w:trPr>
        <w:tc>
          <w:tcPr>
            <w:tcW w:w="3351" w:type="dxa"/>
            <w:tcBorders>
              <w:top w:val="nil"/>
              <w:left w:val="nil"/>
              <w:bottom w:val="nil"/>
              <w:right w:val="nil"/>
            </w:tcBorders>
            <w:noWrap/>
            <w:vAlign w:val="bottom"/>
            <w:hideMark/>
          </w:tcPr>
          <w:p w14:paraId="0FA1A3CE"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VESTIS</w:t>
            </w:r>
          </w:p>
        </w:tc>
        <w:tc>
          <w:tcPr>
            <w:tcW w:w="1386" w:type="dxa"/>
            <w:tcBorders>
              <w:top w:val="nil"/>
              <w:left w:val="nil"/>
              <w:bottom w:val="nil"/>
              <w:right w:val="nil"/>
            </w:tcBorders>
            <w:noWrap/>
            <w:vAlign w:val="bottom"/>
            <w:hideMark/>
          </w:tcPr>
          <w:p w14:paraId="4715DB98" w14:textId="77777777" w:rsidR="008B4222" w:rsidRPr="008B4222" w:rsidRDefault="008B4222" w:rsidP="008B4222">
            <w:pPr>
              <w:spacing w:after="0" w:line="240" w:lineRule="auto"/>
              <w:rPr>
                <w:rFonts w:ascii="Aptos Narrow" w:hAnsi="Aptos Narrow"/>
                <w:color w:val="000000"/>
              </w:rPr>
            </w:pPr>
            <w:r w:rsidRPr="008B4222">
              <w:rPr>
                <w:rFonts w:ascii="Aptos Narrow" w:hAnsi="Aptos Narrow"/>
                <w:color w:val="000000"/>
              </w:rPr>
              <w:t xml:space="preserve">           59.97 </w:t>
            </w:r>
          </w:p>
        </w:tc>
      </w:tr>
    </w:tbl>
    <w:p w14:paraId="2B17A3BE" w14:textId="77777777" w:rsidR="0003545F" w:rsidRDefault="0003545F" w:rsidP="001F1EE2">
      <w:pPr>
        <w:spacing w:after="0" w:line="240" w:lineRule="auto"/>
        <w:rPr>
          <w:rFonts w:ascii="Times New Roman" w:hAnsi="Times New Roman"/>
          <w:sz w:val="24"/>
          <w:szCs w:val="20"/>
        </w:rPr>
      </w:pPr>
    </w:p>
    <w:p w14:paraId="7411DAE7" w14:textId="77777777" w:rsidR="0003545F" w:rsidRDefault="0003545F" w:rsidP="0003545F">
      <w:pPr>
        <w:spacing w:after="0" w:line="240" w:lineRule="auto"/>
        <w:rPr>
          <w:rFonts w:ascii="Times New Roman" w:hAnsi="Times New Roman"/>
          <w:b/>
          <w:bCs/>
          <w:sz w:val="24"/>
          <w:szCs w:val="20"/>
        </w:rPr>
      </w:pPr>
      <w:r>
        <w:rPr>
          <w:rFonts w:ascii="Times New Roman" w:hAnsi="Times New Roman"/>
          <w:b/>
          <w:bCs/>
          <w:sz w:val="24"/>
          <w:szCs w:val="20"/>
        </w:rPr>
        <w:lastRenderedPageBreak/>
        <w:t>PUBLIC COMMENT:</w:t>
      </w:r>
    </w:p>
    <w:p w14:paraId="6C07D750" w14:textId="77777777" w:rsidR="0003545F" w:rsidRDefault="0003545F" w:rsidP="0003545F">
      <w:pPr>
        <w:spacing w:after="0" w:line="240" w:lineRule="auto"/>
        <w:rPr>
          <w:rFonts w:ascii="Times New Roman" w:hAnsi="Times New Roman"/>
          <w:sz w:val="24"/>
          <w:szCs w:val="20"/>
        </w:rPr>
      </w:pPr>
      <w:r>
        <w:rPr>
          <w:rFonts w:ascii="Times New Roman" w:hAnsi="Times New Roman"/>
          <w:sz w:val="24"/>
          <w:szCs w:val="20"/>
        </w:rPr>
        <w:t xml:space="preserve">No one was present to make public </w:t>
      </w:r>
      <w:proofErr w:type="gramStart"/>
      <w:r>
        <w:rPr>
          <w:rFonts w:ascii="Times New Roman" w:hAnsi="Times New Roman"/>
          <w:sz w:val="24"/>
          <w:szCs w:val="20"/>
        </w:rPr>
        <w:t>comment</w:t>
      </w:r>
      <w:proofErr w:type="gramEnd"/>
      <w:r>
        <w:rPr>
          <w:rFonts w:ascii="Times New Roman" w:hAnsi="Times New Roman"/>
          <w:sz w:val="24"/>
          <w:szCs w:val="20"/>
        </w:rPr>
        <w:t>.</w:t>
      </w:r>
    </w:p>
    <w:p w14:paraId="7C12B0B4" w14:textId="77777777" w:rsidR="0003545F" w:rsidRDefault="0003545F" w:rsidP="001F1EE2">
      <w:pPr>
        <w:spacing w:after="0" w:line="240" w:lineRule="auto"/>
        <w:rPr>
          <w:rFonts w:ascii="Times New Roman" w:hAnsi="Times New Roman"/>
          <w:sz w:val="24"/>
          <w:szCs w:val="20"/>
        </w:rPr>
      </w:pPr>
    </w:p>
    <w:p w14:paraId="40DB8588" w14:textId="77777777" w:rsidR="0003545F" w:rsidRDefault="0003545F" w:rsidP="0003545F">
      <w:pPr>
        <w:spacing w:after="0" w:line="240" w:lineRule="auto"/>
        <w:rPr>
          <w:rFonts w:ascii="Times New Roman" w:hAnsi="Times New Roman"/>
          <w:b/>
          <w:bCs/>
          <w:sz w:val="24"/>
          <w:szCs w:val="20"/>
        </w:rPr>
      </w:pPr>
      <w:r>
        <w:rPr>
          <w:rFonts w:ascii="Times New Roman" w:hAnsi="Times New Roman"/>
          <w:b/>
          <w:bCs/>
          <w:sz w:val="24"/>
          <w:szCs w:val="20"/>
        </w:rPr>
        <w:t>HIGHWAY:</w:t>
      </w:r>
    </w:p>
    <w:p w14:paraId="5C99B460" w14:textId="2B2F07FE" w:rsidR="0003545F" w:rsidRDefault="0003545F" w:rsidP="0003545F">
      <w:pPr>
        <w:spacing w:after="0" w:line="240" w:lineRule="auto"/>
        <w:rPr>
          <w:rFonts w:ascii="Times New Roman" w:eastAsia="Calibri" w:hAnsi="Times New Roman"/>
          <w:sz w:val="24"/>
          <w:szCs w:val="24"/>
        </w:rPr>
      </w:pPr>
      <w:r>
        <w:rPr>
          <w:rFonts w:ascii="Times New Roman" w:eastAsia="Calibri" w:hAnsi="Times New Roman"/>
          <w:sz w:val="24"/>
          <w:szCs w:val="24"/>
        </w:rPr>
        <w:t xml:space="preserve">Dustin Hofland, Highway Superintendent met with the board to discuss Highway Department business.  </w:t>
      </w:r>
      <w:r w:rsidR="00C0358B">
        <w:rPr>
          <w:rFonts w:ascii="Times New Roman" w:eastAsia="Calibri" w:hAnsi="Times New Roman"/>
          <w:sz w:val="24"/>
          <w:szCs w:val="24"/>
        </w:rPr>
        <w:t xml:space="preserve">Kilker moved, Bender seconded to approve an approach permit for Sunset Colony contingent upon the Highway Superintendent inspecting and approving the location.  All members voted aye.  Bender moved, Kilker seconded to approve an approach permit for Brandon Steiner.  All members voted aye.  Bender moved, Luttrell seconded to approve a boring permit for Raymond Freeman.  All members voted aye.  </w:t>
      </w:r>
    </w:p>
    <w:p w14:paraId="6335D8C9" w14:textId="3C49F153" w:rsidR="00C0358B" w:rsidRDefault="00C0358B" w:rsidP="0003545F">
      <w:pPr>
        <w:spacing w:after="0" w:line="240" w:lineRule="auto"/>
        <w:rPr>
          <w:rFonts w:ascii="Times New Roman" w:eastAsia="Calibri" w:hAnsi="Times New Roman"/>
          <w:sz w:val="24"/>
          <w:szCs w:val="24"/>
        </w:rPr>
      </w:pPr>
      <w:r>
        <w:rPr>
          <w:rFonts w:ascii="Times New Roman" w:eastAsia="Calibri" w:hAnsi="Times New Roman"/>
          <w:sz w:val="24"/>
          <w:szCs w:val="24"/>
        </w:rPr>
        <w:t>The board set the public meeting date for the Highway Department 5-year plan for October 5 at 7 pm in the Commissioner Meeting Room, Marshall County Courthouse &amp; Law Enforcement Center.</w:t>
      </w:r>
    </w:p>
    <w:p w14:paraId="6F2B2BD7" w14:textId="4DB10915" w:rsidR="00C0358B" w:rsidRDefault="00C0358B" w:rsidP="0003545F">
      <w:pPr>
        <w:spacing w:after="0" w:line="240" w:lineRule="auto"/>
        <w:rPr>
          <w:rFonts w:ascii="Times New Roman" w:eastAsia="Calibri" w:hAnsi="Times New Roman"/>
          <w:sz w:val="24"/>
          <w:szCs w:val="24"/>
        </w:rPr>
      </w:pPr>
      <w:r>
        <w:rPr>
          <w:rFonts w:ascii="Times New Roman" w:eastAsia="Calibri" w:hAnsi="Times New Roman"/>
          <w:sz w:val="24"/>
          <w:szCs w:val="24"/>
        </w:rPr>
        <w:t xml:space="preserve">The board discussed the Rural Access Infrastructure Funds.  Luttrell moved, Bender seconded to not accept new applications, but to consider the applications that have </w:t>
      </w:r>
      <w:r w:rsidR="00295436">
        <w:rPr>
          <w:rFonts w:ascii="Times New Roman" w:eastAsia="Calibri" w:hAnsi="Times New Roman"/>
          <w:sz w:val="24"/>
          <w:szCs w:val="24"/>
        </w:rPr>
        <w:t>previously been submitted.  All members voted aye.</w:t>
      </w:r>
    </w:p>
    <w:p w14:paraId="5EB7067A" w14:textId="77777777" w:rsidR="009A6986" w:rsidRDefault="009A6986" w:rsidP="0003545F">
      <w:pPr>
        <w:spacing w:after="0" w:line="240" w:lineRule="auto"/>
        <w:rPr>
          <w:rFonts w:ascii="Times New Roman" w:eastAsia="Calibri" w:hAnsi="Times New Roman"/>
          <w:sz w:val="24"/>
          <w:szCs w:val="24"/>
        </w:rPr>
      </w:pPr>
    </w:p>
    <w:p w14:paraId="10195252" w14:textId="39F1309A" w:rsidR="009A6986" w:rsidRDefault="009A6986" w:rsidP="0003545F">
      <w:pPr>
        <w:spacing w:after="0" w:line="240" w:lineRule="auto"/>
        <w:rPr>
          <w:rFonts w:ascii="Times New Roman" w:eastAsia="Calibri" w:hAnsi="Times New Roman"/>
          <w:b/>
          <w:bCs/>
          <w:sz w:val="24"/>
          <w:szCs w:val="24"/>
        </w:rPr>
      </w:pPr>
      <w:r>
        <w:rPr>
          <w:rFonts w:ascii="Times New Roman" w:eastAsia="Calibri" w:hAnsi="Times New Roman"/>
          <w:b/>
          <w:bCs/>
          <w:sz w:val="24"/>
          <w:szCs w:val="24"/>
        </w:rPr>
        <w:t>EXECUTIVE SESSION:</w:t>
      </w:r>
    </w:p>
    <w:p w14:paraId="4C56916F" w14:textId="58BB7631" w:rsidR="009A6986" w:rsidRDefault="009A6986" w:rsidP="0003545F">
      <w:pPr>
        <w:spacing w:after="0" w:line="240" w:lineRule="auto"/>
        <w:rPr>
          <w:rFonts w:ascii="Times New Roman" w:eastAsia="Calibri" w:hAnsi="Times New Roman"/>
          <w:sz w:val="24"/>
          <w:szCs w:val="24"/>
        </w:rPr>
      </w:pPr>
      <w:r>
        <w:rPr>
          <w:rFonts w:ascii="Times New Roman" w:eastAsia="Calibri" w:hAnsi="Times New Roman"/>
          <w:sz w:val="24"/>
          <w:szCs w:val="24"/>
        </w:rPr>
        <w:t xml:space="preserve">Bender moved, Kilker seconded to </w:t>
      </w:r>
      <w:proofErr w:type="gramStart"/>
      <w:r>
        <w:rPr>
          <w:rFonts w:ascii="Times New Roman" w:eastAsia="Calibri" w:hAnsi="Times New Roman"/>
          <w:sz w:val="24"/>
          <w:szCs w:val="24"/>
        </w:rPr>
        <w:t>enter into</w:t>
      </w:r>
      <w:proofErr w:type="gramEnd"/>
      <w:r>
        <w:rPr>
          <w:rFonts w:ascii="Times New Roman" w:eastAsia="Calibri" w:hAnsi="Times New Roman"/>
          <w:sz w:val="24"/>
          <w:szCs w:val="24"/>
        </w:rPr>
        <w:t xml:space="preserve"> executive session at 10:44 am to discuss poor relief issues pursuant to SDCL 1-25-2.3 &amp; 28-13-1.3.  All members voted aye.  The Chairman called the board out of executive session at 10:59 am.  The following welfare action was taken:</w:t>
      </w:r>
    </w:p>
    <w:p w14:paraId="6EA80D76" w14:textId="77777777" w:rsidR="009A6986" w:rsidRDefault="009A6986" w:rsidP="0003545F">
      <w:pPr>
        <w:spacing w:after="0" w:line="240" w:lineRule="auto"/>
        <w:rPr>
          <w:rFonts w:ascii="Times New Roman" w:eastAsia="Calibri" w:hAnsi="Times New Roman"/>
          <w:sz w:val="24"/>
          <w:szCs w:val="24"/>
        </w:rPr>
      </w:pPr>
    </w:p>
    <w:p w14:paraId="28643B9A" w14:textId="6D6AC8E3" w:rsidR="009A6986" w:rsidRDefault="009A6986" w:rsidP="0003545F">
      <w:pPr>
        <w:spacing w:after="0" w:line="240" w:lineRule="auto"/>
        <w:rPr>
          <w:rFonts w:ascii="Times New Roman" w:eastAsia="Calibri" w:hAnsi="Times New Roman"/>
          <w:b/>
          <w:bCs/>
          <w:sz w:val="24"/>
          <w:szCs w:val="24"/>
        </w:rPr>
      </w:pPr>
      <w:r>
        <w:rPr>
          <w:rFonts w:ascii="Times New Roman" w:eastAsia="Calibri" w:hAnsi="Times New Roman"/>
          <w:b/>
          <w:bCs/>
          <w:sz w:val="24"/>
          <w:szCs w:val="24"/>
        </w:rPr>
        <w:t>WELFARE:</w:t>
      </w:r>
    </w:p>
    <w:p w14:paraId="6CE48758" w14:textId="7E7080A1" w:rsidR="009A6986" w:rsidRDefault="009A6986" w:rsidP="0003545F">
      <w:pPr>
        <w:spacing w:after="0" w:line="240" w:lineRule="auto"/>
        <w:rPr>
          <w:rFonts w:ascii="Times New Roman" w:eastAsia="Calibri" w:hAnsi="Times New Roman"/>
          <w:sz w:val="24"/>
          <w:szCs w:val="24"/>
        </w:rPr>
      </w:pPr>
      <w:r w:rsidRPr="009A6986">
        <w:rPr>
          <w:rFonts w:ascii="Times New Roman" w:eastAsia="Calibri" w:hAnsi="Times New Roman"/>
          <w:sz w:val="24"/>
          <w:szCs w:val="24"/>
        </w:rPr>
        <w:t>Medhaug</w:t>
      </w:r>
      <w:r>
        <w:rPr>
          <w:rFonts w:ascii="Times New Roman" w:eastAsia="Calibri" w:hAnsi="Times New Roman"/>
          <w:b/>
          <w:bCs/>
          <w:sz w:val="24"/>
          <w:szCs w:val="24"/>
        </w:rPr>
        <w:t xml:space="preserve"> </w:t>
      </w:r>
      <w:r>
        <w:rPr>
          <w:rFonts w:ascii="Times New Roman" w:eastAsia="Calibri" w:hAnsi="Times New Roman"/>
          <w:sz w:val="24"/>
          <w:szCs w:val="24"/>
        </w:rPr>
        <w:t>moved, Bender seconded to approve a welfare claim to Eggers Funeral home for $2,000.  All members voted aye.</w:t>
      </w:r>
    </w:p>
    <w:p w14:paraId="4C24DB7B" w14:textId="6C06F7B4" w:rsidR="009A6986" w:rsidRDefault="009A6986" w:rsidP="0003545F">
      <w:pPr>
        <w:spacing w:after="0" w:line="240" w:lineRule="auto"/>
        <w:rPr>
          <w:rFonts w:ascii="Times New Roman" w:eastAsia="Calibri" w:hAnsi="Times New Roman"/>
          <w:sz w:val="24"/>
          <w:szCs w:val="24"/>
        </w:rPr>
      </w:pPr>
      <w:r>
        <w:rPr>
          <w:rFonts w:ascii="Times New Roman" w:eastAsia="Calibri" w:hAnsi="Times New Roman"/>
          <w:sz w:val="24"/>
          <w:szCs w:val="24"/>
        </w:rPr>
        <w:t>Kilker moved, Luttrell seconded to approve a welfare claim to Olson Funeral Chapel for $$3,650.  All members voted aye.</w:t>
      </w:r>
    </w:p>
    <w:p w14:paraId="2272AB02" w14:textId="77777777" w:rsidR="009A6986" w:rsidRDefault="009A6986" w:rsidP="0003545F">
      <w:pPr>
        <w:spacing w:after="0" w:line="240" w:lineRule="auto"/>
        <w:rPr>
          <w:rFonts w:ascii="Times New Roman" w:eastAsia="Calibri" w:hAnsi="Times New Roman"/>
          <w:sz w:val="24"/>
          <w:szCs w:val="24"/>
        </w:rPr>
      </w:pPr>
    </w:p>
    <w:p w14:paraId="28736447" w14:textId="60F82647" w:rsidR="009A6986" w:rsidRDefault="009A6986" w:rsidP="0003545F">
      <w:pPr>
        <w:spacing w:after="0" w:line="240" w:lineRule="auto"/>
        <w:rPr>
          <w:rFonts w:ascii="Times New Roman" w:eastAsia="Calibri" w:hAnsi="Times New Roman"/>
          <w:b/>
          <w:bCs/>
          <w:sz w:val="24"/>
          <w:szCs w:val="24"/>
        </w:rPr>
      </w:pPr>
      <w:r>
        <w:rPr>
          <w:rFonts w:ascii="Times New Roman" w:eastAsia="Calibri" w:hAnsi="Times New Roman"/>
          <w:b/>
          <w:bCs/>
          <w:sz w:val="24"/>
          <w:szCs w:val="24"/>
        </w:rPr>
        <w:t>2024-2025 AUDIT:</w:t>
      </w:r>
    </w:p>
    <w:p w14:paraId="24A2E389" w14:textId="02C3E100" w:rsidR="009A6986" w:rsidRDefault="009A6986" w:rsidP="0003545F">
      <w:pPr>
        <w:spacing w:after="0" w:line="240" w:lineRule="auto"/>
        <w:rPr>
          <w:rFonts w:ascii="Times New Roman" w:eastAsia="Calibri" w:hAnsi="Times New Roman"/>
          <w:sz w:val="24"/>
          <w:szCs w:val="24"/>
        </w:rPr>
      </w:pPr>
      <w:r>
        <w:rPr>
          <w:rFonts w:ascii="Times New Roman" w:eastAsia="Calibri" w:hAnsi="Times New Roman"/>
          <w:sz w:val="24"/>
          <w:szCs w:val="24"/>
        </w:rPr>
        <w:t xml:space="preserve">Kasie Ingraham, Department of Legislative Audit met with the board to conduct the 2024-2025 Audit closing conference.  </w:t>
      </w:r>
      <w:r w:rsidR="00292E0E">
        <w:rPr>
          <w:rFonts w:ascii="Times New Roman" w:eastAsia="Calibri" w:hAnsi="Times New Roman"/>
          <w:sz w:val="24"/>
          <w:szCs w:val="24"/>
        </w:rPr>
        <w:t>Ingraham reported that there were no significant findings in the audit.  Medhaug moved, Kilker seconded to authorize the chair to sign the Letter of Representation to Legislative Audit.  All members voted aye.</w:t>
      </w:r>
    </w:p>
    <w:p w14:paraId="7A9B39F4" w14:textId="77777777" w:rsidR="00292E0E" w:rsidRDefault="00292E0E" w:rsidP="0003545F">
      <w:pPr>
        <w:spacing w:after="0" w:line="240" w:lineRule="auto"/>
        <w:rPr>
          <w:rFonts w:ascii="Times New Roman" w:eastAsia="Calibri" w:hAnsi="Times New Roman"/>
          <w:sz w:val="24"/>
          <w:szCs w:val="24"/>
        </w:rPr>
      </w:pPr>
    </w:p>
    <w:p w14:paraId="3D0D0F6C" w14:textId="74F8BEC7" w:rsidR="00292E0E" w:rsidRDefault="00C9304A" w:rsidP="0003545F">
      <w:pPr>
        <w:spacing w:after="0" w:line="240" w:lineRule="auto"/>
        <w:rPr>
          <w:rFonts w:ascii="Times New Roman" w:eastAsia="Calibri" w:hAnsi="Times New Roman"/>
          <w:b/>
          <w:bCs/>
          <w:sz w:val="24"/>
          <w:szCs w:val="24"/>
        </w:rPr>
      </w:pPr>
      <w:r>
        <w:rPr>
          <w:rFonts w:ascii="Times New Roman" w:eastAsia="Calibri" w:hAnsi="Times New Roman"/>
          <w:b/>
          <w:bCs/>
          <w:sz w:val="24"/>
          <w:szCs w:val="24"/>
        </w:rPr>
        <w:t>EMERGENCY MANAGEMENT:</w:t>
      </w:r>
    </w:p>
    <w:p w14:paraId="4A8221A8" w14:textId="77777777" w:rsidR="00C9304A" w:rsidRDefault="00C9304A" w:rsidP="0003545F">
      <w:pPr>
        <w:spacing w:after="0" w:line="240" w:lineRule="auto"/>
        <w:rPr>
          <w:rFonts w:ascii="Times New Roman" w:eastAsia="Calibri" w:hAnsi="Times New Roman"/>
          <w:sz w:val="24"/>
          <w:szCs w:val="24"/>
        </w:rPr>
      </w:pPr>
      <w:r>
        <w:rPr>
          <w:rFonts w:ascii="Times New Roman" w:eastAsia="Calibri" w:hAnsi="Times New Roman"/>
          <w:sz w:val="24"/>
          <w:szCs w:val="24"/>
        </w:rPr>
        <w:t xml:space="preserve">Logan Roehr, Emergency Manager met with the board to give an update on Emergency Management business.  Roehr informed the board that the County did not receive the BRIC grant for the Hillhead Tower, so the board can adjust the 2027 annual budget accordingly.  </w:t>
      </w:r>
    </w:p>
    <w:p w14:paraId="0F8D72FF" w14:textId="69F08097" w:rsidR="00C9304A" w:rsidRDefault="00C9304A" w:rsidP="0003545F">
      <w:pPr>
        <w:spacing w:after="0" w:line="240" w:lineRule="auto"/>
        <w:rPr>
          <w:rFonts w:ascii="Times New Roman" w:eastAsia="Calibri" w:hAnsi="Times New Roman"/>
          <w:sz w:val="24"/>
          <w:szCs w:val="24"/>
        </w:rPr>
      </w:pPr>
      <w:r>
        <w:rPr>
          <w:rFonts w:ascii="Times New Roman" w:eastAsia="Calibri" w:hAnsi="Times New Roman"/>
          <w:sz w:val="24"/>
          <w:szCs w:val="24"/>
        </w:rPr>
        <w:t xml:space="preserve">Bender moved, Kilker seconded to authorize the chair to sign the </w:t>
      </w:r>
      <w:r w:rsidRPr="00C9304A">
        <w:rPr>
          <w:rFonts w:ascii="Times New Roman" w:eastAsia="Calibri" w:hAnsi="Times New Roman"/>
          <w:sz w:val="24"/>
          <w:szCs w:val="24"/>
        </w:rPr>
        <w:t>Subrecipient Certification of Compliance with Foreign National Vetting Requirements</w:t>
      </w:r>
      <w:r>
        <w:rPr>
          <w:rFonts w:ascii="Times New Roman" w:eastAsia="Calibri" w:hAnsi="Times New Roman"/>
          <w:sz w:val="24"/>
          <w:szCs w:val="24"/>
        </w:rPr>
        <w:t>.  All members voted aye.</w:t>
      </w:r>
    </w:p>
    <w:p w14:paraId="3AD2DCB0" w14:textId="77777777" w:rsidR="00C9304A" w:rsidRDefault="00C9304A" w:rsidP="0003545F">
      <w:pPr>
        <w:spacing w:after="0" w:line="240" w:lineRule="auto"/>
        <w:rPr>
          <w:rFonts w:ascii="Times New Roman" w:eastAsia="Calibri" w:hAnsi="Times New Roman"/>
          <w:sz w:val="24"/>
          <w:szCs w:val="24"/>
        </w:rPr>
      </w:pPr>
    </w:p>
    <w:p w14:paraId="4A1D5D80" w14:textId="7791CA0C" w:rsidR="00C9304A" w:rsidRDefault="00C9304A" w:rsidP="0003545F">
      <w:pPr>
        <w:spacing w:after="0" w:line="240" w:lineRule="auto"/>
        <w:rPr>
          <w:rFonts w:ascii="Times New Roman" w:eastAsia="Calibri" w:hAnsi="Times New Roman"/>
          <w:b/>
          <w:bCs/>
          <w:sz w:val="24"/>
          <w:szCs w:val="24"/>
        </w:rPr>
      </w:pPr>
      <w:r>
        <w:rPr>
          <w:rFonts w:ascii="Times New Roman" w:eastAsia="Calibri" w:hAnsi="Times New Roman"/>
          <w:b/>
          <w:bCs/>
          <w:sz w:val="24"/>
          <w:szCs w:val="24"/>
        </w:rPr>
        <w:t>2027 ANNUAL BUDGET:</w:t>
      </w:r>
    </w:p>
    <w:p w14:paraId="234F4A37" w14:textId="2254A454" w:rsidR="00E320DE" w:rsidRDefault="00C9304A" w:rsidP="0003545F">
      <w:pPr>
        <w:spacing w:after="0" w:line="240" w:lineRule="auto"/>
        <w:rPr>
          <w:rFonts w:ascii="Times New Roman" w:eastAsia="Calibri" w:hAnsi="Times New Roman"/>
          <w:sz w:val="24"/>
          <w:szCs w:val="24"/>
        </w:rPr>
        <w:sectPr w:rsidR="00E320DE">
          <w:pgSz w:w="12240" w:h="15840"/>
          <w:pgMar w:top="1440" w:right="1440" w:bottom="1440" w:left="1440" w:header="720" w:footer="720" w:gutter="0"/>
          <w:cols w:space="720"/>
          <w:docGrid w:linePitch="360"/>
        </w:sectPr>
      </w:pPr>
      <w:r w:rsidRPr="00C9304A">
        <w:rPr>
          <w:rFonts w:ascii="Times New Roman" w:eastAsia="Calibri" w:hAnsi="Times New Roman"/>
          <w:sz w:val="24"/>
          <w:szCs w:val="24"/>
        </w:rPr>
        <w:t>Kilker moved</w:t>
      </w:r>
      <w:proofErr w:type="gramStart"/>
      <w:r w:rsidRPr="00C9304A">
        <w:rPr>
          <w:rFonts w:ascii="Times New Roman" w:eastAsia="Calibri" w:hAnsi="Times New Roman"/>
          <w:sz w:val="24"/>
          <w:szCs w:val="24"/>
        </w:rPr>
        <w:t>, Medhaug</w:t>
      </w:r>
      <w:proofErr w:type="gramEnd"/>
      <w:r w:rsidRPr="00C9304A">
        <w:rPr>
          <w:rFonts w:ascii="Times New Roman" w:eastAsia="Calibri" w:hAnsi="Times New Roman"/>
          <w:sz w:val="24"/>
          <w:szCs w:val="24"/>
        </w:rPr>
        <w:t xml:space="preserve"> seconded to a</w:t>
      </w:r>
      <w:r>
        <w:rPr>
          <w:rFonts w:ascii="Times New Roman" w:eastAsia="Calibri" w:hAnsi="Times New Roman"/>
          <w:sz w:val="24"/>
          <w:szCs w:val="24"/>
        </w:rPr>
        <w:t xml:space="preserve">pprove the 2027 Annual Budget </w:t>
      </w:r>
      <w:r w:rsidR="0018002D">
        <w:rPr>
          <w:rFonts w:ascii="Times New Roman" w:eastAsia="Calibri" w:hAnsi="Times New Roman"/>
          <w:sz w:val="24"/>
          <w:szCs w:val="24"/>
        </w:rPr>
        <w:t>with the following changes from the Provisional budget.</w:t>
      </w:r>
      <w:r w:rsidR="00877CBA">
        <w:rPr>
          <w:rFonts w:ascii="Times New Roman" w:eastAsia="Calibri" w:hAnsi="Times New Roman"/>
          <w:sz w:val="24"/>
          <w:szCs w:val="24"/>
        </w:rPr>
        <w:t xml:space="preserve"> All members voted aye.</w:t>
      </w:r>
    </w:p>
    <w:tbl>
      <w:tblPr>
        <w:tblW w:w="9360" w:type="dxa"/>
        <w:tblLayout w:type="fixed"/>
        <w:tblLook w:val="04A0" w:firstRow="1" w:lastRow="0" w:firstColumn="1" w:lastColumn="0" w:noHBand="0" w:noVBand="1"/>
      </w:tblPr>
      <w:tblGrid>
        <w:gridCol w:w="2610"/>
        <w:gridCol w:w="2880"/>
        <w:gridCol w:w="2070"/>
        <w:gridCol w:w="1800"/>
      </w:tblGrid>
      <w:tr w:rsidR="008850F0" w:rsidRPr="008850F0" w14:paraId="43487A48" w14:textId="77777777" w:rsidTr="008850F0">
        <w:trPr>
          <w:trHeight w:val="300"/>
        </w:trPr>
        <w:tc>
          <w:tcPr>
            <w:tcW w:w="2610" w:type="dxa"/>
            <w:tcBorders>
              <w:top w:val="nil"/>
              <w:left w:val="nil"/>
              <w:bottom w:val="nil"/>
              <w:right w:val="nil"/>
            </w:tcBorders>
            <w:noWrap/>
            <w:vAlign w:val="bottom"/>
            <w:hideMark/>
          </w:tcPr>
          <w:p w14:paraId="12C1F0E9" w14:textId="77777777" w:rsidR="008850F0" w:rsidRPr="008850F0" w:rsidRDefault="008850F0" w:rsidP="008850F0">
            <w:pPr>
              <w:spacing w:after="0" w:line="240" w:lineRule="auto"/>
              <w:rPr>
                <w:rFonts w:ascii="Times New Roman" w:hAnsi="Times New Roman"/>
                <w:sz w:val="20"/>
                <w:szCs w:val="20"/>
              </w:rPr>
            </w:pPr>
          </w:p>
        </w:tc>
        <w:tc>
          <w:tcPr>
            <w:tcW w:w="2880" w:type="dxa"/>
            <w:tcBorders>
              <w:top w:val="nil"/>
              <w:left w:val="nil"/>
              <w:bottom w:val="nil"/>
              <w:right w:val="nil"/>
            </w:tcBorders>
            <w:noWrap/>
            <w:vAlign w:val="bottom"/>
            <w:hideMark/>
          </w:tcPr>
          <w:p w14:paraId="3543E5CC" w14:textId="77777777" w:rsidR="008850F0" w:rsidRPr="008850F0" w:rsidRDefault="008850F0" w:rsidP="008850F0">
            <w:pPr>
              <w:spacing w:after="0" w:line="240" w:lineRule="auto"/>
              <w:rPr>
                <w:rFonts w:ascii="Aptos Narrow" w:hAnsi="Aptos Narrow"/>
                <w:b/>
                <w:bCs/>
                <w:color w:val="000000"/>
              </w:rPr>
            </w:pPr>
            <w:r w:rsidRPr="008850F0">
              <w:rPr>
                <w:rFonts w:ascii="Aptos Narrow" w:hAnsi="Aptos Narrow"/>
                <w:b/>
                <w:bCs/>
                <w:color w:val="000000"/>
              </w:rPr>
              <w:t>Appropriations</w:t>
            </w:r>
          </w:p>
        </w:tc>
        <w:tc>
          <w:tcPr>
            <w:tcW w:w="2070" w:type="dxa"/>
            <w:tcBorders>
              <w:top w:val="nil"/>
              <w:left w:val="nil"/>
              <w:bottom w:val="nil"/>
              <w:right w:val="nil"/>
            </w:tcBorders>
            <w:noWrap/>
            <w:vAlign w:val="bottom"/>
            <w:hideMark/>
          </w:tcPr>
          <w:p w14:paraId="08D3A412" w14:textId="2174A921"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Provisional</w:t>
            </w:r>
            <w:r>
              <w:rPr>
                <w:rFonts w:ascii="Aptos Narrow" w:hAnsi="Aptos Narrow"/>
                <w:color w:val="000000"/>
              </w:rPr>
              <w:t xml:space="preserve"> Budget</w:t>
            </w:r>
          </w:p>
        </w:tc>
        <w:tc>
          <w:tcPr>
            <w:tcW w:w="1800" w:type="dxa"/>
            <w:tcBorders>
              <w:top w:val="nil"/>
              <w:left w:val="nil"/>
              <w:bottom w:val="nil"/>
              <w:right w:val="nil"/>
            </w:tcBorders>
            <w:noWrap/>
            <w:vAlign w:val="bottom"/>
            <w:hideMark/>
          </w:tcPr>
          <w:p w14:paraId="3A49FBAA" w14:textId="00F4FBA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Annual</w:t>
            </w:r>
            <w:r>
              <w:rPr>
                <w:rFonts w:ascii="Aptos Narrow" w:hAnsi="Aptos Narrow"/>
                <w:color w:val="000000"/>
              </w:rPr>
              <w:t xml:space="preserve"> Budget</w:t>
            </w:r>
          </w:p>
        </w:tc>
      </w:tr>
      <w:tr w:rsidR="008850F0" w:rsidRPr="008850F0" w14:paraId="200C3609" w14:textId="77777777" w:rsidTr="008850F0">
        <w:trPr>
          <w:trHeight w:val="300"/>
        </w:trPr>
        <w:tc>
          <w:tcPr>
            <w:tcW w:w="2610" w:type="dxa"/>
            <w:tcBorders>
              <w:top w:val="nil"/>
              <w:left w:val="nil"/>
              <w:bottom w:val="nil"/>
              <w:right w:val="nil"/>
            </w:tcBorders>
            <w:noWrap/>
            <w:vAlign w:val="bottom"/>
            <w:hideMark/>
          </w:tcPr>
          <w:p w14:paraId="4E87E79C" w14:textId="77777777" w:rsidR="008850F0" w:rsidRPr="008850F0" w:rsidRDefault="008850F0" w:rsidP="008850F0">
            <w:pPr>
              <w:spacing w:after="0" w:line="240" w:lineRule="auto"/>
              <w:rPr>
                <w:rFonts w:ascii="Aptos Narrow" w:hAnsi="Aptos Narrow"/>
                <w:color w:val="000000"/>
                <w:u w:val="single"/>
              </w:rPr>
            </w:pPr>
            <w:r w:rsidRPr="008850F0">
              <w:rPr>
                <w:rFonts w:ascii="Aptos Narrow" w:hAnsi="Aptos Narrow"/>
                <w:color w:val="000000"/>
                <w:u w:val="single"/>
              </w:rPr>
              <w:t>Fund</w:t>
            </w:r>
          </w:p>
        </w:tc>
        <w:tc>
          <w:tcPr>
            <w:tcW w:w="2880" w:type="dxa"/>
            <w:tcBorders>
              <w:top w:val="nil"/>
              <w:left w:val="nil"/>
              <w:bottom w:val="nil"/>
              <w:right w:val="nil"/>
            </w:tcBorders>
            <w:noWrap/>
            <w:vAlign w:val="bottom"/>
            <w:hideMark/>
          </w:tcPr>
          <w:p w14:paraId="4ECD2223" w14:textId="77777777" w:rsidR="008850F0" w:rsidRPr="008850F0" w:rsidRDefault="008850F0" w:rsidP="008850F0">
            <w:pPr>
              <w:spacing w:after="0" w:line="240" w:lineRule="auto"/>
              <w:rPr>
                <w:rFonts w:ascii="Aptos Narrow" w:hAnsi="Aptos Narrow"/>
                <w:color w:val="000000"/>
                <w:u w:val="single"/>
              </w:rPr>
            </w:pPr>
          </w:p>
        </w:tc>
        <w:tc>
          <w:tcPr>
            <w:tcW w:w="2070" w:type="dxa"/>
            <w:tcBorders>
              <w:top w:val="nil"/>
              <w:left w:val="nil"/>
              <w:bottom w:val="nil"/>
              <w:right w:val="nil"/>
            </w:tcBorders>
            <w:noWrap/>
            <w:vAlign w:val="bottom"/>
            <w:hideMark/>
          </w:tcPr>
          <w:p w14:paraId="2EA38A15" w14:textId="77777777" w:rsidR="008850F0" w:rsidRPr="008850F0" w:rsidRDefault="008850F0" w:rsidP="008850F0">
            <w:pPr>
              <w:spacing w:after="0" w:line="240" w:lineRule="auto"/>
              <w:rPr>
                <w:rFonts w:ascii="Times New Roman" w:hAnsi="Times New Roman"/>
                <w:sz w:val="20"/>
                <w:szCs w:val="20"/>
              </w:rPr>
            </w:pPr>
          </w:p>
        </w:tc>
        <w:tc>
          <w:tcPr>
            <w:tcW w:w="1800" w:type="dxa"/>
            <w:tcBorders>
              <w:top w:val="nil"/>
              <w:left w:val="nil"/>
              <w:bottom w:val="nil"/>
              <w:right w:val="nil"/>
            </w:tcBorders>
            <w:noWrap/>
            <w:vAlign w:val="bottom"/>
            <w:hideMark/>
          </w:tcPr>
          <w:p w14:paraId="52F51AA6" w14:textId="77777777" w:rsidR="008850F0" w:rsidRPr="008850F0" w:rsidRDefault="008850F0" w:rsidP="008850F0">
            <w:pPr>
              <w:spacing w:after="0" w:line="240" w:lineRule="auto"/>
              <w:rPr>
                <w:rFonts w:ascii="Times New Roman" w:hAnsi="Times New Roman"/>
                <w:sz w:val="20"/>
                <w:szCs w:val="20"/>
              </w:rPr>
            </w:pPr>
          </w:p>
        </w:tc>
      </w:tr>
      <w:tr w:rsidR="008850F0" w:rsidRPr="008850F0" w14:paraId="33EC8A60" w14:textId="77777777" w:rsidTr="008850F0">
        <w:trPr>
          <w:trHeight w:val="300"/>
        </w:trPr>
        <w:tc>
          <w:tcPr>
            <w:tcW w:w="2610" w:type="dxa"/>
            <w:tcBorders>
              <w:top w:val="nil"/>
              <w:left w:val="nil"/>
              <w:bottom w:val="nil"/>
              <w:right w:val="nil"/>
            </w:tcBorders>
            <w:noWrap/>
            <w:vAlign w:val="bottom"/>
            <w:hideMark/>
          </w:tcPr>
          <w:p w14:paraId="0F81C80C"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General</w:t>
            </w:r>
          </w:p>
        </w:tc>
        <w:tc>
          <w:tcPr>
            <w:tcW w:w="2880" w:type="dxa"/>
            <w:tcBorders>
              <w:top w:val="nil"/>
              <w:left w:val="nil"/>
              <w:bottom w:val="nil"/>
              <w:right w:val="nil"/>
            </w:tcBorders>
            <w:noWrap/>
            <w:vAlign w:val="bottom"/>
            <w:hideMark/>
          </w:tcPr>
          <w:p w14:paraId="00E4207F" w14:textId="77777777" w:rsidR="008850F0" w:rsidRPr="008850F0" w:rsidRDefault="008850F0" w:rsidP="008850F0">
            <w:pPr>
              <w:spacing w:after="0" w:line="240" w:lineRule="auto"/>
              <w:rPr>
                <w:rFonts w:ascii="Aptos Narrow" w:hAnsi="Aptos Narrow"/>
                <w:color w:val="000000"/>
              </w:rPr>
            </w:pPr>
          </w:p>
        </w:tc>
        <w:tc>
          <w:tcPr>
            <w:tcW w:w="2070" w:type="dxa"/>
            <w:tcBorders>
              <w:top w:val="nil"/>
              <w:left w:val="nil"/>
              <w:bottom w:val="nil"/>
              <w:right w:val="nil"/>
            </w:tcBorders>
            <w:noWrap/>
            <w:vAlign w:val="bottom"/>
            <w:hideMark/>
          </w:tcPr>
          <w:p w14:paraId="4ABF5B16" w14:textId="77777777" w:rsidR="008850F0" w:rsidRPr="008850F0" w:rsidRDefault="008850F0" w:rsidP="008850F0">
            <w:pPr>
              <w:spacing w:after="0" w:line="240" w:lineRule="auto"/>
              <w:rPr>
                <w:rFonts w:ascii="Times New Roman" w:hAnsi="Times New Roman"/>
                <w:sz w:val="20"/>
                <w:szCs w:val="20"/>
              </w:rPr>
            </w:pPr>
          </w:p>
        </w:tc>
        <w:tc>
          <w:tcPr>
            <w:tcW w:w="1800" w:type="dxa"/>
            <w:tcBorders>
              <w:top w:val="nil"/>
              <w:left w:val="nil"/>
              <w:bottom w:val="nil"/>
              <w:right w:val="nil"/>
            </w:tcBorders>
            <w:noWrap/>
            <w:vAlign w:val="bottom"/>
            <w:hideMark/>
          </w:tcPr>
          <w:p w14:paraId="2A16489D" w14:textId="77777777" w:rsidR="008850F0" w:rsidRPr="008850F0" w:rsidRDefault="008850F0" w:rsidP="008850F0">
            <w:pPr>
              <w:spacing w:after="0" w:line="240" w:lineRule="auto"/>
              <w:rPr>
                <w:rFonts w:ascii="Times New Roman" w:hAnsi="Times New Roman"/>
                <w:sz w:val="20"/>
                <w:szCs w:val="20"/>
              </w:rPr>
            </w:pPr>
          </w:p>
        </w:tc>
      </w:tr>
      <w:tr w:rsidR="008850F0" w:rsidRPr="008850F0" w14:paraId="34186682" w14:textId="77777777" w:rsidTr="008850F0">
        <w:trPr>
          <w:trHeight w:val="270"/>
        </w:trPr>
        <w:tc>
          <w:tcPr>
            <w:tcW w:w="2610" w:type="dxa"/>
            <w:tcBorders>
              <w:top w:val="nil"/>
              <w:left w:val="nil"/>
              <w:bottom w:val="nil"/>
              <w:right w:val="nil"/>
            </w:tcBorders>
            <w:noWrap/>
            <w:vAlign w:val="bottom"/>
            <w:hideMark/>
          </w:tcPr>
          <w:p w14:paraId="14854877" w14:textId="77777777" w:rsidR="008850F0" w:rsidRPr="008850F0" w:rsidRDefault="008850F0" w:rsidP="008850F0">
            <w:pPr>
              <w:spacing w:after="0" w:line="240" w:lineRule="auto"/>
              <w:rPr>
                <w:rFonts w:ascii="Times New Roman" w:hAnsi="Times New Roman"/>
                <w:sz w:val="20"/>
                <w:szCs w:val="20"/>
              </w:rPr>
            </w:pPr>
          </w:p>
        </w:tc>
        <w:tc>
          <w:tcPr>
            <w:tcW w:w="2880" w:type="dxa"/>
            <w:tcBorders>
              <w:top w:val="nil"/>
              <w:left w:val="nil"/>
              <w:bottom w:val="nil"/>
              <w:right w:val="nil"/>
            </w:tcBorders>
            <w:noWrap/>
            <w:vAlign w:val="bottom"/>
            <w:hideMark/>
          </w:tcPr>
          <w:p w14:paraId="5839AA90"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Auditor</w:t>
            </w:r>
          </w:p>
        </w:tc>
        <w:tc>
          <w:tcPr>
            <w:tcW w:w="2070" w:type="dxa"/>
            <w:tcBorders>
              <w:top w:val="nil"/>
              <w:left w:val="nil"/>
              <w:bottom w:val="nil"/>
              <w:right w:val="nil"/>
            </w:tcBorders>
            <w:noWrap/>
            <w:vAlign w:val="bottom"/>
            <w:hideMark/>
          </w:tcPr>
          <w:p w14:paraId="37512C08" w14:textId="224E7D14"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205,699 </w:t>
            </w:r>
          </w:p>
        </w:tc>
        <w:tc>
          <w:tcPr>
            <w:tcW w:w="1800" w:type="dxa"/>
            <w:tcBorders>
              <w:top w:val="nil"/>
              <w:left w:val="nil"/>
              <w:bottom w:val="nil"/>
              <w:right w:val="nil"/>
            </w:tcBorders>
            <w:noWrap/>
            <w:vAlign w:val="bottom"/>
            <w:hideMark/>
          </w:tcPr>
          <w:p w14:paraId="401300F4"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206,735 </w:t>
            </w:r>
          </w:p>
        </w:tc>
      </w:tr>
      <w:tr w:rsidR="008850F0" w:rsidRPr="008850F0" w14:paraId="239702D6" w14:textId="77777777" w:rsidTr="008850F0">
        <w:trPr>
          <w:trHeight w:val="300"/>
        </w:trPr>
        <w:tc>
          <w:tcPr>
            <w:tcW w:w="2610" w:type="dxa"/>
            <w:tcBorders>
              <w:top w:val="nil"/>
              <w:left w:val="nil"/>
              <w:bottom w:val="nil"/>
              <w:right w:val="nil"/>
            </w:tcBorders>
            <w:noWrap/>
            <w:vAlign w:val="bottom"/>
            <w:hideMark/>
          </w:tcPr>
          <w:p w14:paraId="27216936"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47CE0A3E"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Treasurer</w:t>
            </w:r>
          </w:p>
        </w:tc>
        <w:tc>
          <w:tcPr>
            <w:tcW w:w="2070" w:type="dxa"/>
            <w:tcBorders>
              <w:top w:val="nil"/>
              <w:left w:val="nil"/>
              <w:bottom w:val="nil"/>
              <w:right w:val="nil"/>
            </w:tcBorders>
            <w:noWrap/>
            <w:vAlign w:val="bottom"/>
            <w:hideMark/>
          </w:tcPr>
          <w:p w14:paraId="466BCD41"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210,497 </w:t>
            </w:r>
          </w:p>
        </w:tc>
        <w:tc>
          <w:tcPr>
            <w:tcW w:w="1800" w:type="dxa"/>
            <w:tcBorders>
              <w:top w:val="nil"/>
              <w:left w:val="nil"/>
              <w:bottom w:val="nil"/>
              <w:right w:val="nil"/>
            </w:tcBorders>
            <w:noWrap/>
            <w:vAlign w:val="bottom"/>
            <w:hideMark/>
          </w:tcPr>
          <w:p w14:paraId="30AE238F"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212,419 </w:t>
            </w:r>
          </w:p>
        </w:tc>
      </w:tr>
      <w:tr w:rsidR="008850F0" w:rsidRPr="008850F0" w14:paraId="5E66B4D9" w14:textId="77777777" w:rsidTr="008850F0">
        <w:trPr>
          <w:trHeight w:val="300"/>
        </w:trPr>
        <w:tc>
          <w:tcPr>
            <w:tcW w:w="2610" w:type="dxa"/>
            <w:tcBorders>
              <w:top w:val="nil"/>
              <w:left w:val="nil"/>
              <w:bottom w:val="nil"/>
              <w:right w:val="nil"/>
            </w:tcBorders>
            <w:noWrap/>
            <w:vAlign w:val="bottom"/>
            <w:hideMark/>
          </w:tcPr>
          <w:p w14:paraId="73549611"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0F0E1193"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General Government Building</w:t>
            </w:r>
          </w:p>
        </w:tc>
        <w:tc>
          <w:tcPr>
            <w:tcW w:w="2070" w:type="dxa"/>
            <w:tcBorders>
              <w:top w:val="nil"/>
              <w:left w:val="nil"/>
              <w:bottom w:val="nil"/>
              <w:right w:val="nil"/>
            </w:tcBorders>
            <w:noWrap/>
            <w:vAlign w:val="bottom"/>
            <w:hideMark/>
          </w:tcPr>
          <w:p w14:paraId="29C4F092"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198,408 </w:t>
            </w:r>
          </w:p>
        </w:tc>
        <w:tc>
          <w:tcPr>
            <w:tcW w:w="1800" w:type="dxa"/>
            <w:tcBorders>
              <w:top w:val="nil"/>
              <w:left w:val="nil"/>
              <w:bottom w:val="nil"/>
              <w:right w:val="nil"/>
            </w:tcBorders>
            <w:noWrap/>
            <w:vAlign w:val="bottom"/>
            <w:hideMark/>
          </w:tcPr>
          <w:p w14:paraId="034DE56A"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199,371 </w:t>
            </w:r>
          </w:p>
        </w:tc>
      </w:tr>
      <w:tr w:rsidR="008850F0" w:rsidRPr="008850F0" w14:paraId="7BC70B0F" w14:textId="77777777" w:rsidTr="008850F0">
        <w:trPr>
          <w:trHeight w:val="300"/>
        </w:trPr>
        <w:tc>
          <w:tcPr>
            <w:tcW w:w="2610" w:type="dxa"/>
            <w:tcBorders>
              <w:top w:val="nil"/>
              <w:left w:val="nil"/>
              <w:bottom w:val="nil"/>
              <w:right w:val="nil"/>
            </w:tcBorders>
            <w:noWrap/>
            <w:vAlign w:val="bottom"/>
            <w:hideMark/>
          </w:tcPr>
          <w:p w14:paraId="2534E285"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78E2D231"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Director of Equalization</w:t>
            </w:r>
          </w:p>
        </w:tc>
        <w:tc>
          <w:tcPr>
            <w:tcW w:w="2070" w:type="dxa"/>
            <w:tcBorders>
              <w:top w:val="nil"/>
              <w:left w:val="nil"/>
              <w:bottom w:val="nil"/>
              <w:right w:val="nil"/>
            </w:tcBorders>
            <w:noWrap/>
            <w:vAlign w:val="bottom"/>
            <w:hideMark/>
          </w:tcPr>
          <w:p w14:paraId="30A6A5C0"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294,287 </w:t>
            </w:r>
          </w:p>
        </w:tc>
        <w:tc>
          <w:tcPr>
            <w:tcW w:w="1800" w:type="dxa"/>
            <w:tcBorders>
              <w:top w:val="nil"/>
              <w:left w:val="nil"/>
              <w:bottom w:val="nil"/>
              <w:right w:val="nil"/>
            </w:tcBorders>
            <w:noWrap/>
            <w:vAlign w:val="bottom"/>
            <w:hideMark/>
          </w:tcPr>
          <w:p w14:paraId="04318BA6"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304,893 </w:t>
            </w:r>
          </w:p>
        </w:tc>
      </w:tr>
      <w:tr w:rsidR="008850F0" w:rsidRPr="008850F0" w14:paraId="148A9D01" w14:textId="77777777" w:rsidTr="008850F0">
        <w:trPr>
          <w:trHeight w:val="300"/>
        </w:trPr>
        <w:tc>
          <w:tcPr>
            <w:tcW w:w="2610" w:type="dxa"/>
            <w:tcBorders>
              <w:top w:val="nil"/>
              <w:left w:val="nil"/>
              <w:bottom w:val="nil"/>
              <w:right w:val="nil"/>
            </w:tcBorders>
            <w:noWrap/>
            <w:vAlign w:val="bottom"/>
            <w:hideMark/>
          </w:tcPr>
          <w:p w14:paraId="1E0041A7"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0AE3593F"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Register of Deeds</w:t>
            </w:r>
          </w:p>
        </w:tc>
        <w:tc>
          <w:tcPr>
            <w:tcW w:w="2070" w:type="dxa"/>
            <w:tcBorders>
              <w:top w:val="nil"/>
              <w:left w:val="nil"/>
              <w:bottom w:val="nil"/>
              <w:right w:val="nil"/>
            </w:tcBorders>
            <w:noWrap/>
            <w:vAlign w:val="bottom"/>
            <w:hideMark/>
          </w:tcPr>
          <w:p w14:paraId="4EE3747E"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167,163 </w:t>
            </w:r>
          </w:p>
        </w:tc>
        <w:tc>
          <w:tcPr>
            <w:tcW w:w="1800" w:type="dxa"/>
            <w:tcBorders>
              <w:top w:val="nil"/>
              <w:left w:val="nil"/>
              <w:bottom w:val="nil"/>
              <w:right w:val="nil"/>
            </w:tcBorders>
            <w:noWrap/>
            <w:vAlign w:val="bottom"/>
            <w:hideMark/>
          </w:tcPr>
          <w:p w14:paraId="06F8DEDE"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169,104 </w:t>
            </w:r>
          </w:p>
        </w:tc>
      </w:tr>
      <w:tr w:rsidR="008850F0" w:rsidRPr="008850F0" w14:paraId="0994CCE8" w14:textId="77777777" w:rsidTr="008850F0">
        <w:trPr>
          <w:trHeight w:val="300"/>
        </w:trPr>
        <w:tc>
          <w:tcPr>
            <w:tcW w:w="2610" w:type="dxa"/>
            <w:tcBorders>
              <w:top w:val="nil"/>
              <w:left w:val="nil"/>
              <w:bottom w:val="nil"/>
              <w:right w:val="nil"/>
            </w:tcBorders>
            <w:noWrap/>
            <w:vAlign w:val="bottom"/>
            <w:hideMark/>
          </w:tcPr>
          <w:p w14:paraId="24B5E53D"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71281FA3"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Community Building</w:t>
            </w:r>
          </w:p>
        </w:tc>
        <w:tc>
          <w:tcPr>
            <w:tcW w:w="2070" w:type="dxa"/>
            <w:tcBorders>
              <w:top w:val="nil"/>
              <w:left w:val="nil"/>
              <w:bottom w:val="nil"/>
              <w:right w:val="nil"/>
            </w:tcBorders>
            <w:noWrap/>
            <w:vAlign w:val="bottom"/>
            <w:hideMark/>
          </w:tcPr>
          <w:p w14:paraId="2B529F2F"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51,117 </w:t>
            </w:r>
          </w:p>
        </w:tc>
        <w:tc>
          <w:tcPr>
            <w:tcW w:w="1800" w:type="dxa"/>
            <w:tcBorders>
              <w:top w:val="nil"/>
              <w:left w:val="nil"/>
              <w:bottom w:val="nil"/>
              <w:right w:val="nil"/>
            </w:tcBorders>
            <w:noWrap/>
            <w:vAlign w:val="bottom"/>
            <w:hideMark/>
          </w:tcPr>
          <w:p w14:paraId="1BB1A85E"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51,438 </w:t>
            </w:r>
          </w:p>
        </w:tc>
      </w:tr>
      <w:tr w:rsidR="008850F0" w:rsidRPr="008850F0" w14:paraId="4FA90F06" w14:textId="77777777" w:rsidTr="008850F0">
        <w:trPr>
          <w:trHeight w:val="300"/>
        </w:trPr>
        <w:tc>
          <w:tcPr>
            <w:tcW w:w="2610" w:type="dxa"/>
            <w:tcBorders>
              <w:top w:val="nil"/>
              <w:left w:val="nil"/>
              <w:bottom w:val="nil"/>
              <w:right w:val="nil"/>
            </w:tcBorders>
            <w:noWrap/>
            <w:vAlign w:val="bottom"/>
            <w:hideMark/>
          </w:tcPr>
          <w:p w14:paraId="2C85A0F2"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1D7C3464"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Sheriff</w:t>
            </w:r>
          </w:p>
        </w:tc>
        <w:tc>
          <w:tcPr>
            <w:tcW w:w="2070" w:type="dxa"/>
            <w:tcBorders>
              <w:top w:val="nil"/>
              <w:left w:val="nil"/>
              <w:bottom w:val="nil"/>
              <w:right w:val="nil"/>
            </w:tcBorders>
            <w:noWrap/>
            <w:vAlign w:val="bottom"/>
            <w:hideMark/>
          </w:tcPr>
          <w:p w14:paraId="40F296F3"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916,554 </w:t>
            </w:r>
          </w:p>
        </w:tc>
        <w:tc>
          <w:tcPr>
            <w:tcW w:w="1800" w:type="dxa"/>
            <w:tcBorders>
              <w:top w:val="nil"/>
              <w:left w:val="nil"/>
              <w:bottom w:val="nil"/>
              <w:right w:val="nil"/>
            </w:tcBorders>
            <w:noWrap/>
            <w:vAlign w:val="bottom"/>
            <w:hideMark/>
          </w:tcPr>
          <w:p w14:paraId="3595D214"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941,410 </w:t>
            </w:r>
          </w:p>
        </w:tc>
      </w:tr>
      <w:tr w:rsidR="008850F0" w:rsidRPr="008850F0" w14:paraId="3F053E13" w14:textId="77777777" w:rsidTr="008850F0">
        <w:trPr>
          <w:trHeight w:val="300"/>
        </w:trPr>
        <w:tc>
          <w:tcPr>
            <w:tcW w:w="2610" w:type="dxa"/>
            <w:tcBorders>
              <w:top w:val="nil"/>
              <w:left w:val="nil"/>
              <w:bottom w:val="nil"/>
              <w:right w:val="nil"/>
            </w:tcBorders>
            <w:noWrap/>
            <w:vAlign w:val="bottom"/>
            <w:hideMark/>
          </w:tcPr>
          <w:p w14:paraId="23B23724"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06FA3161"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County Jail</w:t>
            </w:r>
          </w:p>
        </w:tc>
        <w:tc>
          <w:tcPr>
            <w:tcW w:w="2070" w:type="dxa"/>
            <w:tcBorders>
              <w:top w:val="nil"/>
              <w:left w:val="nil"/>
              <w:bottom w:val="nil"/>
              <w:right w:val="nil"/>
            </w:tcBorders>
            <w:noWrap/>
            <w:vAlign w:val="bottom"/>
            <w:hideMark/>
          </w:tcPr>
          <w:p w14:paraId="47450CC9"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65,000 </w:t>
            </w:r>
          </w:p>
        </w:tc>
        <w:tc>
          <w:tcPr>
            <w:tcW w:w="1800" w:type="dxa"/>
            <w:tcBorders>
              <w:top w:val="nil"/>
              <w:left w:val="nil"/>
              <w:bottom w:val="nil"/>
              <w:right w:val="nil"/>
            </w:tcBorders>
            <w:noWrap/>
            <w:vAlign w:val="bottom"/>
            <w:hideMark/>
          </w:tcPr>
          <w:p w14:paraId="3F085DDA"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50,000 </w:t>
            </w:r>
          </w:p>
        </w:tc>
      </w:tr>
      <w:tr w:rsidR="008850F0" w:rsidRPr="008850F0" w14:paraId="309C2444" w14:textId="77777777" w:rsidTr="008850F0">
        <w:trPr>
          <w:trHeight w:val="300"/>
        </w:trPr>
        <w:tc>
          <w:tcPr>
            <w:tcW w:w="2610" w:type="dxa"/>
            <w:tcBorders>
              <w:top w:val="nil"/>
              <w:left w:val="nil"/>
              <w:bottom w:val="nil"/>
              <w:right w:val="nil"/>
            </w:tcBorders>
            <w:noWrap/>
            <w:vAlign w:val="bottom"/>
            <w:hideMark/>
          </w:tcPr>
          <w:p w14:paraId="472B3C7D"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60BC5C3A"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Planning &amp; Zoning</w:t>
            </w:r>
          </w:p>
        </w:tc>
        <w:tc>
          <w:tcPr>
            <w:tcW w:w="2070" w:type="dxa"/>
            <w:tcBorders>
              <w:top w:val="nil"/>
              <w:left w:val="nil"/>
              <w:bottom w:val="nil"/>
              <w:right w:val="nil"/>
            </w:tcBorders>
            <w:noWrap/>
            <w:vAlign w:val="bottom"/>
            <w:hideMark/>
          </w:tcPr>
          <w:p w14:paraId="352B0E96"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107,335 </w:t>
            </w:r>
          </w:p>
        </w:tc>
        <w:tc>
          <w:tcPr>
            <w:tcW w:w="1800" w:type="dxa"/>
            <w:tcBorders>
              <w:top w:val="nil"/>
              <w:left w:val="nil"/>
              <w:bottom w:val="nil"/>
              <w:right w:val="nil"/>
            </w:tcBorders>
            <w:noWrap/>
            <w:vAlign w:val="bottom"/>
            <w:hideMark/>
          </w:tcPr>
          <w:p w14:paraId="4FDB7173"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108,314 </w:t>
            </w:r>
          </w:p>
        </w:tc>
      </w:tr>
      <w:tr w:rsidR="008850F0" w:rsidRPr="008850F0" w14:paraId="53C83342" w14:textId="77777777" w:rsidTr="008850F0">
        <w:trPr>
          <w:trHeight w:val="300"/>
        </w:trPr>
        <w:tc>
          <w:tcPr>
            <w:tcW w:w="2610" w:type="dxa"/>
            <w:tcBorders>
              <w:top w:val="nil"/>
              <w:left w:val="nil"/>
              <w:bottom w:val="nil"/>
              <w:right w:val="nil"/>
            </w:tcBorders>
            <w:noWrap/>
            <w:vAlign w:val="bottom"/>
            <w:hideMark/>
          </w:tcPr>
          <w:p w14:paraId="71281639"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29E97A86"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Transfers Out</w:t>
            </w:r>
          </w:p>
        </w:tc>
        <w:tc>
          <w:tcPr>
            <w:tcW w:w="2070" w:type="dxa"/>
            <w:tcBorders>
              <w:top w:val="nil"/>
              <w:left w:val="nil"/>
              <w:bottom w:val="nil"/>
              <w:right w:val="nil"/>
            </w:tcBorders>
            <w:noWrap/>
            <w:vAlign w:val="bottom"/>
            <w:hideMark/>
          </w:tcPr>
          <w:p w14:paraId="7D0E3D38"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1,145,533 </w:t>
            </w:r>
          </w:p>
        </w:tc>
        <w:tc>
          <w:tcPr>
            <w:tcW w:w="1800" w:type="dxa"/>
            <w:tcBorders>
              <w:top w:val="nil"/>
              <w:left w:val="nil"/>
              <w:bottom w:val="nil"/>
              <w:right w:val="nil"/>
            </w:tcBorders>
            <w:noWrap/>
            <w:vAlign w:val="bottom"/>
            <w:hideMark/>
          </w:tcPr>
          <w:p w14:paraId="264F85AE"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1,111,094 </w:t>
            </w:r>
          </w:p>
        </w:tc>
      </w:tr>
      <w:tr w:rsidR="008850F0" w:rsidRPr="008850F0" w14:paraId="3B9F5083" w14:textId="77777777" w:rsidTr="008850F0">
        <w:trPr>
          <w:trHeight w:val="300"/>
        </w:trPr>
        <w:tc>
          <w:tcPr>
            <w:tcW w:w="2610" w:type="dxa"/>
            <w:tcBorders>
              <w:top w:val="nil"/>
              <w:left w:val="nil"/>
              <w:bottom w:val="nil"/>
              <w:right w:val="nil"/>
            </w:tcBorders>
            <w:noWrap/>
            <w:vAlign w:val="bottom"/>
            <w:hideMark/>
          </w:tcPr>
          <w:p w14:paraId="42635D05"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Highway</w:t>
            </w:r>
          </w:p>
        </w:tc>
        <w:tc>
          <w:tcPr>
            <w:tcW w:w="2880" w:type="dxa"/>
            <w:tcBorders>
              <w:top w:val="nil"/>
              <w:left w:val="nil"/>
              <w:bottom w:val="nil"/>
              <w:right w:val="nil"/>
            </w:tcBorders>
            <w:noWrap/>
            <w:vAlign w:val="bottom"/>
            <w:hideMark/>
          </w:tcPr>
          <w:p w14:paraId="78F44DD2" w14:textId="77777777" w:rsidR="008850F0" w:rsidRPr="008850F0" w:rsidRDefault="008850F0" w:rsidP="008850F0">
            <w:pPr>
              <w:spacing w:after="0" w:line="240" w:lineRule="auto"/>
              <w:rPr>
                <w:rFonts w:ascii="Aptos Narrow" w:hAnsi="Aptos Narrow"/>
                <w:color w:val="000000"/>
              </w:rPr>
            </w:pPr>
          </w:p>
        </w:tc>
        <w:tc>
          <w:tcPr>
            <w:tcW w:w="2070" w:type="dxa"/>
            <w:tcBorders>
              <w:top w:val="nil"/>
              <w:left w:val="nil"/>
              <w:bottom w:val="nil"/>
              <w:right w:val="nil"/>
            </w:tcBorders>
            <w:noWrap/>
            <w:vAlign w:val="bottom"/>
            <w:hideMark/>
          </w:tcPr>
          <w:p w14:paraId="4F5A7CA8" w14:textId="77777777" w:rsidR="008850F0" w:rsidRPr="008850F0" w:rsidRDefault="008850F0" w:rsidP="008850F0">
            <w:pPr>
              <w:spacing w:after="0" w:line="240" w:lineRule="auto"/>
              <w:rPr>
                <w:rFonts w:ascii="Times New Roman" w:hAnsi="Times New Roman"/>
                <w:sz w:val="20"/>
                <w:szCs w:val="20"/>
              </w:rPr>
            </w:pPr>
          </w:p>
        </w:tc>
        <w:tc>
          <w:tcPr>
            <w:tcW w:w="1800" w:type="dxa"/>
            <w:tcBorders>
              <w:top w:val="nil"/>
              <w:left w:val="nil"/>
              <w:bottom w:val="nil"/>
              <w:right w:val="nil"/>
            </w:tcBorders>
            <w:noWrap/>
            <w:vAlign w:val="bottom"/>
            <w:hideMark/>
          </w:tcPr>
          <w:p w14:paraId="5D6D0D2D" w14:textId="77777777" w:rsidR="008850F0" w:rsidRPr="008850F0" w:rsidRDefault="008850F0" w:rsidP="008850F0">
            <w:pPr>
              <w:spacing w:after="0" w:line="240" w:lineRule="auto"/>
              <w:rPr>
                <w:rFonts w:ascii="Times New Roman" w:hAnsi="Times New Roman"/>
                <w:sz w:val="20"/>
                <w:szCs w:val="20"/>
              </w:rPr>
            </w:pPr>
          </w:p>
        </w:tc>
      </w:tr>
      <w:tr w:rsidR="008850F0" w:rsidRPr="008850F0" w14:paraId="62810448" w14:textId="77777777" w:rsidTr="008850F0">
        <w:trPr>
          <w:trHeight w:val="300"/>
        </w:trPr>
        <w:tc>
          <w:tcPr>
            <w:tcW w:w="2610" w:type="dxa"/>
            <w:tcBorders>
              <w:top w:val="nil"/>
              <w:left w:val="nil"/>
              <w:bottom w:val="nil"/>
              <w:right w:val="nil"/>
            </w:tcBorders>
            <w:noWrap/>
            <w:vAlign w:val="bottom"/>
            <w:hideMark/>
          </w:tcPr>
          <w:p w14:paraId="69E09145" w14:textId="77777777" w:rsidR="008850F0" w:rsidRPr="008850F0" w:rsidRDefault="008850F0" w:rsidP="008850F0">
            <w:pPr>
              <w:spacing w:after="0" w:line="240" w:lineRule="auto"/>
              <w:rPr>
                <w:rFonts w:ascii="Times New Roman" w:hAnsi="Times New Roman"/>
                <w:sz w:val="20"/>
                <w:szCs w:val="20"/>
              </w:rPr>
            </w:pPr>
          </w:p>
        </w:tc>
        <w:tc>
          <w:tcPr>
            <w:tcW w:w="2880" w:type="dxa"/>
            <w:tcBorders>
              <w:top w:val="nil"/>
              <w:left w:val="nil"/>
              <w:bottom w:val="nil"/>
              <w:right w:val="nil"/>
            </w:tcBorders>
            <w:noWrap/>
            <w:vAlign w:val="bottom"/>
            <w:hideMark/>
          </w:tcPr>
          <w:p w14:paraId="6732028B"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Highway</w:t>
            </w:r>
          </w:p>
        </w:tc>
        <w:tc>
          <w:tcPr>
            <w:tcW w:w="2070" w:type="dxa"/>
            <w:tcBorders>
              <w:top w:val="nil"/>
              <w:left w:val="nil"/>
              <w:bottom w:val="nil"/>
              <w:right w:val="nil"/>
            </w:tcBorders>
            <w:noWrap/>
            <w:vAlign w:val="bottom"/>
            <w:hideMark/>
          </w:tcPr>
          <w:p w14:paraId="04987FB7"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3,469,883 </w:t>
            </w:r>
          </w:p>
        </w:tc>
        <w:tc>
          <w:tcPr>
            <w:tcW w:w="1800" w:type="dxa"/>
            <w:tcBorders>
              <w:top w:val="nil"/>
              <w:left w:val="nil"/>
              <w:bottom w:val="nil"/>
              <w:right w:val="nil"/>
            </w:tcBorders>
            <w:noWrap/>
            <w:vAlign w:val="bottom"/>
            <w:hideMark/>
          </w:tcPr>
          <w:p w14:paraId="69685490"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3,481,356 </w:t>
            </w:r>
          </w:p>
        </w:tc>
      </w:tr>
      <w:tr w:rsidR="008850F0" w:rsidRPr="008850F0" w14:paraId="2EBE0678" w14:textId="77777777" w:rsidTr="008850F0">
        <w:trPr>
          <w:trHeight w:val="300"/>
        </w:trPr>
        <w:tc>
          <w:tcPr>
            <w:tcW w:w="2610" w:type="dxa"/>
            <w:tcBorders>
              <w:top w:val="nil"/>
              <w:left w:val="nil"/>
              <w:bottom w:val="nil"/>
              <w:right w:val="nil"/>
            </w:tcBorders>
            <w:noWrap/>
            <w:vAlign w:val="bottom"/>
            <w:hideMark/>
          </w:tcPr>
          <w:p w14:paraId="0A8E348C"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E911</w:t>
            </w:r>
          </w:p>
        </w:tc>
        <w:tc>
          <w:tcPr>
            <w:tcW w:w="2880" w:type="dxa"/>
            <w:tcBorders>
              <w:top w:val="nil"/>
              <w:left w:val="nil"/>
              <w:bottom w:val="nil"/>
              <w:right w:val="nil"/>
            </w:tcBorders>
            <w:noWrap/>
            <w:vAlign w:val="bottom"/>
            <w:hideMark/>
          </w:tcPr>
          <w:p w14:paraId="0C82920A" w14:textId="77777777" w:rsidR="008850F0" w:rsidRPr="008850F0" w:rsidRDefault="008850F0" w:rsidP="008850F0">
            <w:pPr>
              <w:spacing w:after="0" w:line="240" w:lineRule="auto"/>
              <w:rPr>
                <w:rFonts w:ascii="Aptos Narrow" w:hAnsi="Aptos Narrow"/>
                <w:color w:val="000000"/>
              </w:rPr>
            </w:pPr>
          </w:p>
        </w:tc>
        <w:tc>
          <w:tcPr>
            <w:tcW w:w="2070" w:type="dxa"/>
            <w:tcBorders>
              <w:top w:val="nil"/>
              <w:left w:val="nil"/>
              <w:bottom w:val="nil"/>
              <w:right w:val="nil"/>
            </w:tcBorders>
            <w:noWrap/>
            <w:vAlign w:val="bottom"/>
            <w:hideMark/>
          </w:tcPr>
          <w:p w14:paraId="08293F6F" w14:textId="77777777" w:rsidR="008850F0" w:rsidRPr="008850F0" w:rsidRDefault="008850F0" w:rsidP="008850F0">
            <w:pPr>
              <w:spacing w:after="0" w:line="240" w:lineRule="auto"/>
              <w:rPr>
                <w:rFonts w:ascii="Times New Roman" w:hAnsi="Times New Roman"/>
                <w:sz w:val="20"/>
                <w:szCs w:val="20"/>
              </w:rPr>
            </w:pPr>
          </w:p>
        </w:tc>
        <w:tc>
          <w:tcPr>
            <w:tcW w:w="1800" w:type="dxa"/>
            <w:tcBorders>
              <w:top w:val="nil"/>
              <w:left w:val="nil"/>
              <w:bottom w:val="nil"/>
              <w:right w:val="nil"/>
            </w:tcBorders>
            <w:noWrap/>
            <w:vAlign w:val="bottom"/>
            <w:hideMark/>
          </w:tcPr>
          <w:p w14:paraId="317348D6" w14:textId="77777777" w:rsidR="008850F0" w:rsidRPr="008850F0" w:rsidRDefault="008850F0" w:rsidP="008850F0">
            <w:pPr>
              <w:spacing w:after="0" w:line="240" w:lineRule="auto"/>
              <w:rPr>
                <w:rFonts w:ascii="Times New Roman" w:hAnsi="Times New Roman"/>
                <w:sz w:val="20"/>
                <w:szCs w:val="20"/>
              </w:rPr>
            </w:pPr>
          </w:p>
        </w:tc>
      </w:tr>
      <w:tr w:rsidR="008850F0" w:rsidRPr="008850F0" w14:paraId="6013D0D2" w14:textId="77777777" w:rsidTr="008850F0">
        <w:trPr>
          <w:trHeight w:val="300"/>
        </w:trPr>
        <w:tc>
          <w:tcPr>
            <w:tcW w:w="2610" w:type="dxa"/>
            <w:tcBorders>
              <w:top w:val="nil"/>
              <w:left w:val="nil"/>
              <w:bottom w:val="nil"/>
              <w:right w:val="nil"/>
            </w:tcBorders>
            <w:noWrap/>
            <w:vAlign w:val="bottom"/>
            <w:hideMark/>
          </w:tcPr>
          <w:p w14:paraId="4B0B036F" w14:textId="77777777" w:rsidR="008850F0" w:rsidRPr="008850F0" w:rsidRDefault="008850F0" w:rsidP="008850F0">
            <w:pPr>
              <w:spacing w:after="0" w:line="240" w:lineRule="auto"/>
              <w:rPr>
                <w:rFonts w:ascii="Times New Roman" w:hAnsi="Times New Roman"/>
                <w:sz w:val="20"/>
                <w:szCs w:val="20"/>
              </w:rPr>
            </w:pPr>
          </w:p>
        </w:tc>
        <w:tc>
          <w:tcPr>
            <w:tcW w:w="2880" w:type="dxa"/>
            <w:tcBorders>
              <w:top w:val="nil"/>
              <w:left w:val="nil"/>
              <w:bottom w:val="nil"/>
              <w:right w:val="nil"/>
            </w:tcBorders>
            <w:noWrap/>
            <w:vAlign w:val="bottom"/>
            <w:hideMark/>
          </w:tcPr>
          <w:p w14:paraId="008F8B00"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E911</w:t>
            </w:r>
          </w:p>
        </w:tc>
        <w:tc>
          <w:tcPr>
            <w:tcW w:w="2070" w:type="dxa"/>
            <w:tcBorders>
              <w:top w:val="nil"/>
              <w:left w:val="nil"/>
              <w:bottom w:val="nil"/>
              <w:right w:val="nil"/>
            </w:tcBorders>
            <w:noWrap/>
            <w:vAlign w:val="bottom"/>
            <w:hideMark/>
          </w:tcPr>
          <w:p w14:paraId="1DD43207"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445,785 </w:t>
            </w:r>
          </w:p>
        </w:tc>
        <w:tc>
          <w:tcPr>
            <w:tcW w:w="1800" w:type="dxa"/>
            <w:tcBorders>
              <w:top w:val="nil"/>
              <w:left w:val="nil"/>
              <w:bottom w:val="nil"/>
              <w:right w:val="nil"/>
            </w:tcBorders>
            <w:noWrap/>
            <w:vAlign w:val="bottom"/>
            <w:hideMark/>
          </w:tcPr>
          <w:p w14:paraId="709004C4"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434,485 </w:t>
            </w:r>
          </w:p>
        </w:tc>
      </w:tr>
      <w:tr w:rsidR="008850F0" w:rsidRPr="008850F0" w14:paraId="1C5D1EDA" w14:textId="77777777" w:rsidTr="008850F0">
        <w:trPr>
          <w:trHeight w:val="300"/>
        </w:trPr>
        <w:tc>
          <w:tcPr>
            <w:tcW w:w="2610" w:type="dxa"/>
            <w:tcBorders>
              <w:top w:val="nil"/>
              <w:left w:val="nil"/>
              <w:bottom w:val="nil"/>
              <w:right w:val="nil"/>
            </w:tcBorders>
            <w:noWrap/>
            <w:vAlign w:val="bottom"/>
            <w:hideMark/>
          </w:tcPr>
          <w:p w14:paraId="733EE306"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Emergency Management</w:t>
            </w:r>
          </w:p>
        </w:tc>
        <w:tc>
          <w:tcPr>
            <w:tcW w:w="2880" w:type="dxa"/>
            <w:tcBorders>
              <w:top w:val="nil"/>
              <w:left w:val="nil"/>
              <w:bottom w:val="nil"/>
              <w:right w:val="nil"/>
            </w:tcBorders>
            <w:noWrap/>
            <w:vAlign w:val="bottom"/>
            <w:hideMark/>
          </w:tcPr>
          <w:p w14:paraId="4E985C1C" w14:textId="77777777" w:rsidR="008850F0" w:rsidRPr="008850F0" w:rsidRDefault="008850F0" w:rsidP="008850F0">
            <w:pPr>
              <w:spacing w:after="0" w:line="240" w:lineRule="auto"/>
              <w:rPr>
                <w:rFonts w:ascii="Aptos Narrow" w:hAnsi="Aptos Narrow"/>
                <w:color w:val="000000"/>
              </w:rPr>
            </w:pPr>
          </w:p>
        </w:tc>
        <w:tc>
          <w:tcPr>
            <w:tcW w:w="2070" w:type="dxa"/>
            <w:tcBorders>
              <w:top w:val="nil"/>
              <w:left w:val="nil"/>
              <w:bottom w:val="nil"/>
              <w:right w:val="nil"/>
            </w:tcBorders>
            <w:noWrap/>
            <w:vAlign w:val="bottom"/>
            <w:hideMark/>
          </w:tcPr>
          <w:p w14:paraId="46126C9F" w14:textId="77777777" w:rsidR="008850F0" w:rsidRPr="008850F0" w:rsidRDefault="008850F0" w:rsidP="008850F0">
            <w:pPr>
              <w:spacing w:after="0" w:line="240" w:lineRule="auto"/>
              <w:rPr>
                <w:rFonts w:ascii="Times New Roman" w:hAnsi="Times New Roman"/>
                <w:sz w:val="20"/>
                <w:szCs w:val="20"/>
              </w:rPr>
            </w:pPr>
          </w:p>
        </w:tc>
        <w:tc>
          <w:tcPr>
            <w:tcW w:w="1800" w:type="dxa"/>
            <w:tcBorders>
              <w:top w:val="nil"/>
              <w:left w:val="nil"/>
              <w:bottom w:val="nil"/>
              <w:right w:val="nil"/>
            </w:tcBorders>
            <w:noWrap/>
            <w:vAlign w:val="bottom"/>
            <w:hideMark/>
          </w:tcPr>
          <w:p w14:paraId="4BDDF06B" w14:textId="77777777" w:rsidR="008850F0" w:rsidRPr="008850F0" w:rsidRDefault="008850F0" w:rsidP="008850F0">
            <w:pPr>
              <w:spacing w:after="0" w:line="240" w:lineRule="auto"/>
              <w:rPr>
                <w:rFonts w:ascii="Times New Roman" w:hAnsi="Times New Roman"/>
                <w:sz w:val="20"/>
                <w:szCs w:val="20"/>
              </w:rPr>
            </w:pPr>
          </w:p>
        </w:tc>
      </w:tr>
      <w:tr w:rsidR="008850F0" w:rsidRPr="008850F0" w14:paraId="37AE4657" w14:textId="77777777" w:rsidTr="008850F0">
        <w:trPr>
          <w:trHeight w:val="300"/>
        </w:trPr>
        <w:tc>
          <w:tcPr>
            <w:tcW w:w="2610" w:type="dxa"/>
            <w:tcBorders>
              <w:top w:val="nil"/>
              <w:left w:val="nil"/>
              <w:bottom w:val="nil"/>
              <w:right w:val="nil"/>
            </w:tcBorders>
            <w:noWrap/>
            <w:vAlign w:val="bottom"/>
            <w:hideMark/>
          </w:tcPr>
          <w:p w14:paraId="3B754CD7" w14:textId="77777777" w:rsidR="008850F0" w:rsidRPr="008850F0" w:rsidRDefault="008850F0" w:rsidP="008850F0">
            <w:pPr>
              <w:spacing w:after="0" w:line="240" w:lineRule="auto"/>
              <w:rPr>
                <w:rFonts w:ascii="Times New Roman" w:hAnsi="Times New Roman"/>
                <w:sz w:val="20"/>
                <w:szCs w:val="20"/>
              </w:rPr>
            </w:pPr>
          </w:p>
        </w:tc>
        <w:tc>
          <w:tcPr>
            <w:tcW w:w="2880" w:type="dxa"/>
            <w:tcBorders>
              <w:top w:val="nil"/>
              <w:left w:val="nil"/>
              <w:bottom w:val="nil"/>
              <w:right w:val="nil"/>
            </w:tcBorders>
            <w:noWrap/>
            <w:vAlign w:val="bottom"/>
            <w:hideMark/>
          </w:tcPr>
          <w:p w14:paraId="1E119E10"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Emergency Management</w:t>
            </w:r>
          </w:p>
        </w:tc>
        <w:tc>
          <w:tcPr>
            <w:tcW w:w="2070" w:type="dxa"/>
            <w:tcBorders>
              <w:top w:val="nil"/>
              <w:left w:val="nil"/>
              <w:bottom w:val="nil"/>
              <w:right w:val="nil"/>
            </w:tcBorders>
            <w:noWrap/>
            <w:vAlign w:val="bottom"/>
            <w:hideMark/>
          </w:tcPr>
          <w:p w14:paraId="24E98A01"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287,168 </w:t>
            </w:r>
          </w:p>
        </w:tc>
        <w:tc>
          <w:tcPr>
            <w:tcW w:w="1800" w:type="dxa"/>
            <w:tcBorders>
              <w:top w:val="nil"/>
              <w:left w:val="nil"/>
              <w:bottom w:val="nil"/>
              <w:right w:val="nil"/>
            </w:tcBorders>
            <w:noWrap/>
            <w:vAlign w:val="bottom"/>
            <w:hideMark/>
          </w:tcPr>
          <w:p w14:paraId="2E601910"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252,320 </w:t>
            </w:r>
          </w:p>
        </w:tc>
      </w:tr>
      <w:tr w:rsidR="008850F0" w:rsidRPr="008850F0" w14:paraId="5C210C7B" w14:textId="77777777" w:rsidTr="008850F0">
        <w:trPr>
          <w:trHeight w:val="300"/>
        </w:trPr>
        <w:tc>
          <w:tcPr>
            <w:tcW w:w="2610" w:type="dxa"/>
            <w:tcBorders>
              <w:top w:val="nil"/>
              <w:left w:val="nil"/>
              <w:bottom w:val="nil"/>
              <w:right w:val="nil"/>
            </w:tcBorders>
            <w:noWrap/>
            <w:vAlign w:val="bottom"/>
            <w:hideMark/>
          </w:tcPr>
          <w:p w14:paraId="33CD550B"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67444DE0" w14:textId="77777777" w:rsidR="008850F0" w:rsidRPr="008850F0" w:rsidRDefault="008850F0" w:rsidP="008850F0">
            <w:pPr>
              <w:spacing w:after="0" w:line="240" w:lineRule="auto"/>
              <w:rPr>
                <w:rFonts w:ascii="Times New Roman" w:hAnsi="Times New Roman"/>
                <w:sz w:val="20"/>
                <w:szCs w:val="20"/>
              </w:rPr>
            </w:pPr>
          </w:p>
        </w:tc>
        <w:tc>
          <w:tcPr>
            <w:tcW w:w="2070" w:type="dxa"/>
            <w:tcBorders>
              <w:top w:val="nil"/>
              <w:left w:val="nil"/>
              <w:bottom w:val="nil"/>
              <w:right w:val="nil"/>
            </w:tcBorders>
            <w:noWrap/>
            <w:vAlign w:val="bottom"/>
            <w:hideMark/>
          </w:tcPr>
          <w:p w14:paraId="426C8422" w14:textId="77777777" w:rsidR="008850F0" w:rsidRPr="008850F0" w:rsidRDefault="008850F0" w:rsidP="008850F0">
            <w:pPr>
              <w:spacing w:after="0" w:line="240" w:lineRule="auto"/>
              <w:rPr>
                <w:rFonts w:ascii="Times New Roman" w:hAnsi="Times New Roman"/>
                <w:sz w:val="20"/>
                <w:szCs w:val="20"/>
              </w:rPr>
            </w:pPr>
          </w:p>
        </w:tc>
        <w:tc>
          <w:tcPr>
            <w:tcW w:w="1800" w:type="dxa"/>
            <w:tcBorders>
              <w:top w:val="nil"/>
              <w:left w:val="nil"/>
              <w:bottom w:val="nil"/>
              <w:right w:val="nil"/>
            </w:tcBorders>
            <w:noWrap/>
            <w:vAlign w:val="bottom"/>
            <w:hideMark/>
          </w:tcPr>
          <w:p w14:paraId="5815EC8F" w14:textId="77777777" w:rsidR="008850F0" w:rsidRPr="008850F0" w:rsidRDefault="008850F0" w:rsidP="008850F0">
            <w:pPr>
              <w:spacing w:after="0" w:line="240" w:lineRule="auto"/>
              <w:rPr>
                <w:rFonts w:ascii="Times New Roman" w:hAnsi="Times New Roman"/>
                <w:sz w:val="20"/>
                <w:szCs w:val="20"/>
              </w:rPr>
            </w:pPr>
          </w:p>
        </w:tc>
      </w:tr>
      <w:tr w:rsidR="008850F0" w:rsidRPr="008850F0" w14:paraId="009D8A0E" w14:textId="77777777" w:rsidTr="008850F0">
        <w:trPr>
          <w:trHeight w:val="300"/>
        </w:trPr>
        <w:tc>
          <w:tcPr>
            <w:tcW w:w="2610" w:type="dxa"/>
            <w:tcBorders>
              <w:top w:val="nil"/>
              <w:left w:val="nil"/>
              <w:bottom w:val="nil"/>
              <w:right w:val="nil"/>
            </w:tcBorders>
            <w:noWrap/>
            <w:vAlign w:val="bottom"/>
            <w:hideMark/>
          </w:tcPr>
          <w:p w14:paraId="7AE89F0D" w14:textId="77777777" w:rsidR="008850F0" w:rsidRPr="008850F0" w:rsidRDefault="008850F0" w:rsidP="008850F0">
            <w:pPr>
              <w:spacing w:after="0" w:line="240" w:lineRule="auto"/>
              <w:rPr>
                <w:rFonts w:ascii="Times New Roman" w:hAnsi="Times New Roman"/>
                <w:sz w:val="20"/>
                <w:szCs w:val="20"/>
              </w:rPr>
            </w:pPr>
          </w:p>
        </w:tc>
        <w:tc>
          <w:tcPr>
            <w:tcW w:w="2880" w:type="dxa"/>
            <w:tcBorders>
              <w:top w:val="nil"/>
              <w:left w:val="nil"/>
              <w:bottom w:val="nil"/>
              <w:right w:val="nil"/>
            </w:tcBorders>
            <w:noWrap/>
            <w:vAlign w:val="bottom"/>
            <w:hideMark/>
          </w:tcPr>
          <w:p w14:paraId="492AA3CB" w14:textId="77777777" w:rsidR="008850F0" w:rsidRPr="008850F0" w:rsidRDefault="008850F0" w:rsidP="008850F0">
            <w:pPr>
              <w:spacing w:after="0" w:line="240" w:lineRule="auto"/>
              <w:rPr>
                <w:rFonts w:ascii="Aptos Narrow" w:hAnsi="Aptos Narrow"/>
                <w:b/>
                <w:bCs/>
                <w:color w:val="000000"/>
              </w:rPr>
            </w:pPr>
            <w:r w:rsidRPr="008850F0">
              <w:rPr>
                <w:rFonts w:ascii="Aptos Narrow" w:hAnsi="Aptos Narrow"/>
                <w:b/>
                <w:bCs/>
                <w:color w:val="000000"/>
              </w:rPr>
              <w:t>Means of Finance</w:t>
            </w:r>
          </w:p>
        </w:tc>
        <w:tc>
          <w:tcPr>
            <w:tcW w:w="2070" w:type="dxa"/>
            <w:tcBorders>
              <w:top w:val="nil"/>
              <w:left w:val="nil"/>
              <w:bottom w:val="nil"/>
              <w:right w:val="nil"/>
            </w:tcBorders>
            <w:noWrap/>
            <w:vAlign w:val="bottom"/>
            <w:hideMark/>
          </w:tcPr>
          <w:p w14:paraId="03DA7625" w14:textId="77777777" w:rsidR="008850F0" w:rsidRPr="008850F0" w:rsidRDefault="008850F0" w:rsidP="008850F0">
            <w:pPr>
              <w:spacing w:after="0" w:line="240" w:lineRule="auto"/>
              <w:rPr>
                <w:rFonts w:ascii="Aptos Narrow" w:hAnsi="Aptos Narrow"/>
                <w:b/>
                <w:bCs/>
                <w:color w:val="000000"/>
              </w:rPr>
            </w:pPr>
          </w:p>
        </w:tc>
        <w:tc>
          <w:tcPr>
            <w:tcW w:w="1800" w:type="dxa"/>
            <w:tcBorders>
              <w:top w:val="nil"/>
              <w:left w:val="nil"/>
              <w:bottom w:val="nil"/>
              <w:right w:val="nil"/>
            </w:tcBorders>
            <w:noWrap/>
            <w:vAlign w:val="bottom"/>
            <w:hideMark/>
          </w:tcPr>
          <w:p w14:paraId="6EF32349" w14:textId="77777777" w:rsidR="008850F0" w:rsidRPr="008850F0" w:rsidRDefault="008850F0" w:rsidP="008850F0">
            <w:pPr>
              <w:spacing w:after="0" w:line="240" w:lineRule="auto"/>
              <w:rPr>
                <w:rFonts w:ascii="Times New Roman" w:hAnsi="Times New Roman"/>
                <w:sz w:val="20"/>
                <w:szCs w:val="20"/>
              </w:rPr>
            </w:pPr>
          </w:p>
        </w:tc>
      </w:tr>
      <w:tr w:rsidR="008850F0" w:rsidRPr="008850F0" w14:paraId="1FC0B8F7" w14:textId="77777777" w:rsidTr="008850F0">
        <w:trPr>
          <w:trHeight w:val="300"/>
        </w:trPr>
        <w:tc>
          <w:tcPr>
            <w:tcW w:w="2610" w:type="dxa"/>
            <w:tcBorders>
              <w:top w:val="nil"/>
              <w:left w:val="nil"/>
              <w:bottom w:val="nil"/>
              <w:right w:val="nil"/>
            </w:tcBorders>
            <w:noWrap/>
            <w:vAlign w:val="bottom"/>
            <w:hideMark/>
          </w:tcPr>
          <w:p w14:paraId="36C5E92B"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General</w:t>
            </w:r>
          </w:p>
        </w:tc>
        <w:tc>
          <w:tcPr>
            <w:tcW w:w="2880" w:type="dxa"/>
            <w:tcBorders>
              <w:top w:val="nil"/>
              <w:left w:val="nil"/>
              <w:bottom w:val="nil"/>
              <w:right w:val="nil"/>
            </w:tcBorders>
            <w:noWrap/>
            <w:vAlign w:val="bottom"/>
            <w:hideMark/>
          </w:tcPr>
          <w:p w14:paraId="618EE54C"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Cash Balance Applied</w:t>
            </w:r>
          </w:p>
        </w:tc>
        <w:tc>
          <w:tcPr>
            <w:tcW w:w="2070" w:type="dxa"/>
            <w:tcBorders>
              <w:top w:val="nil"/>
              <w:left w:val="nil"/>
              <w:bottom w:val="nil"/>
              <w:right w:val="nil"/>
            </w:tcBorders>
            <w:noWrap/>
            <w:vAlign w:val="bottom"/>
            <w:hideMark/>
          </w:tcPr>
          <w:p w14:paraId="41FF6F46"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407,767 </w:t>
            </w:r>
          </w:p>
        </w:tc>
        <w:tc>
          <w:tcPr>
            <w:tcW w:w="1800" w:type="dxa"/>
            <w:tcBorders>
              <w:top w:val="nil"/>
              <w:left w:val="nil"/>
              <w:bottom w:val="nil"/>
              <w:right w:val="nil"/>
            </w:tcBorders>
            <w:noWrap/>
            <w:vAlign w:val="bottom"/>
            <w:hideMark/>
          </w:tcPr>
          <w:p w14:paraId="7F5CA206"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404,882 </w:t>
            </w:r>
          </w:p>
        </w:tc>
      </w:tr>
      <w:tr w:rsidR="008850F0" w:rsidRPr="008850F0" w14:paraId="752627FE" w14:textId="77777777" w:rsidTr="008850F0">
        <w:trPr>
          <w:trHeight w:val="300"/>
        </w:trPr>
        <w:tc>
          <w:tcPr>
            <w:tcW w:w="2610" w:type="dxa"/>
            <w:tcBorders>
              <w:top w:val="nil"/>
              <w:left w:val="nil"/>
              <w:bottom w:val="nil"/>
              <w:right w:val="nil"/>
            </w:tcBorders>
            <w:noWrap/>
            <w:vAlign w:val="bottom"/>
            <w:hideMark/>
          </w:tcPr>
          <w:p w14:paraId="3F84AE14"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601700A4"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Current Property Tax Levy</w:t>
            </w:r>
          </w:p>
        </w:tc>
        <w:tc>
          <w:tcPr>
            <w:tcW w:w="2070" w:type="dxa"/>
            <w:tcBorders>
              <w:top w:val="nil"/>
              <w:left w:val="nil"/>
              <w:bottom w:val="nil"/>
              <w:right w:val="nil"/>
            </w:tcBorders>
            <w:noWrap/>
            <w:vAlign w:val="bottom"/>
            <w:hideMark/>
          </w:tcPr>
          <w:p w14:paraId="6D808970"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3,245,882 </w:t>
            </w:r>
          </w:p>
        </w:tc>
        <w:tc>
          <w:tcPr>
            <w:tcW w:w="1800" w:type="dxa"/>
            <w:tcBorders>
              <w:top w:val="nil"/>
              <w:left w:val="nil"/>
              <w:bottom w:val="nil"/>
              <w:right w:val="nil"/>
            </w:tcBorders>
            <w:noWrap/>
            <w:vAlign w:val="bottom"/>
            <w:hideMark/>
          </w:tcPr>
          <w:p w14:paraId="7725832C"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3,245,285 </w:t>
            </w:r>
          </w:p>
        </w:tc>
      </w:tr>
      <w:tr w:rsidR="008850F0" w:rsidRPr="008850F0" w14:paraId="0290F500" w14:textId="77777777" w:rsidTr="008850F0">
        <w:trPr>
          <w:trHeight w:val="300"/>
        </w:trPr>
        <w:tc>
          <w:tcPr>
            <w:tcW w:w="2610" w:type="dxa"/>
            <w:tcBorders>
              <w:top w:val="nil"/>
              <w:left w:val="nil"/>
              <w:bottom w:val="nil"/>
              <w:right w:val="nil"/>
            </w:tcBorders>
            <w:noWrap/>
            <w:vAlign w:val="bottom"/>
            <w:hideMark/>
          </w:tcPr>
          <w:p w14:paraId="53D92299"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Highway</w:t>
            </w:r>
          </w:p>
        </w:tc>
        <w:tc>
          <w:tcPr>
            <w:tcW w:w="2880" w:type="dxa"/>
            <w:tcBorders>
              <w:top w:val="nil"/>
              <w:left w:val="nil"/>
              <w:bottom w:val="nil"/>
              <w:right w:val="nil"/>
            </w:tcBorders>
            <w:noWrap/>
            <w:vAlign w:val="bottom"/>
            <w:hideMark/>
          </w:tcPr>
          <w:p w14:paraId="4C113401"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Current Property Tax Levy</w:t>
            </w:r>
          </w:p>
        </w:tc>
        <w:tc>
          <w:tcPr>
            <w:tcW w:w="2070" w:type="dxa"/>
            <w:tcBorders>
              <w:top w:val="nil"/>
              <w:left w:val="nil"/>
              <w:bottom w:val="nil"/>
              <w:right w:val="nil"/>
            </w:tcBorders>
            <w:noWrap/>
            <w:vAlign w:val="bottom"/>
            <w:hideMark/>
          </w:tcPr>
          <w:p w14:paraId="4B04DDD5"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1,208,053 </w:t>
            </w:r>
          </w:p>
        </w:tc>
        <w:tc>
          <w:tcPr>
            <w:tcW w:w="1800" w:type="dxa"/>
            <w:tcBorders>
              <w:top w:val="nil"/>
              <w:left w:val="nil"/>
              <w:bottom w:val="nil"/>
              <w:right w:val="nil"/>
            </w:tcBorders>
            <w:noWrap/>
            <w:vAlign w:val="bottom"/>
            <w:hideMark/>
          </w:tcPr>
          <w:p w14:paraId="14BF1B8F"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1,207,817 </w:t>
            </w:r>
          </w:p>
        </w:tc>
      </w:tr>
      <w:tr w:rsidR="008850F0" w:rsidRPr="008850F0" w14:paraId="43FF83A4" w14:textId="77777777" w:rsidTr="008850F0">
        <w:trPr>
          <w:trHeight w:val="300"/>
        </w:trPr>
        <w:tc>
          <w:tcPr>
            <w:tcW w:w="2610" w:type="dxa"/>
            <w:tcBorders>
              <w:top w:val="nil"/>
              <w:left w:val="nil"/>
              <w:bottom w:val="nil"/>
              <w:right w:val="nil"/>
            </w:tcBorders>
            <w:noWrap/>
            <w:vAlign w:val="bottom"/>
            <w:hideMark/>
          </w:tcPr>
          <w:p w14:paraId="0E13AF62" w14:textId="77777777" w:rsidR="008850F0" w:rsidRPr="008850F0" w:rsidRDefault="008850F0" w:rsidP="008850F0">
            <w:pPr>
              <w:spacing w:after="0" w:line="240" w:lineRule="auto"/>
              <w:rPr>
                <w:rFonts w:ascii="Aptos Narrow" w:hAnsi="Aptos Narrow"/>
                <w:color w:val="000000"/>
              </w:rPr>
            </w:pPr>
          </w:p>
        </w:tc>
        <w:tc>
          <w:tcPr>
            <w:tcW w:w="2880" w:type="dxa"/>
            <w:tcBorders>
              <w:top w:val="nil"/>
              <w:left w:val="nil"/>
              <w:bottom w:val="nil"/>
              <w:right w:val="nil"/>
            </w:tcBorders>
            <w:noWrap/>
            <w:vAlign w:val="bottom"/>
            <w:hideMark/>
          </w:tcPr>
          <w:p w14:paraId="243C06CA"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Other Financing Sources</w:t>
            </w:r>
          </w:p>
        </w:tc>
        <w:tc>
          <w:tcPr>
            <w:tcW w:w="2070" w:type="dxa"/>
            <w:tcBorders>
              <w:top w:val="nil"/>
              <w:left w:val="nil"/>
              <w:bottom w:val="nil"/>
              <w:right w:val="nil"/>
            </w:tcBorders>
            <w:noWrap/>
            <w:vAlign w:val="bottom"/>
            <w:hideMark/>
          </w:tcPr>
          <w:p w14:paraId="2DDD491A"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768,849 </w:t>
            </w:r>
          </w:p>
        </w:tc>
        <w:tc>
          <w:tcPr>
            <w:tcW w:w="1800" w:type="dxa"/>
            <w:tcBorders>
              <w:top w:val="nil"/>
              <w:left w:val="nil"/>
              <w:bottom w:val="nil"/>
              <w:right w:val="nil"/>
            </w:tcBorders>
            <w:noWrap/>
            <w:vAlign w:val="bottom"/>
            <w:hideMark/>
          </w:tcPr>
          <w:p w14:paraId="1D4A3C7F"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780,558 </w:t>
            </w:r>
          </w:p>
        </w:tc>
      </w:tr>
      <w:tr w:rsidR="008850F0" w:rsidRPr="008850F0" w14:paraId="050DF351" w14:textId="77777777" w:rsidTr="008850F0">
        <w:trPr>
          <w:trHeight w:val="300"/>
        </w:trPr>
        <w:tc>
          <w:tcPr>
            <w:tcW w:w="2610" w:type="dxa"/>
            <w:tcBorders>
              <w:top w:val="nil"/>
              <w:left w:val="nil"/>
              <w:bottom w:val="nil"/>
              <w:right w:val="nil"/>
            </w:tcBorders>
            <w:noWrap/>
            <w:vAlign w:val="bottom"/>
            <w:hideMark/>
          </w:tcPr>
          <w:p w14:paraId="3C6A0A90"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E911</w:t>
            </w:r>
          </w:p>
        </w:tc>
        <w:tc>
          <w:tcPr>
            <w:tcW w:w="2880" w:type="dxa"/>
            <w:tcBorders>
              <w:top w:val="nil"/>
              <w:left w:val="nil"/>
              <w:bottom w:val="nil"/>
              <w:right w:val="nil"/>
            </w:tcBorders>
            <w:noWrap/>
            <w:vAlign w:val="bottom"/>
            <w:hideMark/>
          </w:tcPr>
          <w:p w14:paraId="4B2403F0"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Other Financing Sources</w:t>
            </w:r>
          </w:p>
        </w:tc>
        <w:tc>
          <w:tcPr>
            <w:tcW w:w="2070" w:type="dxa"/>
            <w:tcBorders>
              <w:top w:val="nil"/>
              <w:left w:val="nil"/>
              <w:bottom w:val="nil"/>
              <w:right w:val="nil"/>
            </w:tcBorders>
            <w:noWrap/>
            <w:vAlign w:val="bottom"/>
            <w:hideMark/>
          </w:tcPr>
          <w:p w14:paraId="3FB7EEEC"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260,816 </w:t>
            </w:r>
          </w:p>
        </w:tc>
        <w:tc>
          <w:tcPr>
            <w:tcW w:w="1800" w:type="dxa"/>
            <w:tcBorders>
              <w:top w:val="nil"/>
              <w:left w:val="nil"/>
              <w:bottom w:val="nil"/>
              <w:right w:val="nil"/>
            </w:tcBorders>
            <w:noWrap/>
            <w:vAlign w:val="bottom"/>
            <w:hideMark/>
          </w:tcPr>
          <w:p w14:paraId="0E559A52"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249,516 </w:t>
            </w:r>
          </w:p>
        </w:tc>
      </w:tr>
      <w:tr w:rsidR="008850F0" w:rsidRPr="008850F0" w14:paraId="7434FC33" w14:textId="77777777" w:rsidTr="008850F0">
        <w:trPr>
          <w:trHeight w:val="300"/>
        </w:trPr>
        <w:tc>
          <w:tcPr>
            <w:tcW w:w="2610" w:type="dxa"/>
            <w:tcBorders>
              <w:top w:val="nil"/>
              <w:left w:val="nil"/>
              <w:bottom w:val="nil"/>
              <w:right w:val="nil"/>
            </w:tcBorders>
            <w:noWrap/>
            <w:vAlign w:val="bottom"/>
            <w:hideMark/>
          </w:tcPr>
          <w:p w14:paraId="033C0E65"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Emergency Management</w:t>
            </w:r>
          </w:p>
        </w:tc>
        <w:tc>
          <w:tcPr>
            <w:tcW w:w="2880" w:type="dxa"/>
            <w:tcBorders>
              <w:top w:val="nil"/>
              <w:left w:val="nil"/>
              <w:bottom w:val="nil"/>
              <w:right w:val="nil"/>
            </w:tcBorders>
            <w:noWrap/>
            <w:vAlign w:val="bottom"/>
            <w:hideMark/>
          </w:tcPr>
          <w:p w14:paraId="3200F35D"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Other Financing Sources</w:t>
            </w:r>
          </w:p>
        </w:tc>
        <w:tc>
          <w:tcPr>
            <w:tcW w:w="2070" w:type="dxa"/>
            <w:tcBorders>
              <w:top w:val="nil"/>
              <w:left w:val="nil"/>
              <w:bottom w:val="nil"/>
              <w:right w:val="nil"/>
            </w:tcBorders>
            <w:noWrap/>
            <w:vAlign w:val="bottom"/>
            <w:hideMark/>
          </w:tcPr>
          <w:p w14:paraId="6984F2E1"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115,868 </w:t>
            </w:r>
          </w:p>
        </w:tc>
        <w:tc>
          <w:tcPr>
            <w:tcW w:w="1800" w:type="dxa"/>
            <w:tcBorders>
              <w:top w:val="nil"/>
              <w:left w:val="nil"/>
              <w:bottom w:val="nil"/>
              <w:right w:val="nil"/>
            </w:tcBorders>
            <w:noWrap/>
            <w:vAlign w:val="bottom"/>
            <w:hideMark/>
          </w:tcPr>
          <w:p w14:paraId="2C668625" w14:textId="77777777" w:rsidR="008850F0" w:rsidRPr="008850F0" w:rsidRDefault="008850F0" w:rsidP="008850F0">
            <w:pPr>
              <w:spacing w:after="0" w:line="240" w:lineRule="auto"/>
              <w:rPr>
                <w:rFonts w:ascii="Aptos Narrow" w:hAnsi="Aptos Narrow"/>
                <w:color w:val="000000"/>
              </w:rPr>
            </w:pPr>
            <w:r w:rsidRPr="008850F0">
              <w:rPr>
                <w:rFonts w:ascii="Aptos Narrow" w:hAnsi="Aptos Narrow"/>
                <w:color w:val="000000"/>
              </w:rPr>
              <w:t xml:space="preserve">               81,020 </w:t>
            </w:r>
          </w:p>
        </w:tc>
      </w:tr>
    </w:tbl>
    <w:p w14:paraId="7594D065" w14:textId="77777777" w:rsidR="008850F0" w:rsidRDefault="008850F0">
      <w:pPr>
        <w:rPr>
          <w:b/>
          <w:bCs/>
        </w:rPr>
      </w:pPr>
    </w:p>
    <w:p w14:paraId="7057BC20" w14:textId="403CA4CC" w:rsidR="008850F0" w:rsidRDefault="008850F0" w:rsidP="008850F0">
      <w:pPr>
        <w:spacing w:after="0" w:line="240" w:lineRule="auto"/>
        <w:rPr>
          <w:rFonts w:ascii="Times New Roman" w:eastAsia="Calibri" w:hAnsi="Times New Roman"/>
          <w:b/>
          <w:bCs/>
          <w:sz w:val="24"/>
          <w:szCs w:val="24"/>
        </w:rPr>
      </w:pPr>
      <w:r w:rsidRPr="008850F0">
        <w:rPr>
          <w:rFonts w:ascii="Times New Roman" w:eastAsia="Calibri" w:hAnsi="Times New Roman"/>
          <w:b/>
          <w:bCs/>
          <w:sz w:val="24"/>
          <w:szCs w:val="24"/>
        </w:rPr>
        <w:t>PAY RAISE</w:t>
      </w:r>
      <w:r>
        <w:rPr>
          <w:rFonts w:ascii="Times New Roman" w:eastAsia="Calibri" w:hAnsi="Times New Roman"/>
          <w:b/>
          <w:bCs/>
          <w:sz w:val="24"/>
          <w:szCs w:val="24"/>
        </w:rPr>
        <w:t>:</w:t>
      </w:r>
    </w:p>
    <w:p w14:paraId="7AB27428" w14:textId="2EE67313" w:rsidR="008850F0" w:rsidRDefault="008850F0" w:rsidP="008850F0">
      <w:pPr>
        <w:spacing w:after="0" w:line="240" w:lineRule="auto"/>
        <w:rPr>
          <w:rFonts w:ascii="Times New Roman" w:eastAsia="Calibri" w:hAnsi="Times New Roman"/>
          <w:sz w:val="24"/>
          <w:szCs w:val="24"/>
        </w:rPr>
      </w:pPr>
      <w:r>
        <w:rPr>
          <w:rFonts w:ascii="Times New Roman" w:eastAsia="Calibri" w:hAnsi="Times New Roman"/>
          <w:sz w:val="24"/>
          <w:szCs w:val="24"/>
        </w:rPr>
        <w:t>Per a 1-year review, Bender moved, Medhaug seconded to approve a pay raise for Kassi Jones, Deputy Treasurer/Auditor from $20.60</w:t>
      </w:r>
      <w:r w:rsidR="009178C0">
        <w:rPr>
          <w:rFonts w:ascii="Times New Roman" w:eastAsia="Calibri" w:hAnsi="Times New Roman"/>
          <w:sz w:val="24"/>
          <w:szCs w:val="24"/>
        </w:rPr>
        <w:t xml:space="preserve"> to $22.20/hour effective September </w:t>
      </w:r>
      <w:r w:rsidR="002376E5">
        <w:rPr>
          <w:rFonts w:ascii="Times New Roman" w:eastAsia="Calibri" w:hAnsi="Times New Roman"/>
          <w:sz w:val="24"/>
          <w:szCs w:val="24"/>
        </w:rPr>
        <w:t>20</w:t>
      </w:r>
      <w:r w:rsidR="009178C0">
        <w:rPr>
          <w:rFonts w:ascii="Times New Roman" w:eastAsia="Calibri" w:hAnsi="Times New Roman"/>
          <w:sz w:val="24"/>
          <w:szCs w:val="24"/>
        </w:rPr>
        <w:t>.  All members voted aye.</w:t>
      </w:r>
    </w:p>
    <w:p w14:paraId="0A821CF4" w14:textId="77777777" w:rsidR="009178C0" w:rsidRDefault="009178C0" w:rsidP="008850F0">
      <w:pPr>
        <w:spacing w:after="0" w:line="240" w:lineRule="auto"/>
        <w:rPr>
          <w:rFonts w:ascii="Times New Roman" w:eastAsia="Calibri" w:hAnsi="Times New Roman"/>
          <w:sz w:val="24"/>
          <w:szCs w:val="24"/>
        </w:rPr>
      </w:pPr>
    </w:p>
    <w:p w14:paraId="7F7E3995" w14:textId="6CF83D89" w:rsidR="009178C0" w:rsidRPr="00F20D0C" w:rsidRDefault="00F20D0C" w:rsidP="008850F0">
      <w:pPr>
        <w:spacing w:after="0" w:line="240" w:lineRule="auto"/>
        <w:rPr>
          <w:rFonts w:ascii="Times New Roman" w:eastAsia="Calibri" w:hAnsi="Times New Roman"/>
          <w:b/>
          <w:bCs/>
          <w:sz w:val="24"/>
          <w:szCs w:val="24"/>
        </w:rPr>
      </w:pPr>
      <w:r w:rsidRPr="00F20D0C">
        <w:rPr>
          <w:rFonts w:ascii="Times New Roman" w:eastAsia="Calibri" w:hAnsi="Times New Roman"/>
          <w:b/>
          <w:bCs/>
          <w:sz w:val="24"/>
          <w:szCs w:val="24"/>
        </w:rPr>
        <w:t>EMBROIDERY:</w:t>
      </w:r>
    </w:p>
    <w:p w14:paraId="4461548D" w14:textId="70C84DBD" w:rsidR="00F20D0C" w:rsidRDefault="00F20D0C" w:rsidP="008850F0">
      <w:pPr>
        <w:spacing w:after="0" w:line="240" w:lineRule="auto"/>
        <w:rPr>
          <w:rFonts w:ascii="Times New Roman" w:eastAsia="Calibri" w:hAnsi="Times New Roman"/>
          <w:sz w:val="24"/>
          <w:szCs w:val="24"/>
        </w:rPr>
      </w:pPr>
      <w:r>
        <w:rPr>
          <w:rFonts w:ascii="Times New Roman" w:eastAsia="Calibri" w:hAnsi="Times New Roman"/>
          <w:sz w:val="24"/>
          <w:szCs w:val="24"/>
        </w:rPr>
        <w:t xml:space="preserve">Bender moved, Kilker seconded to pay </w:t>
      </w:r>
      <w:r w:rsidR="00F9333F">
        <w:rPr>
          <w:rFonts w:ascii="Times New Roman" w:eastAsia="Calibri" w:hAnsi="Times New Roman"/>
          <w:sz w:val="24"/>
          <w:szCs w:val="24"/>
        </w:rPr>
        <w:t>the embroidery set up fee at HH Design so that employees can order Marshall County shirts.  All members voted aye.</w:t>
      </w:r>
    </w:p>
    <w:p w14:paraId="7B801A34" w14:textId="77777777" w:rsidR="00F9333F" w:rsidRDefault="00F9333F" w:rsidP="008850F0">
      <w:pPr>
        <w:spacing w:after="0" w:line="240" w:lineRule="auto"/>
        <w:rPr>
          <w:rFonts w:ascii="Times New Roman" w:eastAsia="Calibri" w:hAnsi="Times New Roman"/>
          <w:sz w:val="24"/>
          <w:szCs w:val="24"/>
        </w:rPr>
      </w:pPr>
    </w:p>
    <w:p w14:paraId="7A721D6C" w14:textId="13224E90" w:rsidR="00F9333F" w:rsidRDefault="00F9333F" w:rsidP="008850F0">
      <w:pPr>
        <w:spacing w:after="0" w:line="240" w:lineRule="auto"/>
        <w:rPr>
          <w:rFonts w:ascii="Times New Roman" w:eastAsia="Calibri" w:hAnsi="Times New Roman"/>
          <w:b/>
          <w:bCs/>
          <w:sz w:val="24"/>
          <w:szCs w:val="24"/>
        </w:rPr>
      </w:pPr>
      <w:r>
        <w:rPr>
          <w:rFonts w:ascii="Times New Roman" w:eastAsia="Calibri" w:hAnsi="Times New Roman"/>
          <w:b/>
          <w:bCs/>
          <w:sz w:val="24"/>
          <w:szCs w:val="24"/>
        </w:rPr>
        <w:t>EXECUTIVE SESSION:</w:t>
      </w:r>
    </w:p>
    <w:p w14:paraId="1C17F8BE" w14:textId="0F8172D2" w:rsidR="00F9333F" w:rsidRDefault="00F9333F" w:rsidP="008850F0">
      <w:pPr>
        <w:spacing w:after="0" w:line="240" w:lineRule="auto"/>
        <w:rPr>
          <w:rFonts w:ascii="Times New Roman" w:eastAsia="Calibri" w:hAnsi="Times New Roman"/>
          <w:sz w:val="24"/>
          <w:szCs w:val="24"/>
        </w:rPr>
      </w:pPr>
      <w:r>
        <w:rPr>
          <w:rFonts w:ascii="Times New Roman" w:eastAsia="Calibri" w:hAnsi="Times New Roman"/>
          <w:sz w:val="24"/>
          <w:szCs w:val="24"/>
        </w:rPr>
        <w:t xml:space="preserve">Kilker moved, Medhaug seconded to </w:t>
      </w:r>
      <w:proofErr w:type="gramStart"/>
      <w:r>
        <w:rPr>
          <w:rFonts w:ascii="Times New Roman" w:eastAsia="Calibri" w:hAnsi="Times New Roman"/>
          <w:sz w:val="24"/>
          <w:szCs w:val="24"/>
        </w:rPr>
        <w:t>enter into</w:t>
      </w:r>
      <w:proofErr w:type="gramEnd"/>
      <w:r>
        <w:rPr>
          <w:rFonts w:ascii="Times New Roman" w:eastAsia="Calibri" w:hAnsi="Times New Roman"/>
          <w:sz w:val="24"/>
          <w:szCs w:val="24"/>
        </w:rPr>
        <w:t xml:space="preserve"> Executive Session for personnel and legal matters pursuant to SDCL 1-25-2.1 &amp; 1-25-2.3 at 12:00 pm.  All members voted aye.  The chairman called the board out of executive session at 12:22 pm.  The following action was taken:</w:t>
      </w:r>
    </w:p>
    <w:p w14:paraId="5749F082" w14:textId="77777777" w:rsidR="00F9333F" w:rsidRDefault="00F9333F" w:rsidP="008850F0">
      <w:pPr>
        <w:spacing w:after="0" w:line="240" w:lineRule="auto"/>
        <w:rPr>
          <w:rFonts w:ascii="Times New Roman" w:eastAsia="Calibri" w:hAnsi="Times New Roman"/>
          <w:sz w:val="24"/>
          <w:szCs w:val="24"/>
        </w:rPr>
      </w:pPr>
    </w:p>
    <w:p w14:paraId="51A709EB" w14:textId="652BCC17" w:rsidR="00F9333F" w:rsidRDefault="00F9333F" w:rsidP="008850F0">
      <w:pPr>
        <w:spacing w:after="0" w:line="240" w:lineRule="auto"/>
        <w:rPr>
          <w:rFonts w:ascii="Times New Roman" w:eastAsia="Calibri" w:hAnsi="Times New Roman"/>
          <w:b/>
          <w:bCs/>
          <w:sz w:val="24"/>
          <w:szCs w:val="24"/>
        </w:rPr>
      </w:pPr>
      <w:r>
        <w:rPr>
          <w:rFonts w:ascii="Times New Roman" w:eastAsia="Calibri" w:hAnsi="Times New Roman"/>
          <w:b/>
          <w:bCs/>
          <w:sz w:val="24"/>
          <w:szCs w:val="24"/>
        </w:rPr>
        <w:t>PERSONNEL:</w:t>
      </w:r>
    </w:p>
    <w:p w14:paraId="58B0C502" w14:textId="672012D5" w:rsidR="00F9333F" w:rsidRDefault="00F9333F" w:rsidP="008850F0">
      <w:pPr>
        <w:spacing w:after="0" w:line="240" w:lineRule="auto"/>
        <w:rPr>
          <w:rFonts w:ascii="Times New Roman" w:eastAsia="Calibri" w:hAnsi="Times New Roman"/>
          <w:sz w:val="24"/>
          <w:szCs w:val="24"/>
        </w:rPr>
      </w:pPr>
      <w:r w:rsidRPr="00F9333F">
        <w:rPr>
          <w:rFonts w:ascii="Times New Roman" w:eastAsia="Calibri" w:hAnsi="Times New Roman"/>
          <w:sz w:val="24"/>
          <w:szCs w:val="24"/>
        </w:rPr>
        <w:lastRenderedPageBreak/>
        <w:t>Medhaug moved</w:t>
      </w:r>
      <w:r>
        <w:rPr>
          <w:rFonts w:ascii="Times New Roman" w:eastAsia="Calibri" w:hAnsi="Times New Roman"/>
          <w:b/>
          <w:bCs/>
          <w:sz w:val="24"/>
          <w:szCs w:val="24"/>
        </w:rPr>
        <w:t xml:space="preserve"> </w:t>
      </w:r>
      <w:r>
        <w:rPr>
          <w:rFonts w:ascii="Times New Roman" w:eastAsia="Calibri" w:hAnsi="Times New Roman"/>
          <w:sz w:val="24"/>
          <w:szCs w:val="24"/>
        </w:rPr>
        <w:t>Bender seconded to orally reprimand an employee pursuant to Marshall County Personnel Policy 5.1-Disciplinary Action.  All members voted aye.</w:t>
      </w:r>
    </w:p>
    <w:p w14:paraId="3816AF14" w14:textId="77777777" w:rsidR="00F9333F" w:rsidRDefault="00F9333F" w:rsidP="008850F0">
      <w:pPr>
        <w:spacing w:after="0" w:line="240" w:lineRule="auto"/>
        <w:rPr>
          <w:rFonts w:ascii="Times New Roman" w:eastAsia="Calibri" w:hAnsi="Times New Roman"/>
          <w:sz w:val="24"/>
          <w:szCs w:val="24"/>
        </w:rPr>
      </w:pPr>
    </w:p>
    <w:p w14:paraId="590B4236" w14:textId="77777777" w:rsidR="00F9333F" w:rsidRPr="00F9333F" w:rsidRDefault="00F9333F" w:rsidP="00F9333F">
      <w:pPr>
        <w:spacing w:after="0" w:line="240" w:lineRule="auto"/>
        <w:rPr>
          <w:rFonts w:ascii="Times New Roman" w:eastAsia="Calibri" w:hAnsi="Times New Roman"/>
          <w:sz w:val="24"/>
          <w:szCs w:val="24"/>
        </w:rPr>
      </w:pPr>
      <w:r w:rsidRPr="00F9333F">
        <w:rPr>
          <w:rFonts w:ascii="Times New Roman" w:eastAsia="Calibri" w:hAnsi="Times New Roman"/>
          <w:b/>
          <w:bCs/>
          <w:sz w:val="24"/>
          <w:szCs w:val="24"/>
        </w:rPr>
        <w:t xml:space="preserve">ADJOURN: </w:t>
      </w:r>
    </w:p>
    <w:p w14:paraId="1FF7F37A" w14:textId="02166889" w:rsidR="00F9333F" w:rsidRPr="00F9333F" w:rsidRDefault="00F9333F" w:rsidP="00F9333F">
      <w:pPr>
        <w:spacing w:after="0" w:line="240" w:lineRule="auto"/>
        <w:rPr>
          <w:rFonts w:ascii="Times New Roman" w:eastAsia="Calibri" w:hAnsi="Times New Roman"/>
          <w:sz w:val="24"/>
          <w:szCs w:val="24"/>
        </w:rPr>
      </w:pPr>
      <w:r w:rsidRPr="00F9333F">
        <w:rPr>
          <w:rFonts w:ascii="Times New Roman" w:eastAsia="Calibri" w:hAnsi="Times New Roman"/>
          <w:sz w:val="24"/>
          <w:szCs w:val="24"/>
        </w:rPr>
        <w:t xml:space="preserve">Medhaug moved, </w:t>
      </w:r>
      <w:r>
        <w:rPr>
          <w:rFonts w:ascii="Times New Roman" w:eastAsia="Calibri" w:hAnsi="Times New Roman"/>
          <w:sz w:val="24"/>
          <w:szCs w:val="24"/>
        </w:rPr>
        <w:t>Kilk</w:t>
      </w:r>
      <w:r w:rsidRPr="00F9333F">
        <w:rPr>
          <w:rFonts w:ascii="Times New Roman" w:eastAsia="Calibri" w:hAnsi="Times New Roman"/>
          <w:sz w:val="24"/>
          <w:szCs w:val="24"/>
        </w:rPr>
        <w:t>er seconded to adjourn. All members voted aye.</w:t>
      </w:r>
    </w:p>
    <w:p w14:paraId="06444B57" w14:textId="77777777" w:rsidR="00F9333F" w:rsidRPr="00F9333F" w:rsidRDefault="00F9333F" w:rsidP="00F9333F">
      <w:pPr>
        <w:spacing w:after="0" w:line="240" w:lineRule="auto"/>
        <w:rPr>
          <w:rFonts w:ascii="Times New Roman" w:eastAsia="Calibri" w:hAnsi="Times New Roman"/>
          <w:sz w:val="24"/>
          <w:szCs w:val="24"/>
        </w:rPr>
      </w:pPr>
    </w:p>
    <w:p w14:paraId="050B0F0B" w14:textId="77777777" w:rsidR="00F9333F" w:rsidRPr="00F9333F" w:rsidRDefault="00F9333F" w:rsidP="00F9333F">
      <w:pPr>
        <w:spacing w:after="0" w:line="240" w:lineRule="auto"/>
        <w:rPr>
          <w:rFonts w:ascii="Times New Roman" w:eastAsia="Calibri" w:hAnsi="Times New Roman"/>
          <w:sz w:val="24"/>
          <w:szCs w:val="24"/>
        </w:rPr>
      </w:pPr>
      <w:r w:rsidRPr="00F9333F">
        <w:rPr>
          <w:rFonts w:ascii="Times New Roman" w:eastAsia="Calibri" w:hAnsi="Times New Roman"/>
          <w:b/>
          <w:bCs/>
          <w:sz w:val="24"/>
          <w:szCs w:val="24"/>
        </w:rPr>
        <w:t xml:space="preserve">ATTEST: </w:t>
      </w:r>
    </w:p>
    <w:p w14:paraId="144CC296" w14:textId="77777777" w:rsidR="00F9333F" w:rsidRPr="00F9333F" w:rsidRDefault="00F9333F" w:rsidP="00F9333F">
      <w:pPr>
        <w:spacing w:after="0" w:line="240" w:lineRule="auto"/>
        <w:ind w:left="4320"/>
        <w:rPr>
          <w:rFonts w:ascii="Times New Roman" w:eastAsia="Calibri" w:hAnsi="Times New Roman"/>
          <w:sz w:val="24"/>
          <w:szCs w:val="24"/>
        </w:rPr>
      </w:pPr>
      <w:r w:rsidRPr="00F9333F">
        <w:rPr>
          <w:rFonts w:ascii="Times New Roman" w:eastAsia="Calibri" w:hAnsi="Times New Roman"/>
          <w:sz w:val="24"/>
          <w:szCs w:val="24"/>
        </w:rPr>
        <w:t xml:space="preserve">____________________________________ </w:t>
      </w:r>
    </w:p>
    <w:p w14:paraId="5FD1A0B3" w14:textId="77777777" w:rsidR="00F9333F" w:rsidRPr="00F9333F" w:rsidRDefault="00F9333F" w:rsidP="00F9333F">
      <w:pPr>
        <w:spacing w:after="0" w:line="240" w:lineRule="auto"/>
        <w:ind w:left="4320" w:firstLine="720"/>
        <w:rPr>
          <w:rFonts w:ascii="Times New Roman" w:eastAsia="Calibri" w:hAnsi="Times New Roman"/>
          <w:sz w:val="24"/>
          <w:szCs w:val="24"/>
        </w:rPr>
      </w:pPr>
      <w:r w:rsidRPr="00F9333F">
        <w:rPr>
          <w:rFonts w:ascii="Times New Roman" w:eastAsia="Calibri" w:hAnsi="Times New Roman"/>
          <w:sz w:val="24"/>
          <w:szCs w:val="24"/>
        </w:rPr>
        <w:t xml:space="preserve">Matthew Schuller, Chairman </w:t>
      </w:r>
    </w:p>
    <w:p w14:paraId="080ED350" w14:textId="77777777" w:rsidR="00F9333F" w:rsidRPr="00F9333F" w:rsidRDefault="00F9333F" w:rsidP="00F9333F">
      <w:pPr>
        <w:spacing w:after="0" w:line="240" w:lineRule="auto"/>
        <w:rPr>
          <w:rFonts w:ascii="Times New Roman" w:eastAsia="Calibri" w:hAnsi="Times New Roman"/>
          <w:sz w:val="24"/>
          <w:szCs w:val="24"/>
        </w:rPr>
      </w:pPr>
      <w:r w:rsidRPr="00F9333F">
        <w:rPr>
          <w:rFonts w:ascii="Times New Roman" w:eastAsia="Calibri" w:hAnsi="Times New Roman"/>
          <w:sz w:val="24"/>
          <w:szCs w:val="24"/>
        </w:rPr>
        <w:t xml:space="preserve">_____________________________ </w:t>
      </w:r>
    </w:p>
    <w:p w14:paraId="3BCD6733" w14:textId="77777777" w:rsidR="00F9333F" w:rsidRPr="00F9333F" w:rsidRDefault="00F9333F" w:rsidP="00F9333F">
      <w:pPr>
        <w:spacing w:after="0" w:line="240" w:lineRule="auto"/>
        <w:rPr>
          <w:rFonts w:ascii="Times New Roman" w:eastAsia="Calibri" w:hAnsi="Times New Roman"/>
          <w:sz w:val="24"/>
          <w:szCs w:val="24"/>
        </w:rPr>
      </w:pPr>
      <w:r w:rsidRPr="00F9333F">
        <w:rPr>
          <w:rFonts w:ascii="Times New Roman" w:eastAsia="Calibri" w:hAnsi="Times New Roman"/>
          <w:sz w:val="24"/>
          <w:szCs w:val="24"/>
        </w:rPr>
        <w:t xml:space="preserve">Megan Biel, Auditor </w:t>
      </w:r>
    </w:p>
    <w:p w14:paraId="51FCDFC6" w14:textId="77777777" w:rsidR="00F9333F" w:rsidRPr="00F9333F" w:rsidRDefault="00F9333F" w:rsidP="00F9333F">
      <w:pPr>
        <w:spacing w:after="0" w:line="240" w:lineRule="auto"/>
        <w:rPr>
          <w:rFonts w:ascii="Times New Roman" w:eastAsia="Calibri" w:hAnsi="Times New Roman"/>
          <w:sz w:val="24"/>
          <w:szCs w:val="24"/>
        </w:rPr>
      </w:pPr>
    </w:p>
    <w:p w14:paraId="6D219D5F" w14:textId="77777777" w:rsidR="00F9333F" w:rsidRPr="00F9333F" w:rsidRDefault="00F9333F" w:rsidP="00F9333F">
      <w:pPr>
        <w:spacing w:after="0" w:line="240" w:lineRule="auto"/>
        <w:rPr>
          <w:rFonts w:ascii="Times New Roman" w:eastAsia="Calibri" w:hAnsi="Times New Roman"/>
          <w:sz w:val="24"/>
          <w:szCs w:val="24"/>
        </w:rPr>
      </w:pPr>
      <w:r w:rsidRPr="00F9333F">
        <w:rPr>
          <w:rFonts w:ascii="Times New Roman" w:eastAsia="Calibri" w:hAnsi="Times New Roman"/>
          <w:sz w:val="24"/>
          <w:szCs w:val="24"/>
        </w:rPr>
        <w:t>Published once at the total approximate cost of_________.</w:t>
      </w:r>
    </w:p>
    <w:p w14:paraId="2341E289" w14:textId="77777777" w:rsidR="00F9333F" w:rsidRPr="00F9333F" w:rsidRDefault="00F9333F" w:rsidP="008850F0">
      <w:pPr>
        <w:spacing w:after="0" w:line="240" w:lineRule="auto"/>
        <w:rPr>
          <w:rFonts w:ascii="Times New Roman" w:eastAsia="Calibri" w:hAnsi="Times New Roman"/>
          <w:sz w:val="24"/>
          <w:szCs w:val="24"/>
        </w:rPr>
      </w:pPr>
    </w:p>
    <w:p w14:paraId="392B2659" w14:textId="77777777" w:rsidR="008850F0" w:rsidRDefault="008850F0" w:rsidP="009178C0">
      <w:pPr>
        <w:rPr>
          <w:b/>
          <w:bCs/>
        </w:rPr>
      </w:pPr>
    </w:p>
    <w:p w14:paraId="7E626963" w14:textId="77777777" w:rsidR="008850F0" w:rsidRDefault="008850F0" w:rsidP="009178C0">
      <w:pPr>
        <w:ind w:left="720"/>
      </w:pPr>
    </w:p>
    <w:sectPr w:rsidR="008850F0" w:rsidSect="009178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E2"/>
    <w:rsid w:val="0003545F"/>
    <w:rsid w:val="00172A47"/>
    <w:rsid w:val="0018002D"/>
    <w:rsid w:val="001F1EE2"/>
    <w:rsid w:val="00206E69"/>
    <w:rsid w:val="002376E5"/>
    <w:rsid w:val="00254984"/>
    <w:rsid w:val="00292E0E"/>
    <w:rsid w:val="00295436"/>
    <w:rsid w:val="00877CBA"/>
    <w:rsid w:val="008850F0"/>
    <w:rsid w:val="008B4222"/>
    <w:rsid w:val="009178C0"/>
    <w:rsid w:val="009A6986"/>
    <w:rsid w:val="00AB3512"/>
    <w:rsid w:val="00C0358B"/>
    <w:rsid w:val="00C22464"/>
    <w:rsid w:val="00C9304A"/>
    <w:rsid w:val="00D4318F"/>
    <w:rsid w:val="00E320DE"/>
    <w:rsid w:val="00F20D0C"/>
    <w:rsid w:val="00F54CA0"/>
    <w:rsid w:val="00F93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8B193"/>
  <w15:chartTrackingRefBased/>
  <w15:docId w15:val="{ABF7C2C9-0CCD-4351-AEE8-E3F8B4D78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EE2"/>
    <w:pPr>
      <w:spacing w:after="200" w:line="276"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1F1EE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F1EE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F1EE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F1EE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F1EE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F1EE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F1EE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F1EE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F1EE2"/>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E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E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E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E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E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EE2"/>
    <w:rPr>
      <w:rFonts w:eastAsiaTheme="majorEastAsia" w:cstheme="majorBidi"/>
      <w:color w:val="272727" w:themeColor="text1" w:themeTint="D8"/>
    </w:rPr>
  </w:style>
  <w:style w:type="paragraph" w:styleId="Title">
    <w:name w:val="Title"/>
    <w:basedOn w:val="Normal"/>
    <w:next w:val="Normal"/>
    <w:link w:val="TitleChar"/>
    <w:uiPriority w:val="10"/>
    <w:qFormat/>
    <w:rsid w:val="001F1EE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F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EE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F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EE2"/>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F1EE2"/>
    <w:rPr>
      <w:i/>
      <w:iCs/>
      <w:color w:val="404040" w:themeColor="text1" w:themeTint="BF"/>
    </w:rPr>
  </w:style>
  <w:style w:type="paragraph" w:styleId="ListParagraph">
    <w:name w:val="List Paragraph"/>
    <w:basedOn w:val="Normal"/>
    <w:uiPriority w:val="34"/>
    <w:qFormat/>
    <w:rsid w:val="001F1EE2"/>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1F1EE2"/>
    <w:rPr>
      <w:i/>
      <w:iCs/>
      <w:color w:val="0F4761" w:themeColor="accent1" w:themeShade="BF"/>
    </w:rPr>
  </w:style>
  <w:style w:type="paragraph" w:styleId="IntenseQuote">
    <w:name w:val="Intense Quote"/>
    <w:basedOn w:val="Normal"/>
    <w:next w:val="Normal"/>
    <w:link w:val="IntenseQuoteChar"/>
    <w:uiPriority w:val="30"/>
    <w:qFormat/>
    <w:rsid w:val="001F1EE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F1EE2"/>
    <w:rPr>
      <w:i/>
      <w:iCs/>
      <w:color w:val="0F4761" w:themeColor="accent1" w:themeShade="BF"/>
    </w:rPr>
  </w:style>
  <w:style w:type="character" w:styleId="IntenseReference">
    <w:name w:val="Intense Reference"/>
    <w:basedOn w:val="DefaultParagraphFont"/>
    <w:uiPriority w:val="32"/>
    <w:qFormat/>
    <w:rsid w:val="001F1EE2"/>
    <w:rPr>
      <w:b/>
      <w:bCs/>
      <w:smallCaps/>
      <w:color w:val="0F4761" w:themeColor="accent1" w:themeShade="BF"/>
      <w:spacing w:val="5"/>
    </w:rPr>
  </w:style>
  <w:style w:type="character" w:styleId="Hyperlink">
    <w:name w:val="Hyperlink"/>
    <w:basedOn w:val="DefaultParagraphFont"/>
    <w:uiPriority w:val="99"/>
    <w:semiHidden/>
    <w:unhideWhenUsed/>
    <w:rsid w:val="00C9304A"/>
    <w:rPr>
      <w:color w:val="0000FF"/>
      <w:u w:val="single"/>
    </w:rPr>
  </w:style>
  <w:style w:type="character" w:styleId="FollowedHyperlink">
    <w:name w:val="FollowedHyperlink"/>
    <w:basedOn w:val="DefaultParagraphFont"/>
    <w:uiPriority w:val="99"/>
    <w:semiHidden/>
    <w:unhideWhenUsed/>
    <w:rsid w:val="00C9304A"/>
    <w:rPr>
      <w:color w:val="800080"/>
      <w:u w:val="single"/>
    </w:rPr>
  </w:style>
  <w:style w:type="paragraph" w:customStyle="1" w:styleId="msonormal0">
    <w:name w:val="msonormal"/>
    <w:basedOn w:val="Normal"/>
    <w:rsid w:val="00C9304A"/>
    <w:pPr>
      <w:spacing w:before="100" w:beforeAutospacing="1" w:after="100" w:afterAutospacing="1" w:line="240" w:lineRule="auto"/>
    </w:pPr>
    <w:rPr>
      <w:rFonts w:ascii="Times New Roman" w:hAnsi="Times New Roman"/>
      <w:sz w:val="24"/>
      <w:szCs w:val="24"/>
    </w:rPr>
  </w:style>
  <w:style w:type="paragraph" w:customStyle="1" w:styleId="xl63">
    <w:name w:val="xl63"/>
    <w:basedOn w:val="Normal"/>
    <w:rsid w:val="00C9304A"/>
    <w:pPr>
      <w:pBdr>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64">
    <w:name w:val="xl64"/>
    <w:basedOn w:val="Normal"/>
    <w:rsid w:val="00C9304A"/>
    <w:pPr>
      <w:spacing w:before="100" w:beforeAutospacing="1" w:after="100" w:afterAutospacing="1" w:line="240" w:lineRule="auto"/>
      <w:jc w:val="center"/>
    </w:pPr>
    <w:rPr>
      <w:rFonts w:ascii="Times New Roman" w:hAnsi="Times New Roman"/>
      <w:sz w:val="24"/>
      <w:szCs w:val="24"/>
    </w:rPr>
  </w:style>
  <w:style w:type="paragraph" w:customStyle="1" w:styleId="xl65">
    <w:name w:val="xl65"/>
    <w:basedOn w:val="Normal"/>
    <w:rsid w:val="00C9304A"/>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Normal"/>
    <w:rsid w:val="00C9304A"/>
    <w:pPr>
      <w:spacing w:before="100" w:beforeAutospacing="1" w:after="100" w:afterAutospacing="1" w:line="240" w:lineRule="auto"/>
    </w:pPr>
    <w:rPr>
      <w:rFonts w:ascii="Times New Roman" w:hAnsi="Times New Roman"/>
      <w:b/>
      <w:bCs/>
      <w:sz w:val="24"/>
      <w:szCs w:val="24"/>
    </w:rPr>
  </w:style>
  <w:style w:type="paragraph" w:customStyle="1" w:styleId="xl68">
    <w:name w:val="xl68"/>
    <w:basedOn w:val="Normal"/>
    <w:rsid w:val="00C9304A"/>
    <w:pPr>
      <w:pBdr>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Normal"/>
    <w:rsid w:val="00C9304A"/>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customStyle="1" w:styleId="xl70">
    <w:name w:val="xl70"/>
    <w:basedOn w:val="Normal"/>
    <w:rsid w:val="00C9304A"/>
    <w:pPr>
      <w:spacing w:before="100" w:beforeAutospacing="1" w:after="100" w:afterAutospacing="1" w:line="240" w:lineRule="auto"/>
    </w:pPr>
    <w:rPr>
      <w:rFonts w:ascii="Arial" w:hAnsi="Arial" w:cs="Arial"/>
      <w:sz w:val="24"/>
      <w:szCs w:val="24"/>
    </w:rPr>
  </w:style>
  <w:style w:type="paragraph" w:customStyle="1" w:styleId="xl71">
    <w:name w:val="xl71"/>
    <w:basedOn w:val="Normal"/>
    <w:rsid w:val="00C9304A"/>
    <w:pPr>
      <w:pBdr>
        <w:bottom w:val="single" w:sz="4" w:space="0" w:color="auto"/>
      </w:pBdr>
      <w:spacing w:before="100" w:beforeAutospacing="1" w:after="100" w:afterAutospacing="1" w:line="240" w:lineRule="auto"/>
    </w:pPr>
    <w:rPr>
      <w:rFonts w:ascii="Arial" w:hAnsi="Arial" w:cs="Arial"/>
      <w:sz w:val="24"/>
      <w:szCs w:val="24"/>
    </w:rPr>
  </w:style>
  <w:style w:type="paragraph" w:customStyle="1" w:styleId="xl72">
    <w:name w:val="xl72"/>
    <w:basedOn w:val="Normal"/>
    <w:rsid w:val="00C9304A"/>
    <w:pPr>
      <w:spacing w:before="100" w:beforeAutospacing="1" w:after="100" w:afterAutospacing="1" w:line="240" w:lineRule="auto"/>
    </w:pPr>
    <w:rPr>
      <w:rFonts w:ascii="Arial" w:hAnsi="Arial" w:cs="Arial"/>
      <w:sz w:val="24"/>
      <w:szCs w:val="24"/>
    </w:rPr>
  </w:style>
  <w:style w:type="paragraph" w:customStyle="1" w:styleId="xl73">
    <w:name w:val="xl73"/>
    <w:basedOn w:val="Normal"/>
    <w:rsid w:val="00C9304A"/>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74">
    <w:name w:val="xl74"/>
    <w:basedOn w:val="Normal"/>
    <w:rsid w:val="00C9304A"/>
    <w:pPr>
      <w:pBdr>
        <w:bottom w:val="single" w:sz="4" w:space="0" w:color="auto"/>
      </w:pBdr>
      <w:spacing w:before="100" w:beforeAutospacing="1" w:after="100" w:afterAutospacing="1" w:line="240" w:lineRule="auto"/>
    </w:pPr>
    <w:rPr>
      <w:rFonts w:ascii="Arial" w:hAnsi="Arial" w:cs="Arial"/>
      <w:sz w:val="24"/>
      <w:szCs w:val="24"/>
    </w:rPr>
  </w:style>
  <w:style w:type="paragraph" w:customStyle="1" w:styleId="xl75">
    <w:name w:val="xl75"/>
    <w:basedOn w:val="Normal"/>
    <w:rsid w:val="00C9304A"/>
    <w:pPr>
      <w:pBdr>
        <w:left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customStyle="1" w:styleId="xl76">
    <w:name w:val="xl76"/>
    <w:basedOn w:val="Normal"/>
    <w:rsid w:val="00C9304A"/>
    <w:pPr>
      <w:pBdr>
        <w:left w:val="single" w:sz="4" w:space="0" w:color="auto"/>
        <w:bottom w:val="single" w:sz="4" w:space="0" w:color="auto"/>
      </w:pBdr>
      <w:spacing w:before="100" w:beforeAutospacing="1" w:after="100" w:afterAutospacing="1" w:line="240" w:lineRule="auto"/>
    </w:pPr>
    <w:rPr>
      <w:rFonts w:ascii="Arial" w:hAnsi="Arial" w:cs="Arial"/>
      <w:b/>
      <w:bCs/>
      <w:sz w:val="24"/>
      <w:szCs w:val="24"/>
    </w:rPr>
  </w:style>
  <w:style w:type="paragraph" w:customStyle="1" w:styleId="xl77">
    <w:name w:val="xl77"/>
    <w:basedOn w:val="Normal"/>
    <w:rsid w:val="00C9304A"/>
    <w:pPr>
      <w:pBdr>
        <w:bottom w:val="single" w:sz="4" w:space="0" w:color="auto"/>
      </w:pBdr>
      <w:spacing w:before="100" w:beforeAutospacing="1" w:after="100" w:afterAutospacing="1" w:line="240" w:lineRule="auto"/>
    </w:pPr>
    <w:rPr>
      <w:rFonts w:ascii="Arial" w:hAnsi="Arial" w:cs="Arial"/>
      <w:b/>
      <w:bCs/>
      <w:sz w:val="24"/>
      <w:szCs w:val="24"/>
    </w:rPr>
  </w:style>
  <w:style w:type="paragraph" w:customStyle="1" w:styleId="xl78">
    <w:name w:val="xl78"/>
    <w:basedOn w:val="Normal"/>
    <w:rsid w:val="00C9304A"/>
    <w:pPr>
      <w:spacing w:before="100" w:beforeAutospacing="1" w:after="100" w:afterAutospacing="1" w:line="240" w:lineRule="auto"/>
    </w:pPr>
    <w:rPr>
      <w:rFonts w:ascii="Arial" w:hAnsi="Arial" w:cs="Arial"/>
      <w:color w:val="4F81BD"/>
      <w:sz w:val="24"/>
      <w:szCs w:val="24"/>
    </w:rPr>
  </w:style>
  <w:style w:type="paragraph" w:customStyle="1" w:styleId="xl79">
    <w:name w:val="xl79"/>
    <w:basedOn w:val="Normal"/>
    <w:rsid w:val="00C9304A"/>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customStyle="1" w:styleId="xl80">
    <w:name w:val="xl80"/>
    <w:basedOn w:val="Normal"/>
    <w:rsid w:val="00C9304A"/>
    <w:pPr>
      <w:pBdr>
        <w:left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customStyle="1" w:styleId="xl81">
    <w:name w:val="xl81"/>
    <w:basedOn w:val="Normal"/>
    <w:rsid w:val="00C9304A"/>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customStyle="1" w:styleId="xl82">
    <w:name w:val="xl82"/>
    <w:basedOn w:val="Normal"/>
    <w:rsid w:val="00C9304A"/>
    <w:pPr>
      <w:spacing w:before="100" w:beforeAutospacing="1" w:after="100" w:afterAutospacing="1" w:line="240" w:lineRule="auto"/>
      <w:jc w:val="right"/>
    </w:pPr>
    <w:rPr>
      <w:rFonts w:ascii="Arial" w:hAnsi="Arial" w:cs="Arial"/>
      <w:sz w:val="24"/>
      <w:szCs w:val="24"/>
    </w:rPr>
  </w:style>
  <w:style w:type="paragraph" w:customStyle="1" w:styleId="xl83">
    <w:name w:val="xl83"/>
    <w:basedOn w:val="Normal"/>
    <w:rsid w:val="00C9304A"/>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customStyle="1" w:styleId="xl84">
    <w:name w:val="xl84"/>
    <w:basedOn w:val="Normal"/>
    <w:rsid w:val="00C9304A"/>
    <w:pPr>
      <w:spacing w:before="100" w:beforeAutospacing="1" w:after="100" w:afterAutospacing="1" w:line="240" w:lineRule="auto"/>
    </w:pPr>
    <w:rPr>
      <w:rFonts w:ascii="Arial" w:hAnsi="Arial" w:cs="Arial"/>
      <w:sz w:val="24"/>
      <w:szCs w:val="24"/>
    </w:rPr>
  </w:style>
  <w:style w:type="paragraph" w:customStyle="1" w:styleId="xl85">
    <w:name w:val="xl85"/>
    <w:basedOn w:val="Normal"/>
    <w:rsid w:val="00C9304A"/>
    <w:pPr>
      <w:spacing w:before="100" w:beforeAutospacing="1" w:after="100" w:afterAutospacing="1" w:line="240" w:lineRule="auto"/>
    </w:pPr>
    <w:rPr>
      <w:rFonts w:ascii="Times New Roman" w:hAnsi="Times New Roman"/>
      <w:b/>
      <w:bCs/>
      <w:sz w:val="24"/>
      <w:szCs w:val="24"/>
    </w:rPr>
  </w:style>
  <w:style w:type="paragraph" w:customStyle="1" w:styleId="xl86">
    <w:name w:val="xl86"/>
    <w:basedOn w:val="Normal"/>
    <w:rsid w:val="00C9304A"/>
    <w:pPr>
      <w:pBdr>
        <w:top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7">
    <w:name w:val="xl87"/>
    <w:basedOn w:val="Normal"/>
    <w:rsid w:val="00C9304A"/>
    <w:pPr>
      <w:pBdr>
        <w:bottom w:val="single" w:sz="4" w:space="0" w:color="auto"/>
      </w:pBdr>
      <w:shd w:val="clear" w:color="000000" w:fill="FFFFFF"/>
      <w:spacing w:before="100" w:beforeAutospacing="1" w:after="100" w:afterAutospacing="1" w:line="240" w:lineRule="auto"/>
    </w:pPr>
    <w:rPr>
      <w:rFonts w:ascii="Arial" w:hAnsi="Arial" w:cs="Arial"/>
      <w:sz w:val="24"/>
      <w:szCs w:val="24"/>
    </w:rPr>
  </w:style>
  <w:style w:type="paragraph" w:customStyle="1" w:styleId="xl88">
    <w:name w:val="xl88"/>
    <w:basedOn w:val="Normal"/>
    <w:rsid w:val="00C9304A"/>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89">
    <w:name w:val="xl89"/>
    <w:basedOn w:val="Normal"/>
    <w:rsid w:val="00C9304A"/>
    <w:pPr>
      <w:pBdr>
        <w:bottom w:val="single" w:sz="4" w:space="0" w:color="auto"/>
      </w:pBdr>
      <w:shd w:val="clear" w:color="000000" w:fill="C4D79B"/>
      <w:spacing w:before="100" w:beforeAutospacing="1" w:after="100" w:afterAutospacing="1" w:line="240" w:lineRule="auto"/>
    </w:pPr>
    <w:rPr>
      <w:rFonts w:ascii="Arial" w:hAnsi="Arial" w:cs="Arial"/>
      <w:sz w:val="24"/>
      <w:szCs w:val="24"/>
    </w:rPr>
  </w:style>
  <w:style w:type="paragraph" w:customStyle="1" w:styleId="xl90">
    <w:name w:val="xl90"/>
    <w:basedOn w:val="Normal"/>
    <w:rsid w:val="00C9304A"/>
    <w:pPr>
      <w:pBdr>
        <w:bottom w:val="single" w:sz="4" w:space="0" w:color="auto"/>
      </w:pBdr>
      <w:shd w:val="clear" w:color="000000" w:fill="D8E4BC"/>
      <w:spacing w:before="100" w:beforeAutospacing="1" w:after="100" w:afterAutospacing="1" w:line="240" w:lineRule="auto"/>
    </w:pPr>
    <w:rPr>
      <w:rFonts w:ascii="Arial" w:hAnsi="Arial" w:cs="Arial"/>
      <w:sz w:val="24"/>
      <w:szCs w:val="24"/>
    </w:rPr>
  </w:style>
  <w:style w:type="paragraph" w:customStyle="1" w:styleId="xl91">
    <w:name w:val="xl91"/>
    <w:basedOn w:val="Normal"/>
    <w:rsid w:val="00C9304A"/>
    <w:pPr>
      <w:spacing w:before="100" w:beforeAutospacing="1" w:after="100" w:afterAutospacing="1" w:line="240" w:lineRule="auto"/>
      <w:jc w:val="center"/>
    </w:pPr>
    <w:rPr>
      <w:rFonts w:ascii="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397</TotalTime>
  <Pages>5</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Biel</dc:creator>
  <cp:keywords/>
  <dc:description/>
  <cp:lastModifiedBy>Megan Biel</cp:lastModifiedBy>
  <cp:revision>5</cp:revision>
  <dcterms:created xsi:type="dcterms:W3CDTF">2026-09-23T20:24:00Z</dcterms:created>
  <dcterms:modified xsi:type="dcterms:W3CDTF">2026-09-28T21:32:00Z</dcterms:modified>
</cp:coreProperties>
</file>