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D68A6" w14:textId="77777777" w:rsidR="00A25FDF" w:rsidRDefault="00A25FDF" w:rsidP="00A25FDF">
      <w:pPr>
        <w:pStyle w:val="Title"/>
        <w:rPr>
          <w:rFonts w:ascii="Algerian" w:hAnsi="Algerian"/>
          <w:sz w:val="72"/>
          <w:szCs w:val="72"/>
        </w:rPr>
      </w:pPr>
      <w:r>
        <w:rPr>
          <w:rFonts w:ascii="Algerian" w:hAnsi="Algerian"/>
          <w:sz w:val="72"/>
          <w:szCs w:val="72"/>
        </w:rPr>
        <w:t>TOWN OF PUKWANA</w:t>
      </w:r>
    </w:p>
    <w:p w14:paraId="6C746B53" w14:textId="7AB9DBF7" w:rsidR="00A25FDF" w:rsidRDefault="00563F97" w:rsidP="00A25FDF">
      <w:pPr>
        <w:jc w:val="center"/>
        <w:rPr>
          <w:sz w:val="32"/>
          <w:szCs w:val="32"/>
        </w:rPr>
      </w:pPr>
      <w:r>
        <w:rPr>
          <w:sz w:val="32"/>
          <w:szCs w:val="32"/>
        </w:rPr>
        <w:t>J</w:t>
      </w:r>
      <w:r w:rsidR="00FD0615">
        <w:rPr>
          <w:sz w:val="32"/>
          <w:szCs w:val="32"/>
        </w:rPr>
        <w:t xml:space="preserve">uly </w:t>
      </w:r>
      <w:r w:rsidR="00561215">
        <w:rPr>
          <w:sz w:val="32"/>
          <w:szCs w:val="32"/>
        </w:rPr>
        <w:t>5th</w:t>
      </w:r>
      <w:r w:rsidR="000B1AD3">
        <w:rPr>
          <w:sz w:val="32"/>
          <w:szCs w:val="32"/>
        </w:rPr>
        <w:t xml:space="preserve">, </w:t>
      </w:r>
      <w:r w:rsidR="00561215">
        <w:rPr>
          <w:sz w:val="32"/>
          <w:szCs w:val="32"/>
        </w:rPr>
        <w:t>2021,</w:t>
      </w:r>
      <w:r w:rsidR="00A25FDF">
        <w:rPr>
          <w:sz w:val="32"/>
          <w:szCs w:val="32"/>
        </w:rPr>
        <w:t xml:space="preserve"> Council Meeting</w:t>
      </w:r>
    </w:p>
    <w:p w14:paraId="49464E7E" w14:textId="6D6C48E9" w:rsidR="00A25FDF" w:rsidRDefault="00A25FDF" w:rsidP="00A25FDF">
      <w:r>
        <w:t>The Pukwana Town C</w:t>
      </w:r>
      <w:r w:rsidR="000730C4">
        <w:t>o</w:t>
      </w:r>
      <w:r w:rsidR="004F0F89">
        <w:t xml:space="preserve">uncil met on Monday </w:t>
      </w:r>
      <w:r w:rsidR="00563F97">
        <w:t>Ju</w:t>
      </w:r>
      <w:r w:rsidR="00FD0615">
        <w:t xml:space="preserve">ly </w:t>
      </w:r>
      <w:r w:rsidR="00561215">
        <w:t>5</w:t>
      </w:r>
      <w:r w:rsidR="00564A65">
        <w:t>th</w:t>
      </w:r>
      <w:r w:rsidR="000B1AD3">
        <w:t xml:space="preserve">, </w:t>
      </w:r>
      <w:r w:rsidR="002479F6">
        <w:t>2021,</w:t>
      </w:r>
      <w:r>
        <w:t xml:space="preserve"> at 7:00</w:t>
      </w:r>
      <w:r w:rsidR="00521171">
        <w:t xml:space="preserve"> </w:t>
      </w:r>
      <w:r>
        <w:t>p.m. in the Pukwana Community Center. Council members present:  Bill Hanson, Larry McManus</w:t>
      </w:r>
      <w:r w:rsidR="004F0F89">
        <w:t xml:space="preserve">, </w:t>
      </w:r>
      <w:r w:rsidR="00561215">
        <w:t xml:space="preserve">Steve </w:t>
      </w:r>
      <w:proofErr w:type="spellStart"/>
      <w:r w:rsidR="00561215">
        <w:t>Persing</w:t>
      </w:r>
      <w:proofErr w:type="spellEnd"/>
      <w:r>
        <w:t xml:space="preserve">, Bonnie </w:t>
      </w:r>
      <w:proofErr w:type="spellStart"/>
      <w:r>
        <w:t>Luurs</w:t>
      </w:r>
      <w:proofErr w:type="spellEnd"/>
      <w:r>
        <w:t xml:space="preserve">, </w:t>
      </w:r>
      <w:r w:rsidR="000B1AD3">
        <w:t>LaDonna McManus,</w:t>
      </w:r>
      <w:r w:rsidR="00521171">
        <w:t xml:space="preserve"> </w:t>
      </w:r>
      <w:r w:rsidR="00561215">
        <w:t>J</w:t>
      </w:r>
      <w:r w:rsidR="001F2E59">
        <w:t xml:space="preserve">ean </w:t>
      </w:r>
      <w:r w:rsidR="00561215">
        <w:t>Hanson, and</w:t>
      </w:r>
      <w:r w:rsidR="00563F97">
        <w:t xml:space="preserve"> </w:t>
      </w:r>
      <w:r w:rsidR="000B1AD3">
        <w:t xml:space="preserve">Jerry </w:t>
      </w:r>
      <w:proofErr w:type="spellStart"/>
      <w:r w:rsidR="000B1AD3">
        <w:t>WIngert</w:t>
      </w:r>
      <w:proofErr w:type="spellEnd"/>
      <w:r>
        <w:t>.</w:t>
      </w:r>
      <w:r w:rsidR="000B1AD3">
        <w:t xml:space="preserve"> </w:t>
      </w:r>
    </w:p>
    <w:p w14:paraId="20EDE39F" w14:textId="71F88D64" w:rsidR="00FD0615" w:rsidRDefault="003D196A">
      <w:r>
        <w:t>Council President McManus</w:t>
      </w:r>
      <w:r w:rsidR="00A25FDF">
        <w:t xml:space="preserve"> called the meeting to order at 7:00 pm.</w:t>
      </w:r>
      <w:r w:rsidR="0091422A">
        <w:br/>
      </w:r>
      <w:r>
        <w:t>Motion by</w:t>
      </w:r>
      <w:r w:rsidR="007238E6">
        <w:t xml:space="preserve"> </w:t>
      </w:r>
      <w:r w:rsidR="00070EC7">
        <w:t>Hanson</w:t>
      </w:r>
      <w:r w:rsidR="00561215">
        <w:t>/</w:t>
      </w:r>
      <w:proofErr w:type="spellStart"/>
      <w:r w:rsidR="00561215">
        <w:t>Persing</w:t>
      </w:r>
      <w:proofErr w:type="spellEnd"/>
      <w:r w:rsidR="00070EC7">
        <w:t xml:space="preserve"> to approve agenda. Motion passed</w:t>
      </w:r>
      <w:r w:rsidR="0091422A">
        <w:br/>
      </w:r>
      <w:r w:rsidR="000730C4">
        <w:t xml:space="preserve">Motion by </w:t>
      </w:r>
      <w:proofErr w:type="spellStart"/>
      <w:r w:rsidR="00561215">
        <w:t>Persing</w:t>
      </w:r>
      <w:proofErr w:type="spellEnd"/>
      <w:r w:rsidR="00561215">
        <w:t>/Hanson</w:t>
      </w:r>
      <w:r w:rsidR="007238E6">
        <w:t xml:space="preserve"> </w:t>
      </w:r>
      <w:r w:rsidR="000A2D30">
        <w:t xml:space="preserve">to approve minutes from the </w:t>
      </w:r>
      <w:r w:rsidR="00561215">
        <w:rPr>
          <w:b/>
        </w:rPr>
        <w:t>June Pukwana Town Zoning meeting</w:t>
      </w:r>
      <w:r w:rsidR="000A2D30">
        <w:t>. Motion passed</w:t>
      </w:r>
      <w:r w:rsidR="0091422A">
        <w:t>.</w:t>
      </w:r>
      <w:r w:rsidR="00561215">
        <w:br/>
        <w:t>Motion by Hanson/</w:t>
      </w:r>
      <w:proofErr w:type="spellStart"/>
      <w:r w:rsidR="00561215">
        <w:t>Persing</w:t>
      </w:r>
      <w:proofErr w:type="spellEnd"/>
      <w:r w:rsidR="00561215">
        <w:t xml:space="preserve"> to approve June board minutes. Motion passed.</w:t>
      </w:r>
      <w:r w:rsidR="00C049ED">
        <w:br/>
      </w:r>
      <w:bookmarkStart w:id="0" w:name="_Hlk17190233"/>
      <w:r w:rsidR="00521171">
        <w:t>McManus asked for Public Input. None noted.</w:t>
      </w:r>
      <w:r w:rsidR="00521171">
        <w:br/>
        <w:t>McManus asked for any conflict of interest. None noted</w:t>
      </w:r>
      <w:bookmarkEnd w:id="0"/>
      <w:r w:rsidR="00521171">
        <w:t>.</w:t>
      </w:r>
      <w:r w:rsidR="00F81205">
        <w:t xml:space="preserve"> </w:t>
      </w:r>
    </w:p>
    <w:p w14:paraId="1E674134" w14:textId="3C2B1FA8" w:rsidR="00F81205" w:rsidRDefault="00F81205">
      <w:r>
        <w:t xml:space="preserve">McManus turned meeting over to Finance Officer Sharping. </w:t>
      </w:r>
    </w:p>
    <w:p w14:paraId="5D6A3A22" w14:textId="5BEF5CEC" w:rsidR="00F81205" w:rsidRDefault="00F81205">
      <w:r>
        <w:t xml:space="preserve">Sharping lead Oath of Office to </w:t>
      </w:r>
      <w:proofErr w:type="spellStart"/>
      <w:r w:rsidR="00DD0C77">
        <w:t>Persing</w:t>
      </w:r>
      <w:proofErr w:type="spellEnd"/>
      <w:r>
        <w:t xml:space="preserve">. </w:t>
      </w:r>
    </w:p>
    <w:p w14:paraId="28796464" w14:textId="070DFFF7" w:rsidR="00F81205" w:rsidRDefault="00F81205">
      <w:r>
        <w:t>Sharping asked for nominations for Board President. Hanson</w:t>
      </w:r>
      <w:r w:rsidR="00DD0C77">
        <w:t>/</w:t>
      </w:r>
      <w:proofErr w:type="spellStart"/>
      <w:r w:rsidR="00DD0C77">
        <w:t>Persing</w:t>
      </w:r>
      <w:proofErr w:type="spellEnd"/>
      <w:r>
        <w:t xml:space="preserve"> nominated McManus as Board President. Motion passed. </w:t>
      </w:r>
      <w:r>
        <w:br/>
        <w:t>Meeting turned back to McManus.</w:t>
      </w:r>
    </w:p>
    <w:p w14:paraId="053D276B" w14:textId="21D67636" w:rsidR="00F81205" w:rsidRDefault="00F81205">
      <w:r>
        <w:t xml:space="preserve">McManus named Hanson to Water, Sewer &amp; Streets. Named </w:t>
      </w:r>
      <w:proofErr w:type="spellStart"/>
      <w:r w:rsidR="00DD0C77">
        <w:t>Persing</w:t>
      </w:r>
      <w:proofErr w:type="spellEnd"/>
      <w:r>
        <w:t xml:space="preserve"> to Parks, Animal Control. Named McManus Fire Dept, District III, Water Board. Named Wingert 911 and Ambulance. </w:t>
      </w:r>
    </w:p>
    <w:p w14:paraId="3B81B861" w14:textId="3CDFDE11" w:rsidR="002479F6" w:rsidRDefault="002479F6">
      <w:r>
        <w:t xml:space="preserve">Motion by </w:t>
      </w:r>
      <w:proofErr w:type="spellStart"/>
      <w:r>
        <w:t>Persing</w:t>
      </w:r>
      <w:proofErr w:type="spellEnd"/>
      <w:r>
        <w:t>/</w:t>
      </w:r>
      <w:r>
        <w:t>Hanson to approve the monthly bills. Motion passed.</w:t>
      </w:r>
    </w:p>
    <w:p w14:paraId="7BFE7566" w14:textId="08F457AF" w:rsidR="00A40D56" w:rsidRDefault="00A40D56" w:rsidP="00A40D56">
      <w:r>
        <w:t xml:space="preserve">Motion by </w:t>
      </w:r>
      <w:proofErr w:type="spellStart"/>
      <w:r w:rsidR="002479F6">
        <w:t>Persing</w:t>
      </w:r>
      <w:proofErr w:type="spellEnd"/>
      <w:r>
        <w:t>/</w:t>
      </w:r>
      <w:r w:rsidR="002479F6">
        <w:t>McManus</w:t>
      </w:r>
      <w:r>
        <w:t xml:space="preserve"> to approve building permits for </w:t>
      </w:r>
      <w:r w:rsidR="002479F6">
        <w:t>Val and Janice Mosel</w:t>
      </w:r>
      <w:r>
        <w:t>. Motion passed.</w:t>
      </w:r>
    </w:p>
    <w:p w14:paraId="28EB792A" w14:textId="51D30F06" w:rsidR="00F81205" w:rsidRDefault="00F81205">
      <w:r>
        <w:t>Town of Pukwana was awarded $1,</w:t>
      </w:r>
      <w:r w:rsidR="002479F6">
        <w:t>983</w:t>
      </w:r>
      <w:r>
        <w:t>.00 in West Nile Grant funding.</w:t>
      </w:r>
    </w:p>
    <w:p w14:paraId="263CC515" w14:textId="6A3DB94E" w:rsidR="00FD4594" w:rsidRDefault="00DD41B2" w:rsidP="00FD4594">
      <w:pPr>
        <w:jc w:val="center"/>
        <w:rPr>
          <w:rFonts w:ascii="Times" w:hAnsi="Times"/>
          <w:b/>
        </w:rPr>
      </w:pPr>
      <w:r>
        <w:t xml:space="preserve">Motion to approve </w:t>
      </w:r>
      <w:r w:rsidR="002479F6">
        <w:t>the second Reading of Ordinance</w:t>
      </w:r>
      <w:r>
        <w:t xml:space="preserve"> #</w:t>
      </w:r>
      <w:r w:rsidR="002479F6">
        <w:t>2021-06</w:t>
      </w:r>
      <w:r>
        <w:t xml:space="preserve"> by </w:t>
      </w:r>
      <w:proofErr w:type="spellStart"/>
      <w:r w:rsidR="002479F6">
        <w:t>Persing</w:t>
      </w:r>
      <w:proofErr w:type="spellEnd"/>
      <w:r w:rsidR="002479F6">
        <w:t>/</w:t>
      </w:r>
      <w:r>
        <w:t xml:space="preserve">Hanson. Motion passed. </w:t>
      </w:r>
      <w:r w:rsidR="002479F6">
        <w:t>Ordinance</w:t>
      </w:r>
      <w:r>
        <w:t xml:space="preserve"> to follow:</w:t>
      </w:r>
      <w:r w:rsidR="00FD4594" w:rsidRPr="00FD4594">
        <w:rPr>
          <w:rFonts w:ascii="Times" w:hAnsi="Times"/>
          <w:b/>
        </w:rPr>
        <w:t xml:space="preserve"> </w:t>
      </w:r>
      <w:r w:rsidR="00FD4594">
        <w:rPr>
          <w:rFonts w:ascii="Times" w:hAnsi="Times"/>
          <w:b/>
        </w:rPr>
        <w:t>ORDINANCE NO.  2021-06</w:t>
      </w:r>
    </w:p>
    <w:p w14:paraId="04616B4F" w14:textId="77777777" w:rsidR="00FD4594" w:rsidRDefault="00FD4594" w:rsidP="00FD4594">
      <w:pPr>
        <w:jc w:val="center"/>
        <w:rPr>
          <w:rFonts w:ascii="Times" w:hAnsi="Times"/>
          <w:b/>
        </w:rPr>
      </w:pPr>
    </w:p>
    <w:p w14:paraId="285E5D6A" w14:textId="77777777" w:rsidR="00FD4594" w:rsidRPr="00D936F6" w:rsidRDefault="00FD4594" w:rsidP="00FD4594">
      <w:pPr>
        <w:ind w:left="720" w:firstLine="720"/>
        <w:rPr>
          <w:rFonts w:ascii="Times" w:hAnsi="Times"/>
          <w:b/>
        </w:rPr>
      </w:pPr>
    </w:p>
    <w:p w14:paraId="47326953" w14:textId="77777777" w:rsidR="00FD4594" w:rsidRPr="00D936F6" w:rsidRDefault="00FD4594" w:rsidP="00FD4594">
      <w:pPr>
        <w:ind w:left="720" w:firstLine="720"/>
        <w:rPr>
          <w:rFonts w:ascii="Times" w:hAnsi="Times"/>
          <w:b/>
        </w:rPr>
      </w:pPr>
      <w:r w:rsidRPr="00D936F6">
        <w:rPr>
          <w:rFonts w:ascii="Times" w:hAnsi="Times"/>
          <w:b/>
        </w:rPr>
        <w:t>A TEMPORARY ORDINANCE REGARDING THE ISSUANCE OF LOCAL MEDICAL CANNABIS ESTABLISHMENT PERMITS AND/OR LICENSES.</w:t>
      </w:r>
    </w:p>
    <w:p w14:paraId="73FF695E" w14:textId="77777777" w:rsidR="00FD4594" w:rsidRPr="00D936F6" w:rsidRDefault="00FD4594" w:rsidP="00FD4594">
      <w:pPr>
        <w:ind w:left="720" w:firstLine="720"/>
        <w:rPr>
          <w:rFonts w:ascii="Times" w:hAnsi="Times"/>
          <w:b/>
        </w:rPr>
      </w:pPr>
    </w:p>
    <w:p w14:paraId="287A41A6" w14:textId="77777777" w:rsidR="00FD4594" w:rsidRPr="00D936F6" w:rsidRDefault="00FD4594" w:rsidP="00FD4594">
      <w:pPr>
        <w:ind w:left="720" w:firstLine="720"/>
        <w:rPr>
          <w:rFonts w:ascii="Times" w:hAnsi="Times"/>
          <w:bCs/>
        </w:rPr>
      </w:pPr>
      <w:proofErr w:type="gramStart"/>
      <w:r w:rsidRPr="00D936F6">
        <w:rPr>
          <w:rFonts w:ascii="Times" w:hAnsi="Times"/>
          <w:bCs/>
        </w:rPr>
        <w:lastRenderedPageBreak/>
        <w:t>WHEREAS,</w:t>
      </w:r>
      <w:proofErr w:type="gramEnd"/>
      <w:r w:rsidRPr="00D936F6">
        <w:rPr>
          <w:rFonts w:ascii="Times" w:hAnsi="Times"/>
          <w:bCs/>
        </w:rPr>
        <w:t xml:space="preserve"> </w:t>
      </w:r>
      <w:r>
        <w:rPr>
          <w:rFonts w:ascii="Times" w:hAnsi="Times"/>
          <w:bCs/>
        </w:rPr>
        <w:t>the Town of Pukwana is authorized to</w:t>
      </w:r>
      <w:r w:rsidRPr="00D936F6">
        <w:rPr>
          <w:rFonts w:ascii="Times" w:hAnsi="Times"/>
          <w:bCs/>
        </w:rPr>
        <w:t xml:space="preserve"> enact an ordinance not in conflict with SDCL Chapter 34-20G, governing the time, place, manner, and number of medical cannabis establishments in the locality. </w:t>
      </w:r>
      <w:r>
        <w:rPr>
          <w:rFonts w:ascii="Times" w:hAnsi="Times"/>
          <w:bCs/>
        </w:rPr>
        <w:t>The Town of Pukwana</w:t>
      </w:r>
      <w:r w:rsidRPr="00D936F6">
        <w:rPr>
          <w:rFonts w:ascii="Times" w:hAnsi="Times"/>
          <w:bCs/>
        </w:rPr>
        <w:t xml:space="preserve"> may establish civil penalties for violation of an ordinance governing the time, place, and manner of a medical cannabis establishment that may operate in the locality. </w:t>
      </w:r>
      <w:r>
        <w:rPr>
          <w:rFonts w:ascii="Times" w:hAnsi="Times"/>
          <w:bCs/>
        </w:rPr>
        <w:t>The Town of Pukwana</w:t>
      </w:r>
      <w:r w:rsidRPr="00D936F6">
        <w:rPr>
          <w:rFonts w:ascii="Times" w:hAnsi="Times"/>
          <w:bCs/>
        </w:rPr>
        <w:t xml:space="preserve"> may require a medical cannabis establishment to obtain a local license, zoning permit, or registration to operate, and may charge a reasonable fee for the local license, zoning permit, or registration.</w:t>
      </w:r>
    </w:p>
    <w:p w14:paraId="75353293" w14:textId="77777777" w:rsidR="00FD4594" w:rsidRPr="00D936F6" w:rsidRDefault="00FD4594" w:rsidP="00FD4594">
      <w:pPr>
        <w:ind w:left="720" w:firstLine="720"/>
        <w:rPr>
          <w:rFonts w:ascii="Times" w:hAnsi="Times"/>
          <w:bCs/>
        </w:rPr>
      </w:pPr>
    </w:p>
    <w:p w14:paraId="14E2373A" w14:textId="77777777" w:rsidR="00FD4594" w:rsidRPr="00D936F6" w:rsidRDefault="00FD4594" w:rsidP="00FD4594">
      <w:pPr>
        <w:ind w:left="720" w:firstLine="720"/>
        <w:rPr>
          <w:rFonts w:ascii="Times" w:hAnsi="Times"/>
          <w:bCs/>
        </w:rPr>
      </w:pPr>
      <w:proofErr w:type="gramStart"/>
      <w:r w:rsidRPr="00D936F6">
        <w:rPr>
          <w:rFonts w:ascii="Times" w:hAnsi="Times"/>
          <w:bCs/>
        </w:rPr>
        <w:t>WHEREAS,</w:t>
      </w:r>
      <w:proofErr w:type="gramEnd"/>
      <w:r w:rsidRPr="00D936F6">
        <w:rPr>
          <w:rFonts w:ascii="Times" w:hAnsi="Times"/>
          <w:bCs/>
        </w:rPr>
        <w:t xml:space="preserve"> the </w:t>
      </w:r>
      <w:r>
        <w:rPr>
          <w:rFonts w:ascii="Times" w:hAnsi="Times"/>
          <w:bCs/>
        </w:rPr>
        <w:t>Town of Pukwana</w:t>
      </w:r>
      <w:r w:rsidRPr="00D936F6">
        <w:rPr>
          <w:rFonts w:ascii="Times" w:hAnsi="Times"/>
          <w:bCs/>
        </w:rPr>
        <w:t xml:space="preserve"> makes a preliminary finding that the </w:t>
      </w:r>
      <w:r>
        <w:rPr>
          <w:rFonts w:ascii="Times" w:hAnsi="Times"/>
          <w:bCs/>
        </w:rPr>
        <w:t>Town’s</w:t>
      </w:r>
      <w:r w:rsidRPr="00D936F6">
        <w:rPr>
          <w:rFonts w:ascii="Times" w:hAnsi="Times"/>
          <w:bCs/>
        </w:rPr>
        <w:t xml:space="preserve"> current regulations and controls may not adequately address the unique needs and impacts of medical cannabis establishments as defined in SDCL 34-20G-1; </w:t>
      </w:r>
    </w:p>
    <w:p w14:paraId="456D6F6E" w14:textId="77777777" w:rsidR="00FD4594" w:rsidRPr="00D936F6" w:rsidRDefault="00FD4594" w:rsidP="00FD4594">
      <w:pPr>
        <w:ind w:left="720" w:firstLine="720"/>
        <w:rPr>
          <w:rFonts w:ascii="Times" w:hAnsi="Times"/>
          <w:bCs/>
        </w:rPr>
      </w:pPr>
    </w:p>
    <w:p w14:paraId="1258B41E" w14:textId="77777777" w:rsidR="00FD4594" w:rsidRPr="00D936F6" w:rsidRDefault="00FD4594" w:rsidP="00FD4594">
      <w:pPr>
        <w:ind w:left="720" w:firstLine="720"/>
        <w:rPr>
          <w:rFonts w:ascii="Times" w:hAnsi="Times"/>
          <w:bCs/>
        </w:rPr>
      </w:pPr>
      <w:proofErr w:type="gramStart"/>
      <w:r w:rsidRPr="00D936F6">
        <w:rPr>
          <w:rFonts w:ascii="Times" w:hAnsi="Times"/>
          <w:bCs/>
        </w:rPr>
        <w:t>WHEREAS,</w:t>
      </w:r>
      <w:proofErr w:type="gramEnd"/>
      <w:r w:rsidRPr="00D936F6">
        <w:rPr>
          <w:rFonts w:ascii="Times" w:hAnsi="Times"/>
          <w:bCs/>
        </w:rPr>
        <w:t xml:space="preserve"> medical cannabis state laws under SDCL </w:t>
      </w:r>
      <w:r>
        <w:rPr>
          <w:rFonts w:ascii="Times" w:hAnsi="Times"/>
          <w:bCs/>
        </w:rPr>
        <w:t xml:space="preserve">Chapter </w:t>
      </w:r>
      <w:r w:rsidRPr="00D936F6">
        <w:rPr>
          <w:rFonts w:ascii="Times" w:hAnsi="Times"/>
          <w:bCs/>
        </w:rPr>
        <w:t xml:space="preserve">34-20G are effective July 1, 2021.  The South Dakota Department of Health </w:t>
      </w:r>
      <w:r>
        <w:rPr>
          <w:rFonts w:ascii="Times" w:hAnsi="Times"/>
          <w:bCs/>
        </w:rPr>
        <w:t>is required to</w:t>
      </w:r>
      <w:r w:rsidRPr="00D936F6">
        <w:rPr>
          <w:rFonts w:ascii="Times" w:hAnsi="Times"/>
          <w:bCs/>
        </w:rPr>
        <w:t xml:space="preserve"> promulgate rules pursuant to chapter 1-26 not later than October 29, 2021, as defined by SDCL 34-20G-72.  During the time between July 1, </w:t>
      </w:r>
      <w:proofErr w:type="gramStart"/>
      <w:r w:rsidRPr="00D936F6">
        <w:rPr>
          <w:rFonts w:ascii="Times" w:hAnsi="Times"/>
          <w:bCs/>
        </w:rPr>
        <w:t>2021</w:t>
      </w:r>
      <w:proofErr w:type="gramEnd"/>
      <w:r w:rsidRPr="00D936F6">
        <w:rPr>
          <w:rFonts w:ascii="Times" w:hAnsi="Times"/>
          <w:bCs/>
        </w:rPr>
        <w:t xml:space="preserve"> and potentially as late as October 29, 2021, local units of government will not yet know standards for medical cannabis and will not be able to adequately assess the local zoning and licensing requirements necessary to approve local permits and to better ensure applicants have a more predictable permitting process and avoid stranded investments. </w:t>
      </w:r>
    </w:p>
    <w:p w14:paraId="70029E9D" w14:textId="77777777" w:rsidR="00FD4594" w:rsidRPr="00D936F6" w:rsidRDefault="00FD4594" w:rsidP="00FD4594">
      <w:pPr>
        <w:ind w:left="720" w:firstLine="720"/>
        <w:rPr>
          <w:rFonts w:ascii="Times" w:hAnsi="Times"/>
          <w:bCs/>
        </w:rPr>
      </w:pPr>
    </w:p>
    <w:p w14:paraId="2F8BE453" w14:textId="77777777" w:rsidR="00FD4594" w:rsidRDefault="00FD4594" w:rsidP="00FD4594">
      <w:pPr>
        <w:ind w:left="720" w:firstLine="720"/>
        <w:rPr>
          <w:rFonts w:ascii="Times" w:hAnsi="Times"/>
          <w:bCs/>
        </w:rPr>
      </w:pPr>
      <w:proofErr w:type="gramStart"/>
      <w:r w:rsidRPr="00D936F6">
        <w:rPr>
          <w:rFonts w:ascii="Times" w:hAnsi="Times"/>
          <w:bCs/>
        </w:rPr>
        <w:t>WHEREAS,</w:t>
      </w:r>
      <w:proofErr w:type="gramEnd"/>
      <w:r w:rsidRPr="00D936F6">
        <w:rPr>
          <w:rFonts w:ascii="Times" w:hAnsi="Times"/>
          <w:bCs/>
        </w:rPr>
        <w:t xml:space="preserve"> the </w:t>
      </w:r>
      <w:r>
        <w:rPr>
          <w:rFonts w:ascii="Times" w:hAnsi="Times"/>
          <w:bCs/>
        </w:rPr>
        <w:t>Town of Pukwana</w:t>
      </w:r>
      <w:r w:rsidRPr="00D936F6">
        <w:rPr>
          <w:rFonts w:ascii="Times" w:hAnsi="Times"/>
          <w:bCs/>
        </w:rPr>
        <w:t xml:space="preserve"> makes a preliminary finding that the </w:t>
      </w:r>
      <w:r>
        <w:rPr>
          <w:rFonts w:ascii="Times" w:hAnsi="Times"/>
          <w:bCs/>
        </w:rPr>
        <w:t>Town</w:t>
      </w:r>
      <w:r w:rsidRPr="00D936F6">
        <w:rPr>
          <w:rFonts w:ascii="Times" w:hAnsi="Times"/>
          <w:bCs/>
        </w:rPr>
        <w:t xml:space="preserve"> needs further study of the relationship of medical cannabis establishments to the </w:t>
      </w:r>
    </w:p>
    <w:p w14:paraId="24C2FE39" w14:textId="77777777" w:rsidR="00FD4594" w:rsidRPr="00D936F6" w:rsidRDefault="00FD4594" w:rsidP="00FD4594">
      <w:pPr>
        <w:ind w:left="720"/>
        <w:rPr>
          <w:rFonts w:ascii="Times" w:hAnsi="Times"/>
          <w:bCs/>
        </w:rPr>
      </w:pPr>
      <w:r>
        <w:rPr>
          <w:rFonts w:ascii="Times" w:hAnsi="Times"/>
          <w:bCs/>
        </w:rPr>
        <w:t xml:space="preserve">Town’s </w:t>
      </w:r>
      <w:r w:rsidRPr="00D936F6">
        <w:rPr>
          <w:rFonts w:ascii="Times" w:hAnsi="Times"/>
          <w:bCs/>
        </w:rPr>
        <w:t>Comprehensive Plan and Zoning Ordinance</w:t>
      </w:r>
      <w:r>
        <w:rPr>
          <w:rFonts w:ascii="Times" w:hAnsi="Times"/>
          <w:bCs/>
        </w:rPr>
        <w:t>s</w:t>
      </w:r>
      <w:r w:rsidRPr="00D936F6">
        <w:rPr>
          <w:rFonts w:ascii="Times" w:hAnsi="Times"/>
          <w:bCs/>
        </w:rPr>
        <w:t xml:space="preserve">. The public interest requires that the </w:t>
      </w:r>
      <w:r>
        <w:rPr>
          <w:rFonts w:ascii="Times" w:hAnsi="Times"/>
          <w:bCs/>
        </w:rPr>
        <w:t>City</w:t>
      </w:r>
      <w:r w:rsidRPr="00D936F6">
        <w:rPr>
          <w:rFonts w:ascii="Times" w:hAnsi="Times"/>
          <w:bCs/>
        </w:rPr>
        <w:t xml:space="preserve"> study, analyze, and evaluate the impacts of medical cannabis establishments and to fully explore the impacts of any proposed regulations regarding medical cannabis </w:t>
      </w:r>
      <w:proofErr w:type="gramStart"/>
      <w:r w:rsidRPr="00D936F6">
        <w:rPr>
          <w:rFonts w:ascii="Times" w:hAnsi="Times"/>
          <w:bCs/>
        </w:rPr>
        <w:t>establishments;</w:t>
      </w:r>
      <w:proofErr w:type="gramEnd"/>
    </w:p>
    <w:p w14:paraId="679FA1C7" w14:textId="77777777" w:rsidR="00FD4594" w:rsidRPr="00D936F6" w:rsidRDefault="00FD4594" w:rsidP="00FD4594">
      <w:pPr>
        <w:ind w:left="720" w:firstLine="720"/>
        <w:rPr>
          <w:rFonts w:ascii="Times" w:hAnsi="Times"/>
          <w:bCs/>
        </w:rPr>
      </w:pPr>
    </w:p>
    <w:p w14:paraId="720E3DA9" w14:textId="77777777" w:rsidR="00FD4594" w:rsidRPr="00D936F6" w:rsidRDefault="00FD4594" w:rsidP="00FD4594">
      <w:pPr>
        <w:ind w:left="720" w:firstLine="720"/>
        <w:rPr>
          <w:rFonts w:ascii="Times" w:hAnsi="Times"/>
          <w:bCs/>
        </w:rPr>
      </w:pPr>
      <w:proofErr w:type="gramStart"/>
      <w:r w:rsidRPr="00D936F6">
        <w:rPr>
          <w:rFonts w:ascii="Times" w:hAnsi="Times"/>
          <w:bCs/>
        </w:rPr>
        <w:t>WHEREAS,</w:t>
      </w:r>
      <w:proofErr w:type="gramEnd"/>
      <w:r w:rsidRPr="00D936F6">
        <w:rPr>
          <w:rFonts w:ascii="Times" w:hAnsi="Times"/>
          <w:bCs/>
        </w:rPr>
        <w:t xml:space="preserve"> the </w:t>
      </w:r>
      <w:r>
        <w:rPr>
          <w:rFonts w:ascii="Times" w:hAnsi="Times"/>
          <w:bCs/>
        </w:rPr>
        <w:t>Town of Pukwana</w:t>
      </w:r>
      <w:r w:rsidRPr="00D936F6">
        <w:rPr>
          <w:rFonts w:ascii="Times" w:hAnsi="Times"/>
          <w:bCs/>
        </w:rPr>
        <w:t xml:space="preserve"> makes a preliminary finding that it would be inappropriate for the </w:t>
      </w:r>
      <w:r>
        <w:rPr>
          <w:rFonts w:ascii="Times" w:hAnsi="Times"/>
          <w:bCs/>
        </w:rPr>
        <w:t>Town</w:t>
      </w:r>
      <w:r w:rsidRPr="00D936F6">
        <w:rPr>
          <w:rFonts w:ascii="Times" w:hAnsi="Times"/>
          <w:bCs/>
        </w:rPr>
        <w:t xml:space="preserve"> to issue a local permit or license to a medical cannabis establishment prior to the South Dakota Department of Health’s promulgation of regulations governing the same;</w:t>
      </w:r>
    </w:p>
    <w:p w14:paraId="27606B97" w14:textId="77777777" w:rsidR="00FD4594" w:rsidRPr="00D936F6" w:rsidRDefault="00FD4594" w:rsidP="00FD4594">
      <w:pPr>
        <w:ind w:left="720" w:firstLine="720"/>
        <w:rPr>
          <w:rFonts w:ascii="Times" w:hAnsi="Times"/>
          <w:bCs/>
        </w:rPr>
      </w:pPr>
    </w:p>
    <w:p w14:paraId="390C489D" w14:textId="77777777" w:rsidR="00FD4594" w:rsidRPr="00D936F6" w:rsidRDefault="00FD4594" w:rsidP="00FD4594">
      <w:pPr>
        <w:ind w:left="720" w:firstLine="720"/>
        <w:rPr>
          <w:rFonts w:ascii="Times" w:hAnsi="Times"/>
          <w:bCs/>
        </w:rPr>
      </w:pPr>
      <w:proofErr w:type="gramStart"/>
      <w:r w:rsidRPr="00D936F6">
        <w:rPr>
          <w:rFonts w:ascii="Times" w:hAnsi="Times"/>
          <w:bCs/>
        </w:rPr>
        <w:t>WHEREAS,</w:t>
      </w:r>
      <w:proofErr w:type="gramEnd"/>
      <w:r w:rsidRPr="00D936F6">
        <w:rPr>
          <w:rFonts w:ascii="Times" w:hAnsi="Times"/>
          <w:bCs/>
        </w:rPr>
        <w:t xml:space="preserve"> the </w:t>
      </w:r>
      <w:r>
        <w:rPr>
          <w:rFonts w:ascii="Times" w:hAnsi="Times"/>
          <w:bCs/>
        </w:rPr>
        <w:t>Town of Pukwana</w:t>
      </w:r>
      <w:r w:rsidRPr="00D936F6">
        <w:rPr>
          <w:rFonts w:ascii="Times" w:hAnsi="Times"/>
          <w:bCs/>
        </w:rPr>
        <w:t xml:space="preserve"> hereby exercises its authority under SDCL 11-4-3.1 and SDCL 9-19-13, to establish a temporary ordinance regarding the issuance of any local permits/licenses for medical cannabis establishments within the </w:t>
      </w:r>
      <w:r>
        <w:rPr>
          <w:rFonts w:ascii="Times" w:hAnsi="Times"/>
          <w:bCs/>
        </w:rPr>
        <w:t>Town</w:t>
      </w:r>
      <w:r w:rsidRPr="00D936F6">
        <w:rPr>
          <w:rFonts w:ascii="Times" w:hAnsi="Times"/>
          <w:bCs/>
        </w:rPr>
        <w:t xml:space="preserve">; </w:t>
      </w:r>
    </w:p>
    <w:p w14:paraId="274A70D3" w14:textId="77777777" w:rsidR="00FD4594" w:rsidRPr="00D936F6" w:rsidRDefault="00FD4594" w:rsidP="00FD4594">
      <w:pPr>
        <w:ind w:left="720" w:firstLine="720"/>
        <w:rPr>
          <w:rFonts w:ascii="Times" w:hAnsi="Times"/>
          <w:bCs/>
        </w:rPr>
      </w:pPr>
    </w:p>
    <w:p w14:paraId="6DD7148F" w14:textId="77777777" w:rsidR="00FD4594" w:rsidRPr="00D936F6" w:rsidRDefault="00FD4594" w:rsidP="00FD4594">
      <w:pPr>
        <w:ind w:left="720" w:firstLine="720"/>
        <w:rPr>
          <w:rFonts w:ascii="Times" w:hAnsi="Times"/>
          <w:bCs/>
        </w:rPr>
      </w:pPr>
      <w:proofErr w:type="gramStart"/>
      <w:r w:rsidRPr="00D936F6">
        <w:rPr>
          <w:rFonts w:ascii="Times" w:hAnsi="Times"/>
          <w:bCs/>
        </w:rPr>
        <w:lastRenderedPageBreak/>
        <w:t>WHEREAS,</w:t>
      </w:r>
      <w:proofErr w:type="gramEnd"/>
      <w:r w:rsidRPr="00D936F6">
        <w:rPr>
          <w:rFonts w:ascii="Times" w:hAnsi="Times"/>
          <w:bCs/>
        </w:rPr>
        <w:t xml:space="preserve"> a temporary ordinance will ensure that more comprehensive zoning ordinance and building permit changes, licensing permits, and any proposed amendments to the </w:t>
      </w:r>
      <w:r>
        <w:rPr>
          <w:rFonts w:ascii="Times" w:hAnsi="Times"/>
          <w:bCs/>
        </w:rPr>
        <w:t>Town’s</w:t>
      </w:r>
      <w:r w:rsidRPr="00D936F6">
        <w:rPr>
          <w:rFonts w:ascii="Times" w:hAnsi="Times"/>
          <w:bCs/>
        </w:rPr>
        <w:t xml:space="preserve"> Comprehensive Plan can be completely examined with adequate public input from citizens, business interests, and medical cannabis industry representatives;</w:t>
      </w:r>
    </w:p>
    <w:p w14:paraId="6F3C9DD8" w14:textId="77777777" w:rsidR="00FD4594" w:rsidRPr="00D936F6" w:rsidRDefault="00FD4594" w:rsidP="00FD4594">
      <w:pPr>
        <w:ind w:left="720" w:firstLine="720"/>
        <w:rPr>
          <w:rFonts w:ascii="Times" w:hAnsi="Times"/>
          <w:bCs/>
        </w:rPr>
      </w:pPr>
      <w:r w:rsidRPr="00D936F6">
        <w:rPr>
          <w:rFonts w:ascii="Times" w:hAnsi="Times"/>
          <w:bCs/>
        </w:rPr>
        <w:t xml:space="preserve">  </w:t>
      </w:r>
    </w:p>
    <w:p w14:paraId="038056E4" w14:textId="77777777" w:rsidR="00FD4594" w:rsidRPr="00D936F6" w:rsidRDefault="00FD4594" w:rsidP="00FD4594">
      <w:pPr>
        <w:ind w:left="720" w:firstLine="720"/>
        <w:rPr>
          <w:rFonts w:ascii="Times" w:hAnsi="Times"/>
          <w:bCs/>
        </w:rPr>
      </w:pPr>
      <w:proofErr w:type="gramStart"/>
      <w:r w:rsidRPr="00D936F6">
        <w:rPr>
          <w:rFonts w:ascii="Times" w:hAnsi="Times"/>
          <w:bCs/>
        </w:rPr>
        <w:t>WHEREAS,</w:t>
      </w:r>
      <w:proofErr w:type="gramEnd"/>
      <w:r w:rsidRPr="00D936F6">
        <w:rPr>
          <w:rFonts w:ascii="Times" w:hAnsi="Times"/>
          <w:bCs/>
        </w:rPr>
        <w:t xml:space="preserve"> the </w:t>
      </w:r>
      <w:r>
        <w:rPr>
          <w:rFonts w:ascii="Times" w:hAnsi="Times"/>
          <w:bCs/>
        </w:rPr>
        <w:t>Town</w:t>
      </w:r>
      <w:r w:rsidRPr="00D936F6">
        <w:rPr>
          <w:rFonts w:ascii="Times" w:hAnsi="Times"/>
          <w:bCs/>
        </w:rPr>
        <w:t xml:space="preserve"> finds that a temporary ordinance is reasonable to preserve the status quo and prevent significant investment pending the outcome of the above study and any proposed regulations emanating therefrom;</w:t>
      </w:r>
    </w:p>
    <w:p w14:paraId="6D922033" w14:textId="77777777" w:rsidR="00FD4594" w:rsidRPr="00D936F6" w:rsidRDefault="00FD4594" w:rsidP="00FD4594">
      <w:pPr>
        <w:ind w:left="720" w:firstLine="720"/>
        <w:rPr>
          <w:rFonts w:ascii="Times" w:hAnsi="Times"/>
          <w:bCs/>
        </w:rPr>
      </w:pPr>
    </w:p>
    <w:p w14:paraId="19EA2749" w14:textId="77777777" w:rsidR="00FD4594" w:rsidRPr="00D936F6" w:rsidRDefault="00FD4594" w:rsidP="00FD4594">
      <w:pPr>
        <w:ind w:left="720" w:firstLine="720"/>
        <w:rPr>
          <w:rFonts w:ascii="Times" w:hAnsi="Times"/>
          <w:bCs/>
        </w:rPr>
      </w:pPr>
      <w:proofErr w:type="gramStart"/>
      <w:r w:rsidRPr="00D936F6">
        <w:rPr>
          <w:rFonts w:ascii="Times" w:hAnsi="Times"/>
          <w:bCs/>
        </w:rPr>
        <w:t>WHEREAS,</w:t>
      </w:r>
      <w:proofErr w:type="gramEnd"/>
      <w:r w:rsidRPr="00D936F6">
        <w:rPr>
          <w:rFonts w:ascii="Times" w:hAnsi="Times"/>
          <w:bCs/>
        </w:rPr>
        <w:t xml:space="preserve"> the </w:t>
      </w:r>
      <w:r>
        <w:rPr>
          <w:rFonts w:ascii="Times" w:hAnsi="Times"/>
          <w:bCs/>
        </w:rPr>
        <w:t>Town</w:t>
      </w:r>
      <w:r w:rsidRPr="00D936F6">
        <w:rPr>
          <w:rFonts w:ascii="Times" w:hAnsi="Times"/>
          <w:bCs/>
        </w:rPr>
        <w:t xml:space="preserve"> finds that the following ordinance is necessary to protect and immediately preserve the public health, safety, welfare, peace and support of the municipal government and its existing public institutions; </w:t>
      </w:r>
    </w:p>
    <w:p w14:paraId="46F1DE95" w14:textId="77777777" w:rsidR="00FD4594" w:rsidRPr="00D936F6" w:rsidRDefault="00FD4594" w:rsidP="00FD4594">
      <w:pPr>
        <w:ind w:left="720" w:firstLine="720"/>
        <w:rPr>
          <w:rFonts w:ascii="Times" w:hAnsi="Times"/>
          <w:bCs/>
        </w:rPr>
      </w:pPr>
    </w:p>
    <w:p w14:paraId="47F4C369" w14:textId="77777777" w:rsidR="00FD4594" w:rsidRPr="00D936F6" w:rsidRDefault="00FD4594" w:rsidP="00FD4594">
      <w:pPr>
        <w:ind w:left="720" w:firstLine="720"/>
        <w:rPr>
          <w:rFonts w:ascii="Times" w:hAnsi="Times"/>
          <w:bCs/>
        </w:rPr>
      </w:pPr>
      <w:r w:rsidRPr="00D936F6">
        <w:rPr>
          <w:rFonts w:ascii="Times" w:hAnsi="Times"/>
          <w:bCs/>
        </w:rPr>
        <w:t xml:space="preserve">NOW, THEREFORE, BE IT ORDAINED BY THE </w:t>
      </w:r>
      <w:r>
        <w:rPr>
          <w:rFonts w:ascii="Times" w:hAnsi="Times"/>
          <w:bCs/>
        </w:rPr>
        <w:t>TOWN OF PUKWANA:</w:t>
      </w:r>
    </w:p>
    <w:p w14:paraId="13F95F5A" w14:textId="77777777" w:rsidR="00FD4594" w:rsidRPr="00D936F6" w:rsidRDefault="00FD4594" w:rsidP="00FD4594">
      <w:pPr>
        <w:ind w:left="720" w:firstLine="720"/>
        <w:rPr>
          <w:rFonts w:ascii="Times" w:hAnsi="Times"/>
          <w:bCs/>
        </w:rPr>
      </w:pPr>
    </w:p>
    <w:p w14:paraId="60CBA8C1" w14:textId="77777777" w:rsidR="00FD4594" w:rsidRPr="00D936F6" w:rsidRDefault="00FD4594" w:rsidP="00FD4594">
      <w:pPr>
        <w:ind w:left="720" w:firstLine="720"/>
        <w:rPr>
          <w:rFonts w:ascii="Times" w:hAnsi="Times"/>
          <w:bCs/>
        </w:rPr>
      </w:pPr>
      <w:r w:rsidRPr="00D936F6">
        <w:rPr>
          <w:rFonts w:ascii="Times" w:hAnsi="Times"/>
          <w:bCs/>
        </w:rPr>
        <w:t>Section 1.  Temporary Ordinance – Application for Local Permit/License</w:t>
      </w:r>
    </w:p>
    <w:p w14:paraId="0015E2A3" w14:textId="77777777" w:rsidR="00FD4594" w:rsidRPr="00D936F6" w:rsidRDefault="00FD4594" w:rsidP="00FD4594">
      <w:pPr>
        <w:ind w:left="720" w:firstLine="720"/>
        <w:rPr>
          <w:rFonts w:ascii="Times" w:hAnsi="Times"/>
          <w:bCs/>
        </w:rPr>
      </w:pPr>
    </w:p>
    <w:p w14:paraId="62A4379E" w14:textId="77777777" w:rsidR="00FD4594" w:rsidRPr="00D936F6" w:rsidRDefault="00FD4594" w:rsidP="00FD4594">
      <w:pPr>
        <w:ind w:left="720" w:firstLine="720"/>
        <w:rPr>
          <w:rFonts w:ascii="Times" w:hAnsi="Times"/>
          <w:bCs/>
        </w:rPr>
      </w:pPr>
      <w:r w:rsidRPr="00D936F6">
        <w:rPr>
          <w:rFonts w:ascii="Times" w:hAnsi="Times"/>
          <w:bCs/>
        </w:rPr>
        <w:t xml:space="preserve">A medical cannabis establishment desiring to operate in the </w:t>
      </w:r>
      <w:r>
        <w:rPr>
          <w:rFonts w:ascii="Times" w:hAnsi="Times"/>
          <w:bCs/>
        </w:rPr>
        <w:t>Town of Pukwana</w:t>
      </w:r>
      <w:r w:rsidRPr="00D936F6">
        <w:rPr>
          <w:rFonts w:ascii="Times" w:hAnsi="Times"/>
          <w:bCs/>
        </w:rPr>
        <w:t xml:space="preserve"> shall be required to apply for a permit and/or license from the </w:t>
      </w:r>
      <w:r>
        <w:rPr>
          <w:rFonts w:ascii="Times" w:hAnsi="Times"/>
          <w:bCs/>
        </w:rPr>
        <w:t>Town</w:t>
      </w:r>
      <w:r w:rsidRPr="00D936F6">
        <w:rPr>
          <w:rFonts w:ascii="Times" w:hAnsi="Times"/>
          <w:bCs/>
        </w:rPr>
        <w:t xml:space="preserve">.   Applications for a local permit and/or license to operate a medical cannabis establishment, as defined by SDCL 34-20G-1, shall not be accepted until </w:t>
      </w:r>
      <w:r>
        <w:rPr>
          <w:rFonts w:ascii="Times" w:hAnsi="Times"/>
          <w:bCs/>
        </w:rPr>
        <w:t xml:space="preserve">sixty days have passed following </w:t>
      </w:r>
      <w:r w:rsidRPr="00D936F6">
        <w:rPr>
          <w:rFonts w:ascii="Times" w:hAnsi="Times"/>
          <w:bCs/>
        </w:rPr>
        <w:t>the South Dakota Department of Health</w:t>
      </w:r>
      <w:r>
        <w:rPr>
          <w:rFonts w:ascii="Times" w:hAnsi="Times"/>
          <w:bCs/>
        </w:rPr>
        <w:t>’s</w:t>
      </w:r>
      <w:r w:rsidRPr="00D936F6">
        <w:rPr>
          <w:rFonts w:ascii="Times" w:hAnsi="Times"/>
          <w:bCs/>
        </w:rPr>
        <w:t xml:space="preserve"> promulgat</w:t>
      </w:r>
      <w:r>
        <w:rPr>
          <w:rFonts w:ascii="Times" w:hAnsi="Times"/>
          <w:bCs/>
        </w:rPr>
        <w:t>ion of</w:t>
      </w:r>
      <w:r w:rsidRPr="00D936F6">
        <w:rPr>
          <w:rFonts w:ascii="Times" w:hAnsi="Times"/>
          <w:bCs/>
        </w:rPr>
        <w:t xml:space="preserve"> regulations as required by SDCL 30-20G-72. Any application received prior to </w:t>
      </w:r>
      <w:r>
        <w:rPr>
          <w:rFonts w:ascii="Times" w:hAnsi="Times"/>
          <w:bCs/>
        </w:rPr>
        <w:t xml:space="preserve">sixty days having passed following </w:t>
      </w:r>
      <w:r w:rsidRPr="00D936F6">
        <w:rPr>
          <w:rFonts w:ascii="Times" w:hAnsi="Times"/>
          <w:bCs/>
        </w:rPr>
        <w:t>such regulations being promulgated shall be denied.</w:t>
      </w:r>
    </w:p>
    <w:p w14:paraId="50F68F47" w14:textId="77777777" w:rsidR="00FD4594" w:rsidRPr="00D936F6" w:rsidRDefault="00FD4594" w:rsidP="00FD4594">
      <w:pPr>
        <w:ind w:left="720" w:firstLine="720"/>
        <w:rPr>
          <w:rFonts w:ascii="Times" w:hAnsi="Times"/>
          <w:bCs/>
        </w:rPr>
      </w:pPr>
    </w:p>
    <w:p w14:paraId="1DE366F8" w14:textId="77777777" w:rsidR="00FD4594" w:rsidRPr="00D936F6" w:rsidRDefault="00FD4594" w:rsidP="00FD4594">
      <w:pPr>
        <w:ind w:left="720" w:firstLine="720"/>
        <w:rPr>
          <w:rFonts w:ascii="Times" w:hAnsi="Times"/>
          <w:bCs/>
        </w:rPr>
      </w:pPr>
      <w:r w:rsidRPr="00D936F6">
        <w:rPr>
          <w:rFonts w:ascii="Times" w:hAnsi="Times"/>
          <w:bCs/>
        </w:rPr>
        <w:t>Section 2. Immediate Effect.</w:t>
      </w:r>
    </w:p>
    <w:p w14:paraId="37F1F935" w14:textId="77777777" w:rsidR="00FD4594" w:rsidRPr="00D936F6" w:rsidRDefault="00FD4594" w:rsidP="00FD4594">
      <w:pPr>
        <w:ind w:left="720" w:firstLine="720"/>
        <w:rPr>
          <w:rFonts w:ascii="Times" w:hAnsi="Times"/>
          <w:bCs/>
        </w:rPr>
      </w:pPr>
    </w:p>
    <w:p w14:paraId="58F23A2C" w14:textId="77777777" w:rsidR="00FD4594" w:rsidRPr="00D936F6" w:rsidRDefault="00FD4594" w:rsidP="00FD4594">
      <w:pPr>
        <w:ind w:left="720" w:firstLine="720"/>
        <w:rPr>
          <w:rFonts w:ascii="Times" w:hAnsi="Times"/>
          <w:bCs/>
        </w:rPr>
      </w:pPr>
      <w:r w:rsidRPr="00D936F6">
        <w:rPr>
          <w:rFonts w:ascii="Times" w:hAnsi="Times"/>
          <w:bCs/>
        </w:rPr>
        <w:t>This ordinance is necessary to protect and immediately preserve the public health, safety, welfare, peace, and support of the municipal government and its existing public institutions pursuant to SDCL 11-4-3.1 and SDCL 9-19-13.</w:t>
      </w:r>
    </w:p>
    <w:p w14:paraId="5FAE949B" w14:textId="77777777" w:rsidR="00FD4594" w:rsidRPr="00D936F6" w:rsidRDefault="00FD4594" w:rsidP="00FD4594">
      <w:pPr>
        <w:ind w:left="720" w:firstLine="720"/>
        <w:rPr>
          <w:rFonts w:ascii="Times" w:hAnsi="Times"/>
          <w:bCs/>
        </w:rPr>
      </w:pPr>
    </w:p>
    <w:p w14:paraId="4787EA5B" w14:textId="77777777" w:rsidR="00FD4594" w:rsidRDefault="00FD4594" w:rsidP="00FD4594">
      <w:pPr>
        <w:ind w:left="720" w:firstLine="720"/>
        <w:rPr>
          <w:rFonts w:ascii="Times" w:hAnsi="Times"/>
        </w:rPr>
      </w:pPr>
      <w:r>
        <w:rPr>
          <w:rFonts w:ascii="Times" w:hAnsi="Times"/>
        </w:rPr>
        <w:t>Dated this 7</w:t>
      </w:r>
      <w:r w:rsidRPr="000D30C9">
        <w:rPr>
          <w:rFonts w:ascii="Times" w:hAnsi="Times"/>
          <w:vertAlign w:val="superscript"/>
        </w:rPr>
        <w:t>th</w:t>
      </w:r>
      <w:r>
        <w:rPr>
          <w:rFonts w:ascii="Times" w:hAnsi="Times"/>
        </w:rPr>
        <w:t xml:space="preserve"> day of </w:t>
      </w:r>
      <w:proofErr w:type="gramStart"/>
      <w:r>
        <w:rPr>
          <w:rFonts w:ascii="Times" w:hAnsi="Times"/>
        </w:rPr>
        <w:t>June,</w:t>
      </w:r>
      <w:proofErr w:type="gramEnd"/>
      <w:r>
        <w:rPr>
          <w:rFonts w:ascii="Times" w:hAnsi="Times"/>
        </w:rPr>
        <w:t xml:space="preserve"> 2021.</w:t>
      </w:r>
    </w:p>
    <w:p w14:paraId="44367C0D" w14:textId="77777777" w:rsidR="00FD4594" w:rsidRDefault="00FD4594" w:rsidP="00FD4594">
      <w:pPr>
        <w:ind w:left="720" w:firstLine="720"/>
        <w:rPr>
          <w:rFonts w:ascii="Times" w:hAnsi="Times"/>
        </w:rPr>
      </w:pPr>
    </w:p>
    <w:p w14:paraId="7941D423" w14:textId="77777777" w:rsidR="00FD4594" w:rsidRDefault="00FD4594" w:rsidP="00FD4594">
      <w:pPr>
        <w:ind w:left="720" w:firstLine="720"/>
        <w:rPr>
          <w:rFonts w:ascii="Times" w:hAnsi="Times"/>
        </w:rPr>
      </w:pPr>
      <w:r>
        <w:rPr>
          <w:rFonts w:ascii="Times" w:hAnsi="Times"/>
        </w:rPr>
        <w:lastRenderedPageBreak/>
        <w:t xml:space="preserve"> </w:t>
      </w:r>
      <w:r>
        <w:rPr>
          <w:rFonts w:ascii="Times" w:hAnsi="Times"/>
        </w:rPr>
        <w:tab/>
      </w:r>
      <w:r>
        <w:rPr>
          <w:rFonts w:ascii="Times" w:hAnsi="Times"/>
        </w:rPr>
        <w:tab/>
      </w:r>
      <w:r>
        <w:rPr>
          <w:rFonts w:ascii="Times" w:hAnsi="Times"/>
        </w:rPr>
        <w:tab/>
      </w:r>
      <w:r>
        <w:rPr>
          <w:rFonts w:ascii="Times" w:hAnsi="Times"/>
        </w:rPr>
        <w:tab/>
      </w:r>
      <w:r>
        <w:rPr>
          <w:rFonts w:ascii="Times" w:hAnsi="Times"/>
        </w:rPr>
        <w:tab/>
        <w:t>ATTEST:</w:t>
      </w:r>
    </w:p>
    <w:p w14:paraId="6D74459D" w14:textId="77777777" w:rsidR="00FD4594" w:rsidRDefault="00FD4594" w:rsidP="00FD4594">
      <w:pPr>
        <w:ind w:left="720" w:firstLine="720"/>
        <w:rPr>
          <w:rFonts w:ascii="Times" w:hAnsi="Times"/>
        </w:rPr>
      </w:pPr>
      <w:r>
        <w:rPr>
          <w:rFonts w:ascii="Times" w:hAnsi="Times"/>
        </w:rPr>
        <w:t>_________________________</w:t>
      </w:r>
      <w:r>
        <w:rPr>
          <w:rFonts w:ascii="Times" w:hAnsi="Times"/>
        </w:rPr>
        <w:tab/>
      </w:r>
      <w:r>
        <w:rPr>
          <w:rFonts w:ascii="Times" w:hAnsi="Times"/>
        </w:rPr>
        <w:tab/>
        <w:t xml:space="preserve"> </w:t>
      </w:r>
    </w:p>
    <w:p w14:paraId="209F7E77" w14:textId="77777777" w:rsidR="00FD4594" w:rsidRDefault="00FD4594" w:rsidP="00FD4594">
      <w:pPr>
        <w:ind w:left="720" w:firstLine="720"/>
        <w:rPr>
          <w:rFonts w:ascii="Times" w:hAnsi="Times"/>
        </w:rPr>
      </w:pPr>
      <w:r>
        <w:rPr>
          <w:rFonts w:ascii="Times" w:hAnsi="Times"/>
        </w:rPr>
        <w:t>Larry McManus, President</w:t>
      </w:r>
    </w:p>
    <w:p w14:paraId="21C35A66" w14:textId="77777777" w:rsidR="00FD4594" w:rsidRDefault="00FD4594" w:rsidP="00FD4594">
      <w:pPr>
        <w:ind w:left="720" w:firstLine="720"/>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 xml:space="preserve">____________________________ </w:t>
      </w:r>
    </w:p>
    <w:p w14:paraId="5E6FB340" w14:textId="1FE5D513" w:rsidR="00FD4594" w:rsidRDefault="00FD4594" w:rsidP="00FD4594">
      <w:pPr>
        <w:ind w:left="720" w:firstLine="720"/>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Lonnie Sharping, Finance Officer</w:t>
      </w:r>
    </w:p>
    <w:p w14:paraId="6CF4D0C7" w14:textId="7D5F0856" w:rsidR="0091422A" w:rsidRPr="00FD4594" w:rsidRDefault="00FD4594">
      <w:pPr>
        <w:rPr>
          <w:rFonts w:ascii="Times" w:hAnsi="Times"/>
        </w:rPr>
      </w:pPr>
      <w:r>
        <w:rPr>
          <w:rFonts w:ascii="Times" w:hAnsi="Times"/>
        </w:rPr>
        <w:t xml:space="preserve">Chip seal has been completed. @$40,000 for the two streets. Will do the east/west streets in 2022 budget allowing. </w:t>
      </w:r>
      <w:r>
        <w:rPr>
          <w:rFonts w:ascii="Times" w:hAnsi="Times"/>
        </w:rPr>
        <w:br/>
        <w:t xml:space="preserve">Sewer Lift Station final inspection completed. </w:t>
      </w:r>
      <w:r>
        <w:rPr>
          <w:rFonts w:ascii="Times" w:hAnsi="Times"/>
        </w:rPr>
        <w:br/>
        <w:t xml:space="preserve">McManus informed about a mobile home fire. Thanked the fire department. </w:t>
      </w:r>
      <w:r>
        <w:rPr>
          <w:rFonts w:ascii="Times" w:hAnsi="Times"/>
        </w:rPr>
        <w:br/>
        <w:t xml:space="preserve">McManus informed the board a temporary zoning ordinance, in conjunction with Brule County Comprehensive Plan needs to be done. Look for that in August. </w:t>
      </w:r>
      <w:r>
        <w:rPr>
          <w:rFonts w:ascii="Times" w:hAnsi="Times"/>
        </w:rPr>
        <w:br/>
      </w:r>
      <w:r w:rsidR="0091422A">
        <w:t>Motion by Hanson</w:t>
      </w:r>
      <w:r>
        <w:t>/</w:t>
      </w:r>
      <w:proofErr w:type="spellStart"/>
      <w:r>
        <w:t>Persing</w:t>
      </w:r>
      <w:proofErr w:type="spellEnd"/>
      <w:r w:rsidR="0091422A">
        <w:t xml:space="preserve"> to adjourn.</w:t>
      </w:r>
    </w:p>
    <w:p w14:paraId="03B2BCD0" w14:textId="2A285EA0" w:rsidR="00136671" w:rsidRDefault="00136671">
      <w:r>
        <w:t>The next regular meeting of the Pukwana Town Cou</w:t>
      </w:r>
      <w:r w:rsidR="000730C4">
        <w:t xml:space="preserve">ncil </w:t>
      </w:r>
      <w:r w:rsidR="00962F04">
        <w:t xml:space="preserve">will be held on Monday </w:t>
      </w:r>
      <w:r w:rsidR="0091422A">
        <w:t xml:space="preserve">August </w:t>
      </w:r>
      <w:r w:rsidR="00FD4594">
        <w:t>2nd</w:t>
      </w:r>
      <w:r w:rsidR="00513FD2">
        <w:t xml:space="preserve">, </w:t>
      </w:r>
      <w:r w:rsidR="00FD4594">
        <w:t>2021,</w:t>
      </w:r>
      <w:r>
        <w:t xml:space="preserve"> at 7 pm in the Pukwana Community Center</w:t>
      </w:r>
      <w:r w:rsidR="00B95EB5">
        <w:t>.</w:t>
      </w:r>
    </w:p>
    <w:p w14:paraId="1DCF6995" w14:textId="77777777" w:rsidR="00136671" w:rsidRDefault="00136671">
      <w:r>
        <w:t>____________________________________________________________</w:t>
      </w:r>
      <w:r w:rsidR="00B95EB5">
        <w:br/>
        <w:t>Larry McManus, President</w:t>
      </w:r>
    </w:p>
    <w:p w14:paraId="39123C31" w14:textId="77777777" w:rsidR="00B95EB5" w:rsidRDefault="00B95EB5"/>
    <w:p w14:paraId="77E30AD4" w14:textId="55199848" w:rsidR="00B95EB5" w:rsidRDefault="00B95EB5">
      <w:r>
        <w:t>_______________________________________________________</w:t>
      </w:r>
      <w:r>
        <w:br/>
        <w:t>Lonnie</w:t>
      </w:r>
      <w:r w:rsidR="00BE0F57">
        <w:t xml:space="preserve"> </w:t>
      </w:r>
      <w:r>
        <w:t>Sharpin</w:t>
      </w:r>
      <w:r w:rsidR="00BE0F57">
        <w:t xml:space="preserve">g, </w:t>
      </w:r>
      <w:r>
        <w:t>Finance Officer</w:t>
      </w:r>
      <w:r w:rsidR="00962F04">
        <w:t xml:space="preserve"> </w:t>
      </w:r>
    </w:p>
    <w:p w14:paraId="51F3D986" w14:textId="12ECBB94" w:rsidR="00FD4594" w:rsidRDefault="00FD4594"/>
    <w:p w14:paraId="1094EA27" w14:textId="2A3207B0" w:rsidR="00FD4594" w:rsidRDefault="00FD4594" w:rsidP="00FD4594">
      <w:pPr>
        <w:rPr>
          <w:i/>
        </w:rPr>
      </w:pPr>
      <w:r>
        <w:rPr>
          <w:i/>
        </w:rPr>
        <w:t xml:space="preserve">SDRS $821.40 </w:t>
      </w:r>
      <w:r w:rsidRPr="00EB26A3">
        <w:rPr>
          <w:i/>
        </w:rPr>
        <w:t>employee retirement,</w:t>
      </w:r>
      <w:r>
        <w:rPr>
          <w:i/>
        </w:rPr>
        <w:t xml:space="preserve"> </w:t>
      </w:r>
      <w:r w:rsidRPr="00EB26A3">
        <w:rPr>
          <w:i/>
        </w:rPr>
        <w:t>SD State Treasure $</w:t>
      </w:r>
      <w:r>
        <w:rPr>
          <w:i/>
        </w:rPr>
        <w:t xml:space="preserve">1,028.15 </w:t>
      </w:r>
      <w:r w:rsidRPr="00EB26A3">
        <w:rPr>
          <w:i/>
        </w:rPr>
        <w:t>sales tax,</w:t>
      </w:r>
      <w:r>
        <w:rPr>
          <w:i/>
        </w:rPr>
        <w:t xml:space="preserve"> </w:t>
      </w:r>
      <w:r w:rsidRPr="00EB26A3">
        <w:rPr>
          <w:i/>
        </w:rPr>
        <w:t xml:space="preserve">Central Electric Coop </w:t>
      </w:r>
      <w:r>
        <w:rPr>
          <w:i/>
        </w:rPr>
        <w:t>$15,427.65, usage</w:t>
      </w:r>
      <w:r>
        <w:rPr>
          <w:i/>
        </w:rPr>
        <w:t xml:space="preserve">, </w:t>
      </w:r>
      <w:r>
        <w:rPr>
          <w:i/>
        </w:rPr>
        <w:t>Central Electric Coop $3,222.42 repairs</w:t>
      </w:r>
      <w:r>
        <w:rPr>
          <w:i/>
        </w:rPr>
        <w:t xml:space="preserve">, </w:t>
      </w:r>
      <w:r w:rsidRPr="00EB26A3">
        <w:rPr>
          <w:i/>
        </w:rPr>
        <w:t>USDA $1317.00 water/sewer Loan,</w:t>
      </w:r>
      <w:r>
        <w:rPr>
          <w:i/>
        </w:rPr>
        <w:br/>
        <w:t>USDA $665.00 sewer loan,</w:t>
      </w:r>
      <w:r>
        <w:rPr>
          <w:i/>
        </w:rPr>
        <w:t xml:space="preserve"> </w:t>
      </w:r>
      <w:r>
        <w:rPr>
          <w:i/>
        </w:rPr>
        <w:t>Byre Bros $1,536.91</w:t>
      </w:r>
      <w:r w:rsidRPr="00EB26A3">
        <w:rPr>
          <w:i/>
        </w:rPr>
        <w:t xml:space="preserve">  garbage,</w:t>
      </w:r>
      <w:r>
        <w:rPr>
          <w:i/>
        </w:rPr>
        <w:t xml:space="preserve"> </w:t>
      </w:r>
      <w:r w:rsidRPr="00EB26A3">
        <w:rPr>
          <w:i/>
        </w:rPr>
        <w:t>Tri County Landfill $</w:t>
      </w:r>
      <w:r>
        <w:rPr>
          <w:i/>
        </w:rPr>
        <w:t>652.28,</w:t>
      </w:r>
      <w:r>
        <w:rPr>
          <w:i/>
        </w:rPr>
        <w:t xml:space="preserve"> </w:t>
      </w:r>
      <w:r w:rsidRPr="00EB26A3">
        <w:rPr>
          <w:i/>
        </w:rPr>
        <w:t xml:space="preserve"> Aurora-Brule Water $</w:t>
      </w:r>
      <w:r>
        <w:rPr>
          <w:i/>
        </w:rPr>
        <w:t xml:space="preserve">3,011.75 </w:t>
      </w:r>
      <w:r w:rsidRPr="00EB26A3">
        <w:rPr>
          <w:i/>
        </w:rPr>
        <w:t>water usage</w:t>
      </w:r>
      <w:r>
        <w:rPr>
          <w:i/>
        </w:rPr>
        <w:t>,</w:t>
      </w:r>
      <w:r>
        <w:rPr>
          <w:i/>
        </w:rPr>
        <w:t xml:space="preserve"> </w:t>
      </w:r>
      <w:r w:rsidRPr="00EB26A3">
        <w:rPr>
          <w:i/>
        </w:rPr>
        <w:t xml:space="preserve">Brule County Coop </w:t>
      </w:r>
      <w:r>
        <w:rPr>
          <w:i/>
        </w:rPr>
        <w:t xml:space="preserve">$722.56, </w:t>
      </w:r>
      <w:r w:rsidRPr="00EB26A3">
        <w:rPr>
          <w:i/>
        </w:rPr>
        <w:t>Midstate Communication $</w:t>
      </w:r>
      <w:r>
        <w:rPr>
          <w:i/>
        </w:rPr>
        <w:t xml:space="preserve">265.84, </w:t>
      </w:r>
      <w:r>
        <w:rPr>
          <w:i/>
        </w:rPr>
        <w:br/>
        <w:t>Wellmark $786.17</w:t>
      </w:r>
      <w:r w:rsidRPr="00EB26A3">
        <w:rPr>
          <w:i/>
        </w:rPr>
        <w:t>, Employee Payroll $</w:t>
      </w:r>
      <w:r>
        <w:rPr>
          <w:i/>
        </w:rPr>
        <w:t>5,474.45</w:t>
      </w:r>
      <w:r w:rsidRPr="00EB26A3">
        <w:rPr>
          <w:i/>
        </w:rPr>
        <w:t xml:space="preserve">, </w:t>
      </w:r>
      <w:r>
        <w:rPr>
          <w:i/>
        </w:rPr>
        <w:t xml:space="preserve">Town of Pukwana $1,180.63 </w:t>
      </w:r>
      <w:r w:rsidRPr="00EB26A3">
        <w:rPr>
          <w:i/>
        </w:rPr>
        <w:t>Utilities,</w:t>
      </w:r>
      <w:r>
        <w:rPr>
          <w:i/>
        </w:rPr>
        <w:t xml:space="preserve"> </w:t>
      </w:r>
      <w:proofErr w:type="spellStart"/>
      <w:r>
        <w:rPr>
          <w:i/>
        </w:rPr>
        <w:t>Bomgaars</w:t>
      </w:r>
      <w:proofErr w:type="spellEnd"/>
      <w:r>
        <w:rPr>
          <w:i/>
        </w:rPr>
        <w:t xml:space="preserve"> $106.56,</w:t>
      </w:r>
      <w:r>
        <w:rPr>
          <w:i/>
        </w:rPr>
        <w:t xml:space="preserve"> </w:t>
      </w:r>
      <w:r>
        <w:t xml:space="preserve">Adams Agency $10,433.00, First National Bank of Omaha $2.61, Rich Hopkins $383.11, </w:t>
      </w:r>
      <w:r>
        <w:br/>
        <w:t xml:space="preserve">R &amp; J Gravel $311.22, Variety Plus $677.94, </w:t>
      </w:r>
      <w:r>
        <w:rPr>
          <w:i/>
        </w:rPr>
        <w:t>Summit Utility $30.00,</w:t>
      </w:r>
      <w:r>
        <w:rPr>
          <w:i/>
        </w:rPr>
        <w:t xml:space="preserve"> </w:t>
      </w:r>
      <w:r>
        <w:rPr>
          <w:i/>
        </w:rPr>
        <w:t xml:space="preserve">C &amp; B Operations $1,441.63, </w:t>
      </w:r>
      <w:r>
        <w:rPr>
          <w:i/>
        </w:rPr>
        <w:br/>
        <w:t xml:space="preserve">DANR $100.00, Dues, Central Dakota Times $50.73 publication, Spencer Quarries $2,384.25 patch mix, </w:t>
      </w:r>
      <w:r>
        <w:rPr>
          <w:i/>
        </w:rPr>
        <w:br/>
        <w:t xml:space="preserve">City of Chamberlain $150.00, </w:t>
      </w:r>
      <w:proofErr w:type="spellStart"/>
      <w:r>
        <w:rPr>
          <w:i/>
        </w:rPr>
        <w:t>Sinkie</w:t>
      </w:r>
      <w:proofErr w:type="spellEnd"/>
      <w:r>
        <w:rPr>
          <w:i/>
        </w:rPr>
        <w:t xml:space="preserve"> Auto $1,214.41, SPN $3,000.00, ELO CPA’s &amp; Advisors $3,000, 2019 audit, Utility Refunds $300.00, Guest Plumbing &amp; Heating $320.00</w:t>
      </w:r>
    </w:p>
    <w:p w14:paraId="1EE4E4B3" w14:textId="77777777" w:rsidR="00FD4594" w:rsidRDefault="00FD4594"/>
    <w:p w14:paraId="53AC12FE" w14:textId="77777777" w:rsidR="00962F04" w:rsidRDefault="00962F04"/>
    <w:sectPr w:rsidR="00962F04" w:rsidSect="00003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2D30"/>
    <w:rsid w:val="000032FA"/>
    <w:rsid w:val="00024898"/>
    <w:rsid w:val="00046D41"/>
    <w:rsid w:val="00070EC7"/>
    <w:rsid w:val="000730C4"/>
    <w:rsid w:val="000A2D30"/>
    <w:rsid w:val="000B1AD3"/>
    <w:rsid w:val="00136671"/>
    <w:rsid w:val="001B0E08"/>
    <w:rsid w:val="001E1651"/>
    <w:rsid w:val="001F2E59"/>
    <w:rsid w:val="00205FF2"/>
    <w:rsid w:val="00226642"/>
    <w:rsid w:val="002329F8"/>
    <w:rsid w:val="002479F6"/>
    <w:rsid w:val="002528C6"/>
    <w:rsid w:val="00282CD2"/>
    <w:rsid w:val="002E1188"/>
    <w:rsid w:val="003150E2"/>
    <w:rsid w:val="00334916"/>
    <w:rsid w:val="003A6130"/>
    <w:rsid w:val="003B5422"/>
    <w:rsid w:val="003B70A0"/>
    <w:rsid w:val="003D196A"/>
    <w:rsid w:val="00426C83"/>
    <w:rsid w:val="00465516"/>
    <w:rsid w:val="004867B6"/>
    <w:rsid w:val="004F0F89"/>
    <w:rsid w:val="00513FD2"/>
    <w:rsid w:val="00521171"/>
    <w:rsid w:val="0053454F"/>
    <w:rsid w:val="00561215"/>
    <w:rsid w:val="00563F97"/>
    <w:rsid w:val="00564A65"/>
    <w:rsid w:val="006552F9"/>
    <w:rsid w:val="00687186"/>
    <w:rsid w:val="006A1378"/>
    <w:rsid w:val="007238E6"/>
    <w:rsid w:val="00732FA7"/>
    <w:rsid w:val="00744C5E"/>
    <w:rsid w:val="007B4F20"/>
    <w:rsid w:val="007E7C58"/>
    <w:rsid w:val="007F2ADD"/>
    <w:rsid w:val="0080512A"/>
    <w:rsid w:val="008370BA"/>
    <w:rsid w:val="0091422A"/>
    <w:rsid w:val="00962F04"/>
    <w:rsid w:val="00965356"/>
    <w:rsid w:val="0097585C"/>
    <w:rsid w:val="00A25FDF"/>
    <w:rsid w:val="00A40D56"/>
    <w:rsid w:val="00A82119"/>
    <w:rsid w:val="00B24207"/>
    <w:rsid w:val="00B701BC"/>
    <w:rsid w:val="00B95EB5"/>
    <w:rsid w:val="00BE0F57"/>
    <w:rsid w:val="00C019A7"/>
    <w:rsid w:val="00C049ED"/>
    <w:rsid w:val="00C422A2"/>
    <w:rsid w:val="00C46113"/>
    <w:rsid w:val="00C82679"/>
    <w:rsid w:val="00C85ABD"/>
    <w:rsid w:val="00D64889"/>
    <w:rsid w:val="00D96DB3"/>
    <w:rsid w:val="00DC4729"/>
    <w:rsid w:val="00DD0C77"/>
    <w:rsid w:val="00DD41B2"/>
    <w:rsid w:val="00E10AD2"/>
    <w:rsid w:val="00E17AAD"/>
    <w:rsid w:val="00E96342"/>
    <w:rsid w:val="00F71EF1"/>
    <w:rsid w:val="00F81205"/>
    <w:rsid w:val="00FB6A9A"/>
    <w:rsid w:val="00FC538F"/>
    <w:rsid w:val="00FC6A0B"/>
    <w:rsid w:val="00FD0615"/>
    <w:rsid w:val="00FD4594"/>
    <w:rsid w:val="00FE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7383"/>
  <w15:docId w15:val="{7F2A2A79-C207-49E2-9D56-497567C2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25FDF"/>
    <w:pPr>
      <w:spacing w:after="0" w:line="240" w:lineRule="auto"/>
      <w:jc w:val="center"/>
    </w:pPr>
    <w:rPr>
      <w:rFonts w:ascii="Arial" w:eastAsia="Times New Roman" w:hAnsi="Arial" w:cs="Times New Roman"/>
      <w:b/>
      <w:i/>
      <w:sz w:val="24"/>
      <w:szCs w:val="20"/>
    </w:rPr>
  </w:style>
  <w:style w:type="character" w:customStyle="1" w:styleId="TitleChar">
    <w:name w:val="Title Char"/>
    <w:basedOn w:val="DefaultParagraphFont"/>
    <w:link w:val="Title"/>
    <w:rsid w:val="00A25FDF"/>
    <w:rPr>
      <w:rFonts w:ascii="Arial" w:eastAsia="Times New Roman" w:hAnsi="Arial" w:cs="Times New Roman"/>
      <w:b/>
      <w:i/>
      <w:sz w:val="24"/>
      <w:szCs w:val="20"/>
    </w:rPr>
  </w:style>
  <w:style w:type="paragraph" w:styleId="NormalWeb">
    <w:name w:val="Normal (Web)"/>
    <w:basedOn w:val="Normal"/>
    <w:uiPriority w:val="99"/>
    <w:unhideWhenUsed/>
    <w:rsid w:val="00DD41B2"/>
    <w:pPr>
      <w:spacing w:before="100" w:beforeAutospacing="1" w:after="100" w:afterAutospacing="1" w:line="240" w:lineRule="auto"/>
    </w:pPr>
    <w:rPr>
      <w:rFonts w:ascii="Times New Roman" w:eastAsia="Times New Roman" w:hAnsi="Times New Roman" w:cs="Times New Roman"/>
      <w:sz w:val="24"/>
      <w:szCs w:val="24"/>
    </w:rPr>
  </w:style>
  <w:style w:type="paragraph" w:styleId="List">
    <w:name w:val="List"/>
    <w:basedOn w:val="Normal"/>
    <w:rsid w:val="00DD41B2"/>
    <w:pPr>
      <w:spacing w:after="0" w:line="240" w:lineRule="auto"/>
      <w:ind w:left="360" w:hanging="36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Pukwana</dc:creator>
  <cp:lastModifiedBy>HP</cp:lastModifiedBy>
  <cp:revision>2</cp:revision>
  <dcterms:created xsi:type="dcterms:W3CDTF">2021-07-12T18:05:00Z</dcterms:created>
  <dcterms:modified xsi:type="dcterms:W3CDTF">2021-07-12T18:05:00Z</dcterms:modified>
</cp:coreProperties>
</file>